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Уведомление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проведении общественных обсуждений объекта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государственной экологической экспертизы «</w:t>
      </w:r>
      <w:bookmarkStart w:id="0" w:name="__DdeLink__21028_406827125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Куст скважин №9-бис                      Усть-Тегусского месторождения. Обустройство</w:t>
      </w:r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», включая предварительные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материалы оценки воздействия на окружающую среду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Общество с ограниченной ответственностью «РН-Уватнефтегаз»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экспертизы - проектной документации «Куст скважин №9-бис                      Усть-Тегусского месторождения. Обустройство», включая предварительные материалы оценки воздействия на окружающую среду.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Заказчик: ООО «РН-Уватнефтегаз» ОГРН 1027201295395, ИНН 7225003194, почтовый адрес: 625000, Тюменская область, Тюмень, ул.Ленина, д.67,                           тел.: +7(3452)38-99-99, факс: +7(3452) 38-21-62, e-mail: </w:t>
      </w:r>
      <w:r>
        <w:rPr>
          <w:rStyle w:val="Style14"/>
          <w:rFonts w:cs="Times New Roman" w:ascii="Times New Roman" w:hAnsi="Times New Roman"/>
          <w:sz w:val="28"/>
          <w:szCs w:val="28"/>
        </w:rPr>
        <w:t>rn-</w:t>
      </w:r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>uvatng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.ru</w:t>
        </w:r>
      </w:hyperlink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Исполнитель (разработчик ПД и ОВОС): ООО «НК «Роснефть»-НТЦ», ОГРН 1042305704352, ИНН 2310095895, почтовый адрес: 353000, Краснодарский край, г.Краснодар, ул.Красная, д.54, тел.: 8(861)201-74-00 факс: 8(861)262-64-01,                          e-mail: </w:t>
      </w:r>
      <w:hyperlink r:id="rId3"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ntc@ntc.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.ru</w:t>
        </w:r>
      </w:hyperlink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Орган, ответственный за проведение общественных обсуждений: администрация Уватского муниципального района (626170, Тюменская область, Уватский район, с.Уват, ул. Иртышская, 19, эл.почта: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uvat_region@mail.ru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планируемой хозяйственной деятельности: «Куст скважин №9-бис Усть-Тегусского месторождения. Обустройство»</w:t>
      </w:r>
    </w:p>
    <w:p>
      <w:pPr>
        <w:pStyle w:val="Normal"/>
        <w:spacing w:lineRule="auto" w:line="240" w:before="0" w:after="0"/>
        <w:ind w:firstLine="851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Цель планируемой (намечаемой) хозяйственной и иной деятельности: строительство а</w:t>
      </w:r>
      <w:r>
        <w:rPr>
          <w:rFonts w:cs="Times New Roman" w:ascii="Times New Roman" w:hAnsi="Times New Roman"/>
          <w:sz w:val="28"/>
          <w:szCs w:val="28"/>
        </w:rPr>
        <w:t>втомобильной дороги от автодороги на куст № 9 Усть-Тегусского месторождения до куста скважин № 9-бис Усть-Тегусского месторождения;  нефтегазосборного трубопровод от куста скважин №9-бис Усть-Тегусского месторождения до нефтегазосборного трубопровода от куста скважин №9 Усть-Тегусского месторождения; ВЛ-6 кВ от ПС-35/6 кВ куста скважин №9 Усть-Тегусского месторождения до КТПН-6/0,4 кВ куста скважин №9-бис Усть-Тегусского месторождения; куст скважин №9-бис Усть-Тегусского месторождения (обустройство); куст скважин №9-бис Усть-Тегусского месторождения (основание площадки)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Предварительное место реализации планируемой деятельности: Российская Федерация, Уватский район Тюменской области, Усть-Тегусское месторождение. Ближайшие населенные пункты: д.Тайлаково (в 61 км на север от района производства работ), д.Нефедова (75,1 км на северо-запад). Административный центр – с.Уват расположен в 283,4 км западнее участка проектирования.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Планируемые сроки проведения оценки воздействия на окружающую среду: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 -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Сроки и места доступности объекта общественного обсуждения: с 21.06.2022 по 21.07.2022 на официальном сайте администрации Уватского муниципального района.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Форма и срок проведения общественных обсуждений: общественные обсуждения в форме общественных слушаний с использованием видеоконференцсвязи (ВКС) (в дистанционной форме) состоятся 11.07.2022 года в 9-00 (МСК). Подключиться к ВКС можно по ссылке: </w:t>
      </w:r>
      <w:hyperlink r:id="rId5">
        <w:r>
          <w:rPr>
            <w:rStyle w:val="Style14"/>
            <w:rFonts w:eastAsia="Times New Roman" w:cs="Times New Roman" w:ascii="Times New Roman" w:hAnsi="Times New Roman"/>
            <w:sz w:val="27"/>
            <w:szCs w:val="27"/>
            <w:lang w:eastAsia="ru-RU"/>
          </w:rPr>
          <w:t>https://us05web.zoom.us/j/4378894651?pwd=ZVFvR1hsSDVSRDRRYlZvSkhoVkpZZz09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либо по идентификатору конференции: </w:t>
      </w:r>
      <w:r>
        <w:rPr>
          <w:rStyle w:val="Style14"/>
          <w:sz w:val="27"/>
          <w:szCs w:val="27"/>
          <w:lang w:eastAsia="ru-RU"/>
        </w:rPr>
        <w:t>437 889 4651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паролю: </w:t>
      </w:r>
      <w:r>
        <w:rPr>
          <w:rStyle w:val="Style14"/>
          <w:sz w:val="27"/>
          <w:szCs w:val="27"/>
          <w:lang w:eastAsia="ru-RU"/>
        </w:rPr>
        <w:t>D46J2g.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внесёнными изменениями в Постановление Пр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авительства РФ от 03.04.2020 № 440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Форма и место представления замечаний и предложений: журнал расположен по адресу: 626170, Российская Федерация, Тюменская область, Уватский район, с.Уват, ул. Иртышская, 19, каб.210 тел.: +7 (34561) 28-100 доб.1209 (время приема: понедельник — пятница с 9.00 до 16.30, обед: с 13.00 до 14.00); замечания, предложения и комментарии можно направить на электронную почту: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Контактные данные: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ООО «РН-Уватнефтегаз», представитель - Абуталипов Илдар Рамилевич - менеджер отдела организации и планирования ПИР, сопровождения экспертиз и архива ПСД; тел: +7 (3452) 38-99-99 доб. 2413; эл.</w:t>
      </w:r>
      <w:r>
        <w:rPr>
          <w:rFonts w:cs="Times New Roman" w:ascii="Times New Roman" w:hAnsi="Times New Roman"/>
          <w:sz w:val="28"/>
          <w:szCs w:val="28"/>
        </w:rPr>
        <w:t xml:space="preserve">почта: 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irabutalipov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ООО «НК «Роснефть»-НТЦ», представитель – главный инженер проекта Щетинкин Андрей Павлович, тел.: +7(861) </w:t>
      </w:r>
      <w:r>
        <w:rPr>
          <w:rFonts w:cs="Times New Roman" w:ascii="Times New Roman" w:hAnsi="Times New Roman"/>
          <w:color w:val="000000"/>
          <w:sz w:val="28"/>
          <w:szCs w:val="28"/>
        </w:rPr>
        <w:t>201-7186, моб.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8(918)450-69-01,   </w:t>
      </w:r>
      <w:r>
        <w:rPr>
          <w:rFonts w:cs="Times New Roman" w:ascii="Times New Roman" w:hAnsi="Times New Roman"/>
          <w:sz w:val="28"/>
          <w:szCs w:val="28"/>
        </w:rPr>
        <w:t>эл.почта: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8">
        <w:r>
          <w:rPr>
            <w:rStyle w:val="ListLabel8"/>
            <w:rFonts w:cs="Times New Roman" w:ascii="Times New Roman" w:hAnsi="Times New Roman"/>
            <w:color w:val="3966BF"/>
            <w:sz w:val="28"/>
            <w:szCs w:val="28"/>
            <w:u w:val="single"/>
          </w:rPr>
          <w:t>apshchetinkin@ntc.rosneft.ru</w:t>
        </w:r>
      </w:hyperlink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 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Ад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министрация Уватского муниципального района, представитель – Казакова Ольга Ивановна,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тел.: 8(34561) 28-100 доб.1209, факс: 8 (34561) 28-0-02,               e-mail: </w:t>
      </w:r>
      <w:hyperlink r:id="rId9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p>
      <w:pPr>
        <w:pStyle w:val="Normal"/>
        <w:spacing w:before="0" w:after="0"/>
        <w:ind w:firstLine="851"/>
        <w:jc w:val="both"/>
        <w:rPr>
          <w:rStyle w:val="Style14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851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f731b5"/>
    <w:rPr/>
  </w:style>
  <w:style w:type="character" w:styleId="Style14">
    <w:name w:val="Интернет-ссылка"/>
    <w:basedOn w:val="DefaultParagraphFont"/>
    <w:unhideWhenUsed/>
    <w:rsid w:val="00f731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731b5"/>
    <w:rPr>
      <w:color w:val="800080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0494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eastAsia="Arial Unicode MS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eastAsia="Arial Unicode MS" w:cs="Times New Roman"/>
      <w:sz w:val="28"/>
      <w:szCs w:val="28"/>
      <w:lang w:val="en-US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7"/>
      <w:szCs w:val="27"/>
      <w:lang w:eastAsia="ru-RU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  <w:lang w:val="en-US" w:eastAsia="ru-RU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8">
    <w:name w:val="ListLabel 8"/>
    <w:qFormat/>
    <w:rPr>
      <w:rFonts w:ascii="Times New Roman" w:hAnsi="Times New Roman" w:cs="Times New Roman"/>
      <w:color w:val="3966BF"/>
      <w:sz w:val="28"/>
      <w:szCs w:val="28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27455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0494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@uvng.rosneft.ru, /" TargetMode="External"/><Relationship Id="rId3" Type="http://schemas.openxmlformats.org/officeDocument/2006/relationships/hyperlink" Target="mailto:ntc@ntc.rosneft.ru" TargetMode="External"/><Relationship Id="rId4" Type="http://schemas.openxmlformats.org/officeDocument/2006/relationships/hyperlink" Target="mailto:uvat_region@mail.ru" TargetMode="External"/><Relationship Id="rId5" Type="http://schemas.openxmlformats.org/officeDocument/2006/relationships/hyperlink" Target="https://us05web.zoom.us/j/4378894651?pwd=ZVFvR1hsSDVSRDRRYlZvSkhoVkpZZz09" TargetMode="External"/><Relationship Id="rId6" Type="http://schemas.openxmlformats.org/officeDocument/2006/relationships/hyperlink" Target="mailto:kazakovaoi@uvatregion.ru" TargetMode="External"/><Relationship Id="rId7" Type="http://schemas.openxmlformats.org/officeDocument/2006/relationships/hyperlink" Target="mailto:irabutalipov@uvng.rosneft.ru" TargetMode="External"/><Relationship Id="rId8" Type="http://schemas.openxmlformats.org/officeDocument/2006/relationships/hyperlink" Target="mailto:apshchetinkin@ntc.rosneft.ru" TargetMode="External"/><Relationship Id="rId9" Type="http://schemas.openxmlformats.org/officeDocument/2006/relationships/hyperlink" Target="mailto:kazakovaoi@uvatregion.ru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Application>LibreOffice/6.2.8.2$Linux_X86_64 LibreOffice_project/20$Build-2</Application>
  <Pages>2</Pages>
  <Words>515</Words>
  <Characters>4145</Characters>
  <CharactersWithSpaces>4763</CharactersWithSpaces>
  <Paragraphs>20</Paragraphs>
  <Company>Администрация Заполярного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2022-02-15T06:25:00Z</dcterms:created>
  <dc:creator>Шестаков Александр Васильевич</dc:creator>
  <dc:description/>
  <dc:language>ru-RU</dc:language>
  <cp:lastModifiedBy>Абуталипов Илдар Рамилевич</cp:lastModifiedBy>
  <dcterms:modified xsi:type="dcterms:W3CDTF">2022-06-08T07:56:00Z</dcterms:modified>
  <cp:revision>174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Заполярного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