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B8" w:rsidRDefault="00455C17" w:rsidP="00D63EB8">
      <w:pPr>
        <w:pStyle w:val="8"/>
        <w:widowControl/>
        <w:rPr>
          <w:rFonts w:ascii="Arial" w:hAnsi="Arial" w:cs="Arial"/>
          <w:spacing w:val="0"/>
          <w:sz w:val="28"/>
          <w:szCs w:val="26"/>
        </w:rPr>
      </w:pPr>
      <w:r w:rsidRPr="00D63EB8">
        <w:rPr>
          <w:rFonts w:ascii="Arial" w:hAnsi="Arial" w:cs="Arial"/>
          <w:spacing w:val="0"/>
          <w:sz w:val="28"/>
          <w:szCs w:val="26"/>
        </w:rPr>
        <w:t xml:space="preserve">УЧАСТКОВАЯ ИЗБИРАТЕЛЬНАЯ КОМИССИЯ </w:t>
      </w:r>
    </w:p>
    <w:p w:rsidR="00455C17" w:rsidRPr="00D63EB8" w:rsidRDefault="00455C17" w:rsidP="00D63EB8">
      <w:pPr>
        <w:pStyle w:val="8"/>
        <w:widowControl/>
        <w:rPr>
          <w:rFonts w:ascii="Arial" w:hAnsi="Arial" w:cs="Arial"/>
          <w:spacing w:val="0"/>
          <w:sz w:val="28"/>
          <w:szCs w:val="26"/>
        </w:rPr>
      </w:pPr>
      <w:r w:rsidRPr="00D63EB8">
        <w:rPr>
          <w:rFonts w:ascii="Arial" w:hAnsi="Arial" w:cs="Arial"/>
          <w:spacing w:val="0"/>
          <w:sz w:val="28"/>
          <w:szCs w:val="26"/>
        </w:rPr>
        <w:t>ИЗБИРАТЕЛЬНОГО УЧАСТКА № 2318</w:t>
      </w:r>
    </w:p>
    <w:p w:rsidR="00455C17" w:rsidRDefault="00455C17" w:rsidP="00D63EB8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D63EB8" w:rsidRPr="00D63EB8" w:rsidRDefault="00D63EB8" w:rsidP="00D63EB8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55C17" w:rsidRPr="00D63EB8" w:rsidRDefault="00455C17" w:rsidP="00D63EB8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D63EB8">
        <w:rPr>
          <w:rFonts w:ascii="Arial" w:hAnsi="Arial" w:cs="Arial"/>
          <w:b/>
          <w:sz w:val="28"/>
          <w:szCs w:val="26"/>
        </w:rPr>
        <w:t>РЕШЕНИЕ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59"/>
      </w:tblGrid>
      <w:tr w:rsidR="00455C17" w:rsidRPr="00D63EB8" w:rsidTr="00455C17">
        <w:tc>
          <w:tcPr>
            <w:tcW w:w="3474" w:type="dxa"/>
            <w:hideMark/>
          </w:tcPr>
          <w:p w:rsidR="00455C17" w:rsidRPr="00D63EB8" w:rsidRDefault="00347ECD" w:rsidP="00D63EB8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 июля 2022</w:t>
            </w:r>
            <w:r w:rsidR="00455C17" w:rsidRPr="00D63EB8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474" w:type="dxa"/>
            <w:hideMark/>
          </w:tcPr>
          <w:p w:rsidR="00455C17" w:rsidRPr="00D63EB8" w:rsidRDefault="00455C17" w:rsidP="00D63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hideMark/>
          </w:tcPr>
          <w:p w:rsidR="00455C17" w:rsidRPr="00D63EB8" w:rsidRDefault="00D63EB8" w:rsidP="00D63E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="00455C17" w:rsidRPr="00D63EB8"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347ECD">
              <w:rPr>
                <w:rFonts w:ascii="Arial" w:hAnsi="Arial" w:cs="Arial"/>
                <w:sz w:val="26"/>
                <w:szCs w:val="26"/>
              </w:rPr>
              <w:t>23</w:t>
            </w:r>
          </w:p>
        </w:tc>
      </w:tr>
    </w:tbl>
    <w:p w:rsidR="00455C17" w:rsidRPr="00D63EB8" w:rsidRDefault="00455C17" w:rsidP="00D63EB8">
      <w:pPr>
        <w:spacing w:after="0" w:line="240" w:lineRule="auto"/>
        <w:rPr>
          <w:rFonts w:ascii="Arial" w:hAnsi="Arial" w:cs="Arial"/>
          <w:color w:val="000000"/>
          <w:spacing w:val="-67"/>
          <w:w w:val="114"/>
          <w:sz w:val="26"/>
          <w:szCs w:val="26"/>
        </w:rPr>
      </w:pPr>
    </w:p>
    <w:p w:rsidR="00455C17" w:rsidRPr="00D63EB8" w:rsidRDefault="00455C17" w:rsidP="00D63EB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63EB8">
        <w:rPr>
          <w:rFonts w:ascii="Arial" w:hAnsi="Arial" w:cs="Arial"/>
          <w:b/>
          <w:sz w:val="26"/>
          <w:szCs w:val="26"/>
        </w:rPr>
        <w:t xml:space="preserve">О регистрации </w:t>
      </w:r>
    </w:p>
    <w:p w:rsidR="00455C17" w:rsidRPr="00D63EB8" w:rsidRDefault="00455C17" w:rsidP="00D63EB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63EB8">
        <w:rPr>
          <w:rFonts w:ascii="Arial" w:hAnsi="Arial" w:cs="Arial"/>
          <w:b/>
          <w:sz w:val="26"/>
          <w:szCs w:val="26"/>
        </w:rPr>
        <w:t>уполномоченного представителя избирательного объединения «Тюменское региональное отделение Политической партии ЛДПР – Либерально-демократической партии России»</w:t>
      </w:r>
    </w:p>
    <w:p w:rsidR="00455C17" w:rsidRPr="00D63EB8" w:rsidRDefault="00455C17" w:rsidP="00D63EB8">
      <w:pPr>
        <w:shd w:val="clear" w:color="auto" w:fill="FFFFFF"/>
        <w:spacing w:after="0" w:line="240" w:lineRule="auto"/>
        <w:rPr>
          <w:rFonts w:ascii="Arial" w:hAnsi="Arial" w:cs="Arial"/>
          <w:color w:val="656565"/>
          <w:sz w:val="26"/>
          <w:szCs w:val="26"/>
        </w:rPr>
      </w:pPr>
    </w:p>
    <w:p w:rsidR="00455C17" w:rsidRPr="00D63EB8" w:rsidRDefault="00455C17" w:rsidP="00D63E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D63EB8">
        <w:rPr>
          <w:rFonts w:ascii="Arial" w:hAnsi="Arial" w:cs="Arial"/>
          <w:sz w:val="26"/>
          <w:szCs w:val="26"/>
        </w:rPr>
        <w:t>Рассмот</w:t>
      </w:r>
      <w:r w:rsidR="00347ECD">
        <w:rPr>
          <w:rFonts w:ascii="Arial" w:hAnsi="Arial" w:cs="Arial"/>
          <w:sz w:val="26"/>
          <w:szCs w:val="26"/>
        </w:rPr>
        <w:t>рев документы, представленные 19.07.2022</w:t>
      </w:r>
      <w:r w:rsidRPr="00D63EB8">
        <w:rPr>
          <w:rFonts w:ascii="Arial" w:hAnsi="Arial" w:cs="Arial"/>
          <w:sz w:val="26"/>
          <w:szCs w:val="26"/>
        </w:rPr>
        <w:t xml:space="preserve"> в участковую избирательную комиссию избирательного участка № 2318 для регистрации уполномоченного представителя избирательного объединения </w:t>
      </w:r>
      <w:r w:rsidRPr="00D63EB8">
        <w:rPr>
          <w:rFonts w:ascii="Arial" w:hAnsi="Arial" w:cs="Arial"/>
          <w:bCs/>
          <w:sz w:val="26"/>
          <w:szCs w:val="26"/>
        </w:rPr>
        <w:t>«Тюменское региональное отделение Политической партии ЛДПР</w:t>
      </w:r>
      <w:r w:rsidRPr="00D63EB8">
        <w:rPr>
          <w:rFonts w:ascii="Arial" w:hAnsi="Arial" w:cs="Arial"/>
          <w:b/>
          <w:bCs/>
          <w:sz w:val="26"/>
          <w:szCs w:val="26"/>
        </w:rPr>
        <w:t xml:space="preserve"> </w:t>
      </w:r>
      <w:r w:rsidRPr="00D63EB8">
        <w:rPr>
          <w:rFonts w:ascii="Arial" w:hAnsi="Arial" w:cs="Arial"/>
          <w:bCs/>
          <w:sz w:val="26"/>
          <w:szCs w:val="26"/>
        </w:rPr>
        <w:t>– Либерально-демократической партии России»</w:t>
      </w:r>
      <w:r w:rsidR="00BA332D">
        <w:rPr>
          <w:rFonts w:ascii="Arial" w:hAnsi="Arial" w:cs="Arial"/>
          <w:bCs/>
          <w:sz w:val="26"/>
          <w:szCs w:val="26"/>
        </w:rPr>
        <w:t xml:space="preserve"> </w:t>
      </w:r>
      <w:r w:rsidR="0066093B">
        <w:rPr>
          <w:rFonts w:ascii="Arial" w:hAnsi="Arial" w:cs="Arial"/>
          <w:sz w:val="26"/>
          <w:szCs w:val="26"/>
        </w:rPr>
        <w:t xml:space="preserve">на </w:t>
      </w:r>
      <w:r w:rsidR="00347ECD">
        <w:rPr>
          <w:rFonts w:ascii="Arial" w:hAnsi="Arial" w:cs="Arial"/>
          <w:sz w:val="26"/>
          <w:szCs w:val="26"/>
        </w:rPr>
        <w:t>дополнительных выборах депутата</w:t>
      </w:r>
      <w:r w:rsidR="0066093B">
        <w:rPr>
          <w:rFonts w:ascii="Arial" w:hAnsi="Arial" w:cs="Arial"/>
          <w:sz w:val="26"/>
          <w:szCs w:val="26"/>
        </w:rPr>
        <w:t xml:space="preserve"> Думы Сорового сельского поселения Уватского </w:t>
      </w:r>
      <w:r w:rsidR="00347ECD">
        <w:rPr>
          <w:rFonts w:ascii="Arial" w:hAnsi="Arial" w:cs="Arial"/>
          <w:sz w:val="26"/>
          <w:szCs w:val="26"/>
        </w:rPr>
        <w:t xml:space="preserve">муниципального </w:t>
      </w:r>
      <w:r w:rsidR="0066093B">
        <w:rPr>
          <w:rFonts w:ascii="Arial" w:hAnsi="Arial" w:cs="Arial"/>
          <w:sz w:val="26"/>
          <w:szCs w:val="26"/>
        </w:rPr>
        <w:t xml:space="preserve">района Тюменской области четвертого созыва по одномандатному избирательному округу № </w:t>
      </w:r>
      <w:r w:rsidR="00347ECD">
        <w:rPr>
          <w:rFonts w:ascii="Arial" w:hAnsi="Arial" w:cs="Arial"/>
          <w:sz w:val="26"/>
          <w:szCs w:val="26"/>
        </w:rPr>
        <w:t>10</w:t>
      </w:r>
      <w:r w:rsidRPr="00D63EB8">
        <w:rPr>
          <w:rFonts w:ascii="Arial" w:hAnsi="Arial" w:cs="Arial"/>
          <w:sz w:val="26"/>
          <w:szCs w:val="26"/>
        </w:rPr>
        <w:t>, на основании пункта 5 статьи 30 Избирательного кодекса (Закона) Тюменской области</w:t>
      </w:r>
      <w:r w:rsidR="00D92CD7" w:rsidRPr="00D63EB8">
        <w:rPr>
          <w:rFonts w:ascii="Arial" w:hAnsi="Arial" w:cs="Arial"/>
          <w:sz w:val="26"/>
          <w:szCs w:val="26"/>
        </w:rPr>
        <w:t xml:space="preserve">, решения </w:t>
      </w:r>
      <w:r w:rsidR="00D92CD7" w:rsidRPr="00D63EB8">
        <w:rPr>
          <w:rFonts w:ascii="Arial" w:hAnsi="Arial" w:cs="Arial"/>
          <w:color w:val="000000"/>
          <w:sz w:val="26"/>
          <w:szCs w:val="26"/>
        </w:rPr>
        <w:t>Избирательной комиссии Тюменской области от 07.09.2017 № 17/84-6 «О возложении полномочий избирательных комиссий муниципальных образований, наделенных статусом сельских поселений, Уватского муниципального района Тюменской области на иные избирательные комиссии»</w:t>
      </w:r>
      <w:r w:rsidRPr="00D63EB8">
        <w:rPr>
          <w:rFonts w:ascii="Arial" w:hAnsi="Arial" w:cs="Arial"/>
          <w:sz w:val="26"/>
          <w:szCs w:val="26"/>
        </w:rPr>
        <w:t xml:space="preserve"> участковая избирательная комиссия избирательного участка № 2318 РЕШИЛА:</w:t>
      </w:r>
    </w:p>
    <w:p w:rsidR="00455C17" w:rsidRPr="00D63EB8" w:rsidRDefault="00455C17" w:rsidP="00455C1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63EB8">
        <w:rPr>
          <w:rFonts w:ascii="Arial" w:hAnsi="Arial" w:cs="Arial"/>
          <w:sz w:val="26"/>
          <w:szCs w:val="26"/>
        </w:rPr>
        <w:t xml:space="preserve">Зарегистрировать уполномоченного представителя избирательного объединения </w:t>
      </w:r>
      <w:r w:rsidRPr="00D63EB8">
        <w:rPr>
          <w:rFonts w:ascii="Arial" w:hAnsi="Arial" w:cs="Arial"/>
          <w:bCs/>
          <w:sz w:val="26"/>
          <w:szCs w:val="26"/>
        </w:rPr>
        <w:t>«Тюменское региональное отделение Политической партии ЛДПР – Либерально-демократической партии России»</w:t>
      </w:r>
      <w:r w:rsidR="00BA332D">
        <w:rPr>
          <w:rFonts w:ascii="Arial" w:hAnsi="Arial" w:cs="Arial"/>
          <w:bCs/>
          <w:sz w:val="26"/>
          <w:szCs w:val="26"/>
        </w:rPr>
        <w:t xml:space="preserve"> </w:t>
      </w:r>
      <w:r w:rsidR="0066093B">
        <w:rPr>
          <w:rFonts w:ascii="Arial" w:hAnsi="Arial" w:cs="Arial"/>
          <w:sz w:val="26"/>
          <w:szCs w:val="26"/>
        </w:rPr>
        <w:t xml:space="preserve">на </w:t>
      </w:r>
      <w:r w:rsidR="00347ECD">
        <w:rPr>
          <w:rFonts w:ascii="Arial" w:hAnsi="Arial" w:cs="Arial"/>
          <w:sz w:val="26"/>
          <w:szCs w:val="26"/>
        </w:rPr>
        <w:t>дополнительных выборах депутата</w:t>
      </w:r>
      <w:r w:rsidR="0066093B">
        <w:rPr>
          <w:rFonts w:ascii="Arial" w:hAnsi="Arial" w:cs="Arial"/>
          <w:sz w:val="26"/>
          <w:szCs w:val="26"/>
        </w:rPr>
        <w:t xml:space="preserve"> Думы Сорового сельского поселения Уватского</w:t>
      </w:r>
      <w:r w:rsidR="00347ECD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347ECD">
        <w:rPr>
          <w:rFonts w:ascii="Arial" w:hAnsi="Arial" w:cs="Arial"/>
          <w:sz w:val="26"/>
          <w:szCs w:val="26"/>
        </w:rPr>
        <w:t>муниципального</w:t>
      </w:r>
      <w:r w:rsidR="0066093B">
        <w:rPr>
          <w:rFonts w:ascii="Arial" w:hAnsi="Arial" w:cs="Arial"/>
          <w:sz w:val="26"/>
          <w:szCs w:val="26"/>
        </w:rPr>
        <w:t xml:space="preserve"> района Тюменской области четвертого созыва по одномандатному избирательному округу № </w:t>
      </w:r>
      <w:r w:rsidR="00347ECD">
        <w:rPr>
          <w:rFonts w:ascii="Arial" w:hAnsi="Arial" w:cs="Arial"/>
          <w:sz w:val="26"/>
          <w:szCs w:val="26"/>
        </w:rPr>
        <w:t>10</w:t>
      </w:r>
      <w:r w:rsidR="00051868" w:rsidRPr="00D63EB8">
        <w:rPr>
          <w:rFonts w:ascii="Arial" w:hAnsi="Arial" w:cs="Arial"/>
          <w:bCs/>
          <w:sz w:val="26"/>
          <w:szCs w:val="26"/>
        </w:rPr>
        <w:t xml:space="preserve"> </w:t>
      </w:r>
      <w:r w:rsidR="00BA332D">
        <w:rPr>
          <w:rFonts w:ascii="Arial" w:hAnsi="Arial" w:cs="Arial"/>
          <w:bCs/>
          <w:sz w:val="26"/>
          <w:szCs w:val="26"/>
        </w:rPr>
        <w:t xml:space="preserve">– </w:t>
      </w:r>
      <w:r w:rsidR="00347ECD">
        <w:rPr>
          <w:rFonts w:ascii="Arial" w:hAnsi="Arial" w:cs="Arial"/>
          <w:bCs/>
          <w:sz w:val="26"/>
          <w:szCs w:val="26"/>
        </w:rPr>
        <w:t>Верхотурову Людмилу Александровну</w:t>
      </w:r>
      <w:r w:rsidRPr="00D63EB8">
        <w:rPr>
          <w:rFonts w:ascii="Arial" w:hAnsi="Arial" w:cs="Arial"/>
          <w:sz w:val="26"/>
          <w:szCs w:val="26"/>
        </w:rPr>
        <w:t>.</w:t>
      </w:r>
    </w:p>
    <w:p w:rsidR="00455C17" w:rsidRPr="00D63EB8" w:rsidRDefault="00455C17" w:rsidP="00D63EB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6093B" w:rsidRDefault="0066093B" w:rsidP="0066093B">
      <w:pPr>
        <w:spacing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Председатель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          И.С.Костромина</w:t>
      </w:r>
    </w:p>
    <w:p w:rsidR="00455C17" w:rsidRPr="00D63EB8" w:rsidRDefault="0066093B" w:rsidP="0066093B">
      <w:pPr>
        <w:pStyle w:val="a3"/>
        <w:spacing w:after="0"/>
        <w:contextualSpacing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Секретарь  </w:t>
      </w:r>
      <w:r>
        <w:rPr>
          <w:rFonts w:ascii="Arial" w:hAnsi="Arial" w:cs="Arial"/>
          <w:sz w:val="26"/>
          <w:szCs w:val="26"/>
        </w:rPr>
        <w:tab/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Е.А. Хан</w:t>
      </w:r>
    </w:p>
    <w:p w:rsidR="00237958" w:rsidRPr="00D63EB8" w:rsidRDefault="00237958" w:rsidP="00455C17">
      <w:pPr>
        <w:spacing w:after="0"/>
        <w:rPr>
          <w:rFonts w:ascii="Arial" w:hAnsi="Arial" w:cs="Arial"/>
          <w:sz w:val="26"/>
          <w:szCs w:val="26"/>
        </w:rPr>
      </w:pPr>
    </w:p>
    <w:sectPr w:rsidR="00237958" w:rsidRPr="00D63EB8" w:rsidSect="009C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C17"/>
    <w:rsid w:val="00051868"/>
    <w:rsid w:val="00237958"/>
    <w:rsid w:val="00347ECD"/>
    <w:rsid w:val="00455C17"/>
    <w:rsid w:val="005C5EFA"/>
    <w:rsid w:val="0066093B"/>
    <w:rsid w:val="009C0878"/>
    <w:rsid w:val="00BA332D"/>
    <w:rsid w:val="00D63EB8"/>
    <w:rsid w:val="00D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7194"/>
  <w15:docId w15:val="{B7BA9CC6-D86A-4D13-BED0-C5ED6EF8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78"/>
  </w:style>
  <w:style w:type="paragraph" w:styleId="6">
    <w:name w:val="heading 6"/>
    <w:basedOn w:val="a"/>
    <w:next w:val="a"/>
    <w:link w:val="60"/>
    <w:semiHidden/>
    <w:unhideWhenUsed/>
    <w:qFormat/>
    <w:rsid w:val="00455C17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55C17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55C17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semiHidden/>
    <w:rsid w:val="00455C17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Body Text"/>
    <w:basedOn w:val="a"/>
    <w:link w:val="a4"/>
    <w:semiHidden/>
    <w:rsid w:val="00455C17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55C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2022-07-19T13:39:00Z</cp:lastPrinted>
  <dcterms:created xsi:type="dcterms:W3CDTF">2019-07-04T11:40:00Z</dcterms:created>
  <dcterms:modified xsi:type="dcterms:W3CDTF">2022-07-19T13:39:00Z</dcterms:modified>
</cp:coreProperties>
</file>