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62" w:rsidRPr="00982F03" w:rsidRDefault="00067262" w:rsidP="00067262">
      <w:pPr>
        <w:jc w:val="center"/>
      </w:pPr>
      <w:r w:rsidRPr="00982F03">
        <w:rPr>
          <w:rFonts w:ascii="Arial" w:hAnsi="Arial" w:cs="Arial"/>
          <w:noProof/>
          <w:sz w:val="26"/>
          <w:szCs w:val="26"/>
        </w:rPr>
        <w:drawing>
          <wp:inline distT="0" distB="0" distL="0" distR="0" wp14:anchorId="2C6193EF" wp14:editId="3674F57E">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67262" w:rsidRPr="00982F03" w:rsidRDefault="00067262" w:rsidP="00067262">
      <w:pPr>
        <w:spacing w:after="60"/>
        <w:jc w:val="center"/>
        <w:outlineLvl w:val="1"/>
        <w:rPr>
          <w:rFonts w:ascii="Arial" w:hAnsi="Arial"/>
          <w:b/>
          <w:sz w:val="32"/>
          <w:szCs w:val="32"/>
        </w:rPr>
      </w:pPr>
      <w:r w:rsidRPr="00982F03">
        <w:rPr>
          <w:rFonts w:ascii="Arial" w:hAnsi="Arial"/>
          <w:b/>
          <w:sz w:val="32"/>
          <w:szCs w:val="32"/>
        </w:rPr>
        <w:t>ДУМА</w:t>
      </w:r>
    </w:p>
    <w:p w:rsidR="00067262" w:rsidRPr="00982F03" w:rsidRDefault="00067262" w:rsidP="00067262">
      <w:pPr>
        <w:jc w:val="center"/>
        <w:rPr>
          <w:rFonts w:ascii="Arial" w:hAnsi="Arial" w:cs="Arial"/>
          <w:sz w:val="26"/>
          <w:szCs w:val="26"/>
        </w:rPr>
      </w:pPr>
      <w:r w:rsidRPr="00982F03">
        <w:rPr>
          <w:rFonts w:ascii="Arial" w:hAnsi="Arial"/>
          <w:b/>
          <w:sz w:val="32"/>
          <w:szCs w:val="32"/>
        </w:rPr>
        <w:t>УВАТСКОГО МУНИЦИПАЛЬНОГО РАЙОНА</w:t>
      </w:r>
    </w:p>
    <w:p w:rsidR="00067262" w:rsidRPr="00982F03" w:rsidRDefault="00067262" w:rsidP="00067262">
      <w:pPr>
        <w:jc w:val="center"/>
        <w:rPr>
          <w:rFonts w:ascii="Arial" w:hAnsi="Arial" w:cs="Arial"/>
          <w:b/>
          <w:sz w:val="28"/>
        </w:rPr>
      </w:pPr>
    </w:p>
    <w:p w:rsidR="00067262" w:rsidRPr="00982F03" w:rsidRDefault="00067262" w:rsidP="00067262">
      <w:pPr>
        <w:jc w:val="center"/>
        <w:rPr>
          <w:rFonts w:ascii="Arial" w:hAnsi="Arial" w:cs="Arial"/>
          <w:b/>
          <w:sz w:val="28"/>
        </w:rPr>
      </w:pPr>
      <w:r w:rsidRPr="00982F03">
        <w:rPr>
          <w:rFonts w:ascii="Arial" w:hAnsi="Arial" w:cs="Arial"/>
          <w:b/>
          <w:sz w:val="28"/>
        </w:rPr>
        <w:t>ПРОТОКОЛ</w:t>
      </w:r>
    </w:p>
    <w:p w:rsidR="00067262" w:rsidRPr="00982F03" w:rsidRDefault="00067262" w:rsidP="00067262">
      <w:pPr>
        <w:jc w:val="center"/>
        <w:rPr>
          <w:rFonts w:ascii="Arial" w:hAnsi="Arial" w:cs="Arial"/>
          <w:b/>
          <w:sz w:val="32"/>
          <w:szCs w:val="32"/>
        </w:rPr>
      </w:pPr>
      <w:r w:rsidRPr="00982F03">
        <w:rPr>
          <w:rFonts w:ascii="Arial" w:hAnsi="Arial" w:cs="Arial"/>
          <w:b/>
          <w:sz w:val="32"/>
          <w:szCs w:val="32"/>
        </w:rPr>
        <w:t>заседания постоянной</w:t>
      </w:r>
      <w:r w:rsidRPr="00982F03">
        <w:rPr>
          <w:rFonts w:ascii="Arial" w:hAnsi="Arial" w:cs="Arial"/>
          <w:b/>
          <w:sz w:val="28"/>
        </w:rPr>
        <w:t xml:space="preserve"> </w:t>
      </w:r>
      <w:r w:rsidRPr="00982F03">
        <w:rPr>
          <w:rFonts w:ascii="Arial" w:hAnsi="Arial" w:cs="Arial"/>
          <w:b/>
          <w:sz w:val="32"/>
          <w:szCs w:val="32"/>
        </w:rPr>
        <w:t xml:space="preserve">комиссии </w:t>
      </w:r>
    </w:p>
    <w:p w:rsidR="00067262" w:rsidRPr="00982F03" w:rsidRDefault="00067262" w:rsidP="00067262">
      <w:pPr>
        <w:jc w:val="center"/>
        <w:rPr>
          <w:rFonts w:ascii="Arial" w:hAnsi="Arial" w:cs="Arial"/>
          <w:b/>
          <w:sz w:val="32"/>
          <w:szCs w:val="32"/>
        </w:rPr>
      </w:pPr>
      <w:r w:rsidRPr="00982F03">
        <w:rPr>
          <w:rFonts w:ascii="Arial" w:hAnsi="Arial" w:cs="Arial"/>
          <w:b/>
          <w:sz w:val="32"/>
          <w:szCs w:val="32"/>
        </w:rPr>
        <w:t xml:space="preserve">по </w:t>
      </w:r>
      <w:r>
        <w:rPr>
          <w:rFonts w:ascii="Arial" w:hAnsi="Arial" w:cs="Arial"/>
          <w:b/>
          <w:sz w:val="32"/>
          <w:szCs w:val="32"/>
        </w:rPr>
        <w:t xml:space="preserve">бюджету, местным налогам и сборам </w:t>
      </w:r>
    </w:p>
    <w:p w:rsidR="00DC079B" w:rsidRPr="00902B90" w:rsidRDefault="00DC079B" w:rsidP="00DC079B">
      <w:pPr>
        <w:jc w:val="center"/>
        <w:rPr>
          <w:rFonts w:ascii="Arial" w:hAnsi="Arial" w:cs="Arial"/>
          <w:b/>
          <w:sz w:val="28"/>
          <w:szCs w:val="28"/>
        </w:rPr>
      </w:pPr>
    </w:p>
    <w:p w:rsidR="00DC079B" w:rsidRPr="006F35AF" w:rsidRDefault="00BD48CD" w:rsidP="00160414">
      <w:pPr>
        <w:tabs>
          <w:tab w:val="right" w:pos="9638"/>
        </w:tabs>
        <w:jc w:val="both"/>
        <w:rPr>
          <w:rFonts w:ascii="Arial" w:hAnsi="Arial" w:cs="Arial"/>
          <w:sz w:val="26"/>
          <w:szCs w:val="26"/>
        </w:rPr>
      </w:pPr>
      <w:r>
        <w:rPr>
          <w:rFonts w:ascii="Arial" w:hAnsi="Arial" w:cs="Arial"/>
          <w:sz w:val="26"/>
          <w:szCs w:val="26"/>
        </w:rPr>
        <w:t>2</w:t>
      </w:r>
      <w:r w:rsidR="008519FA">
        <w:rPr>
          <w:rFonts w:ascii="Arial" w:hAnsi="Arial" w:cs="Arial"/>
          <w:sz w:val="26"/>
          <w:szCs w:val="26"/>
        </w:rPr>
        <w:t>3</w:t>
      </w:r>
      <w:r w:rsidR="000C61EB">
        <w:rPr>
          <w:rFonts w:ascii="Arial" w:hAnsi="Arial" w:cs="Arial"/>
          <w:sz w:val="26"/>
          <w:szCs w:val="26"/>
        </w:rPr>
        <w:t xml:space="preserve"> </w:t>
      </w:r>
      <w:r w:rsidR="008519FA">
        <w:rPr>
          <w:rFonts w:ascii="Arial" w:hAnsi="Arial" w:cs="Arial"/>
          <w:sz w:val="26"/>
          <w:szCs w:val="26"/>
        </w:rPr>
        <w:t>июня</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sidR="00067262">
        <w:rPr>
          <w:rFonts w:ascii="Arial" w:hAnsi="Arial" w:cs="Arial"/>
          <w:sz w:val="26"/>
          <w:szCs w:val="26"/>
        </w:rPr>
        <w:t>2</w:t>
      </w:r>
      <w:r w:rsidR="00160414">
        <w:rPr>
          <w:rFonts w:ascii="Arial" w:hAnsi="Arial" w:cs="Arial"/>
          <w:sz w:val="26"/>
          <w:szCs w:val="26"/>
        </w:rPr>
        <w:t xml:space="preserve"> г.</w:t>
      </w:r>
      <w:r w:rsidR="00160414">
        <w:rPr>
          <w:rFonts w:ascii="Arial" w:hAnsi="Arial" w:cs="Arial"/>
          <w:sz w:val="26"/>
          <w:szCs w:val="26"/>
        </w:rPr>
        <w:tab/>
      </w:r>
      <w:r w:rsidR="00DC079B" w:rsidRPr="006F35AF">
        <w:rPr>
          <w:rFonts w:ascii="Arial" w:hAnsi="Arial" w:cs="Arial"/>
          <w:sz w:val="26"/>
          <w:szCs w:val="26"/>
        </w:rPr>
        <w:t>№</w:t>
      </w:r>
      <w:r w:rsidR="008519FA">
        <w:rPr>
          <w:rFonts w:ascii="Arial" w:hAnsi="Arial" w:cs="Arial"/>
          <w:sz w:val="26"/>
          <w:szCs w:val="26"/>
        </w:rPr>
        <w:t xml:space="preserve"> 2</w:t>
      </w:r>
    </w:p>
    <w:p w:rsidR="00DC079B" w:rsidRDefault="00BB2536" w:rsidP="00BB2536">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BB2536">
      <w:pPr>
        <w:jc w:val="center"/>
        <w:rPr>
          <w:rFonts w:ascii="Arial" w:hAnsi="Arial" w:cs="Arial"/>
          <w:sz w:val="26"/>
          <w:szCs w:val="26"/>
        </w:rPr>
      </w:pPr>
    </w:p>
    <w:p w:rsidR="00244CE7" w:rsidRPr="006F35AF" w:rsidRDefault="00244CE7" w:rsidP="00244CE7">
      <w:pPr>
        <w:jc w:val="both"/>
        <w:rPr>
          <w:rFonts w:ascii="Arial" w:hAnsi="Arial" w:cs="Arial"/>
          <w:sz w:val="26"/>
          <w:szCs w:val="26"/>
        </w:rPr>
      </w:pPr>
      <w:r w:rsidRPr="006F35AF">
        <w:rPr>
          <w:rFonts w:ascii="Arial" w:hAnsi="Arial" w:cs="Arial"/>
          <w:sz w:val="26"/>
          <w:szCs w:val="26"/>
        </w:rPr>
        <w:t>Место проведения заседания – с.</w:t>
      </w:r>
      <w:r w:rsidR="00160414">
        <w:rPr>
          <w:rFonts w:ascii="Arial" w:hAnsi="Arial" w:cs="Arial"/>
          <w:sz w:val="26"/>
          <w:szCs w:val="26"/>
        </w:rPr>
        <w:t xml:space="preserve"> </w:t>
      </w:r>
      <w:r w:rsidR="00DD35B6">
        <w:rPr>
          <w:rFonts w:ascii="Arial" w:hAnsi="Arial" w:cs="Arial"/>
          <w:sz w:val="26"/>
          <w:szCs w:val="26"/>
        </w:rPr>
        <w:t>Уват</w:t>
      </w:r>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w:t>
      </w:r>
      <w:r w:rsidR="00160414">
        <w:rPr>
          <w:rFonts w:ascii="Arial" w:hAnsi="Arial" w:cs="Arial"/>
          <w:sz w:val="26"/>
          <w:szCs w:val="26"/>
        </w:rPr>
        <w:t xml:space="preserve"> </w:t>
      </w:r>
      <w:r w:rsidR="008F2DCE">
        <w:rPr>
          <w:rFonts w:ascii="Arial" w:hAnsi="Arial" w:cs="Arial"/>
          <w:sz w:val="26"/>
          <w:szCs w:val="26"/>
        </w:rPr>
        <w:t xml:space="preserve">19, </w:t>
      </w:r>
      <w:proofErr w:type="spellStart"/>
      <w:r w:rsidR="008F2DCE">
        <w:rPr>
          <w:rFonts w:ascii="Arial" w:hAnsi="Arial" w:cs="Arial"/>
          <w:sz w:val="26"/>
          <w:szCs w:val="26"/>
        </w:rPr>
        <w:t>каб</w:t>
      </w:r>
      <w:proofErr w:type="spellEnd"/>
      <w:r w:rsidR="008F2DCE">
        <w:rPr>
          <w:rFonts w:ascii="Arial" w:hAnsi="Arial" w:cs="Arial"/>
          <w:sz w:val="26"/>
          <w:szCs w:val="26"/>
        </w:rPr>
        <w:t>.</w:t>
      </w:r>
      <w:r w:rsidR="00160414">
        <w:rPr>
          <w:rFonts w:ascii="Arial" w:hAnsi="Arial" w:cs="Arial"/>
          <w:sz w:val="26"/>
          <w:szCs w:val="26"/>
        </w:rPr>
        <w:t xml:space="preserve"> </w:t>
      </w:r>
      <w:r w:rsidR="008F2DCE">
        <w:rPr>
          <w:rFonts w:ascii="Arial" w:hAnsi="Arial" w:cs="Arial"/>
          <w:sz w:val="26"/>
          <w:szCs w:val="26"/>
        </w:rPr>
        <w:t>225</w:t>
      </w:r>
      <w:r w:rsidR="00241E8F" w:rsidRPr="006F35AF">
        <w:rPr>
          <w:rFonts w:ascii="Arial" w:hAnsi="Arial" w:cs="Arial"/>
          <w:sz w:val="26"/>
          <w:szCs w:val="26"/>
        </w:rPr>
        <w:t>.</w:t>
      </w:r>
    </w:p>
    <w:p w:rsidR="00244CE7" w:rsidRPr="006F35AF"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241E8F">
            <w:pPr>
              <w:jc w:val="both"/>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19708C">
            <w:pPr>
              <w:autoSpaceDE w:val="0"/>
              <w:autoSpaceDN w:val="0"/>
              <w:adjustRightInd w:val="0"/>
              <w:ind w:firstLine="34"/>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19708C">
            <w:pPr>
              <w:jc w:val="both"/>
              <w:rPr>
                <w:rFonts w:ascii="Arial" w:hAnsi="Arial" w:cs="Arial"/>
                <w:sz w:val="26"/>
                <w:szCs w:val="26"/>
              </w:rPr>
            </w:pPr>
          </w:p>
        </w:tc>
      </w:tr>
      <w:tr w:rsidR="00DC079B" w:rsidRPr="006F35AF" w:rsidTr="0019708C">
        <w:tc>
          <w:tcPr>
            <w:tcW w:w="4928" w:type="dxa"/>
          </w:tcPr>
          <w:p w:rsidR="00DC079B" w:rsidRPr="006F35AF" w:rsidRDefault="00DC079B" w:rsidP="0019708C">
            <w:pPr>
              <w:jc w:val="both"/>
              <w:rPr>
                <w:rFonts w:ascii="Arial" w:hAnsi="Arial" w:cs="Arial"/>
                <w:sz w:val="26"/>
                <w:szCs w:val="26"/>
              </w:rPr>
            </w:pPr>
            <w:r w:rsidRPr="006F35AF">
              <w:rPr>
                <w:rFonts w:ascii="Arial" w:hAnsi="Arial" w:cs="Arial"/>
                <w:sz w:val="26"/>
                <w:szCs w:val="26"/>
              </w:rPr>
              <w:t>Секретарь заседания</w:t>
            </w:r>
          </w:p>
        </w:tc>
        <w:tc>
          <w:tcPr>
            <w:tcW w:w="4819" w:type="dxa"/>
          </w:tcPr>
          <w:p w:rsidR="00621CDF" w:rsidRPr="006F35AF" w:rsidRDefault="003529E2" w:rsidP="00160414">
            <w:pPr>
              <w:autoSpaceDE w:val="0"/>
              <w:autoSpaceDN w:val="0"/>
              <w:adjustRightInd w:val="0"/>
              <w:rPr>
                <w:rFonts w:ascii="Arial" w:hAnsi="Arial" w:cs="Arial"/>
                <w:sz w:val="26"/>
                <w:szCs w:val="26"/>
              </w:rPr>
            </w:pPr>
            <w:r>
              <w:rPr>
                <w:rFonts w:ascii="Arial" w:hAnsi="Arial" w:cs="Arial"/>
                <w:sz w:val="26"/>
                <w:szCs w:val="26"/>
              </w:rPr>
              <w:t>Ибрагимова Р.Ф.</w:t>
            </w:r>
            <w:r w:rsidR="00DC079B" w:rsidRPr="006F35AF">
              <w:rPr>
                <w:rFonts w:ascii="Arial" w:hAnsi="Arial" w:cs="Arial"/>
                <w:sz w:val="26"/>
                <w:szCs w:val="26"/>
              </w:rPr>
              <w:t>,</w:t>
            </w:r>
            <w:r w:rsidR="00160414">
              <w:rPr>
                <w:rFonts w:ascii="Arial" w:hAnsi="Arial" w:cs="Arial"/>
                <w:sz w:val="26"/>
                <w:szCs w:val="26"/>
              </w:rPr>
              <w:t xml:space="preserve"> начальник</w:t>
            </w:r>
            <w:r>
              <w:rPr>
                <w:rFonts w:ascii="Arial" w:hAnsi="Arial" w:cs="Arial"/>
                <w:sz w:val="26"/>
                <w:szCs w:val="26"/>
              </w:rPr>
              <w:t xml:space="preserve"> организационно-правового </w:t>
            </w:r>
            <w:r w:rsidR="006B4AD3">
              <w:rPr>
                <w:rFonts w:ascii="Arial" w:hAnsi="Arial" w:cs="Arial"/>
                <w:sz w:val="26"/>
                <w:szCs w:val="26"/>
              </w:rPr>
              <w:t xml:space="preserve">отдела </w:t>
            </w:r>
            <w:r w:rsidR="00C449CD">
              <w:rPr>
                <w:rFonts w:ascii="Arial" w:hAnsi="Arial" w:cs="Arial"/>
                <w:sz w:val="26"/>
                <w:szCs w:val="26"/>
              </w:rPr>
              <w:t xml:space="preserve">аппарата </w:t>
            </w:r>
            <w:r w:rsidR="00241E8F" w:rsidRPr="006F35AF">
              <w:rPr>
                <w:rFonts w:ascii="Arial" w:hAnsi="Arial" w:cs="Arial"/>
                <w:sz w:val="26"/>
                <w:szCs w:val="26"/>
              </w:rPr>
              <w:t xml:space="preserve">Думы </w:t>
            </w:r>
            <w:proofErr w:type="spellStart"/>
            <w:r w:rsidR="007B5E44" w:rsidRPr="006F35AF">
              <w:rPr>
                <w:rFonts w:ascii="Arial" w:hAnsi="Arial" w:cs="Arial"/>
                <w:sz w:val="26"/>
                <w:szCs w:val="26"/>
              </w:rPr>
              <w:t>Уватского</w:t>
            </w:r>
            <w:proofErr w:type="spellEnd"/>
            <w:r w:rsidR="007B5E44" w:rsidRPr="006F35AF">
              <w:rPr>
                <w:rFonts w:ascii="Arial" w:hAnsi="Arial" w:cs="Arial"/>
                <w:sz w:val="26"/>
                <w:szCs w:val="26"/>
              </w:rPr>
              <w:t xml:space="preserve"> муниципального района</w:t>
            </w:r>
          </w:p>
        </w:tc>
      </w:tr>
    </w:tbl>
    <w:p w:rsidR="00160414" w:rsidRPr="00160414" w:rsidRDefault="00160414" w:rsidP="00DC079B">
      <w:pPr>
        <w:jc w:val="both"/>
        <w:rPr>
          <w:rFonts w:ascii="Arial" w:hAnsi="Arial" w:cs="Arial"/>
          <w:sz w:val="26"/>
          <w:szCs w:val="26"/>
        </w:rPr>
      </w:pPr>
    </w:p>
    <w:p w:rsidR="0061152F" w:rsidRDefault="00DC079B" w:rsidP="00902B90">
      <w:pPr>
        <w:jc w:val="both"/>
        <w:rPr>
          <w:rFonts w:ascii="Arial" w:hAnsi="Arial" w:cs="Arial"/>
          <w:sz w:val="26"/>
          <w:szCs w:val="26"/>
        </w:rPr>
      </w:pPr>
      <w:r w:rsidRPr="005C01EF">
        <w:rPr>
          <w:rFonts w:ascii="Arial" w:hAnsi="Arial" w:cs="Arial"/>
          <w:b/>
          <w:sz w:val="26"/>
          <w:szCs w:val="26"/>
          <w:u w:val="single"/>
        </w:rPr>
        <w:t>Присутствовали:</w:t>
      </w:r>
      <w:r w:rsidR="00244CE7" w:rsidRPr="006F35AF">
        <w:rPr>
          <w:rFonts w:ascii="Arial" w:hAnsi="Arial" w:cs="Arial"/>
          <w:sz w:val="26"/>
          <w:szCs w:val="26"/>
        </w:rPr>
        <w:t xml:space="preserve"> </w:t>
      </w:r>
      <w:r w:rsidR="00BD48CD">
        <w:rPr>
          <w:rFonts w:ascii="Arial" w:hAnsi="Arial" w:cs="Arial"/>
          <w:sz w:val="26"/>
          <w:szCs w:val="26"/>
        </w:rPr>
        <w:t>5</w:t>
      </w:r>
      <w:r w:rsidR="00244CE7" w:rsidRPr="006F35AF">
        <w:rPr>
          <w:rFonts w:ascii="Arial" w:hAnsi="Arial" w:cs="Arial"/>
          <w:sz w:val="26"/>
          <w:szCs w:val="26"/>
        </w:rPr>
        <w:t xml:space="preserve"> депута</w:t>
      </w:r>
      <w:r w:rsidR="00B0759A">
        <w:rPr>
          <w:rFonts w:ascii="Arial" w:hAnsi="Arial" w:cs="Arial"/>
          <w:sz w:val="26"/>
          <w:szCs w:val="26"/>
        </w:rPr>
        <w:t>т</w:t>
      </w:r>
      <w:r w:rsidR="006F6DC8">
        <w:rPr>
          <w:rFonts w:ascii="Arial" w:hAnsi="Arial" w:cs="Arial"/>
          <w:sz w:val="26"/>
          <w:szCs w:val="26"/>
        </w:rPr>
        <w:t>ов</w:t>
      </w:r>
      <w:r w:rsidR="00244CE7" w:rsidRPr="006F35AF">
        <w:rPr>
          <w:rFonts w:ascii="Arial" w:hAnsi="Arial" w:cs="Arial"/>
          <w:sz w:val="26"/>
          <w:szCs w:val="26"/>
        </w:rPr>
        <w:t xml:space="preserve"> (установленная численность депутатов - </w:t>
      </w:r>
      <w:r w:rsidR="001078C3" w:rsidRPr="006F35AF">
        <w:rPr>
          <w:rFonts w:ascii="Arial" w:hAnsi="Arial" w:cs="Arial"/>
          <w:sz w:val="26"/>
          <w:szCs w:val="26"/>
        </w:rPr>
        <w:t>5</w:t>
      </w:r>
      <w:r w:rsidR="00244CE7" w:rsidRPr="006F35AF">
        <w:rPr>
          <w:rFonts w:ascii="Arial" w:hAnsi="Arial" w:cs="Arial"/>
          <w:sz w:val="26"/>
          <w:szCs w:val="26"/>
        </w:rPr>
        <w:t>)</w:t>
      </w:r>
      <w:r w:rsidR="00084E28">
        <w:rPr>
          <w:rFonts w:ascii="Arial" w:hAnsi="Arial" w:cs="Arial"/>
          <w:sz w:val="26"/>
          <w:szCs w:val="26"/>
        </w:rPr>
        <w:t>.</w:t>
      </w:r>
      <w:r w:rsidR="00902B90">
        <w:rPr>
          <w:rFonts w:ascii="Arial" w:hAnsi="Arial" w:cs="Arial"/>
          <w:sz w:val="26"/>
          <w:szCs w:val="26"/>
        </w:rPr>
        <w:t xml:space="preserve"> </w:t>
      </w:r>
      <w:r w:rsidR="0061152F" w:rsidRPr="00693E47">
        <w:rPr>
          <w:rFonts w:ascii="Arial" w:hAnsi="Arial" w:cs="Arial"/>
          <w:sz w:val="26"/>
          <w:szCs w:val="26"/>
        </w:rPr>
        <w:t xml:space="preserve">Список </w:t>
      </w:r>
      <w:r w:rsidR="0061152F">
        <w:rPr>
          <w:rFonts w:ascii="Arial" w:hAnsi="Arial" w:cs="Arial"/>
          <w:sz w:val="26"/>
          <w:szCs w:val="26"/>
        </w:rPr>
        <w:t xml:space="preserve">присутствующих </w:t>
      </w:r>
      <w:r w:rsidR="0061152F" w:rsidRPr="00693E47">
        <w:rPr>
          <w:rFonts w:ascii="Arial" w:hAnsi="Arial" w:cs="Arial"/>
          <w:sz w:val="26"/>
          <w:szCs w:val="26"/>
        </w:rPr>
        <w:t>прилагается.</w:t>
      </w:r>
    </w:p>
    <w:p w:rsidR="00902B90" w:rsidRPr="00902B90" w:rsidRDefault="00902B90" w:rsidP="00902B90">
      <w:pPr>
        <w:jc w:val="both"/>
        <w:rPr>
          <w:rFonts w:ascii="Arial" w:hAnsi="Arial" w:cs="Arial"/>
          <w:sz w:val="22"/>
          <w:szCs w:val="22"/>
        </w:rPr>
      </w:pPr>
    </w:p>
    <w:p w:rsidR="008519FA" w:rsidRDefault="008519FA" w:rsidP="00902B90">
      <w:pPr>
        <w:ind w:firstLine="709"/>
        <w:jc w:val="both"/>
        <w:rPr>
          <w:rFonts w:ascii="Arial" w:hAnsi="Arial" w:cs="Arial"/>
          <w:sz w:val="26"/>
          <w:szCs w:val="26"/>
        </w:rPr>
      </w:pPr>
      <w:r w:rsidRPr="006F35AF">
        <w:rPr>
          <w:rFonts w:ascii="Arial" w:hAnsi="Arial" w:cs="Arial"/>
          <w:sz w:val="26"/>
          <w:szCs w:val="26"/>
        </w:rPr>
        <w:t>Кворум соблюден.</w:t>
      </w:r>
    </w:p>
    <w:p w:rsidR="008519FA" w:rsidRPr="00902B90" w:rsidRDefault="008519FA" w:rsidP="008519FA">
      <w:pPr>
        <w:jc w:val="both"/>
        <w:rPr>
          <w:rFonts w:ascii="Arial" w:hAnsi="Arial" w:cs="Arial"/>
          <w:sz w:val="24"/>
          <w:szCs w:val="24"/>
        </w:rPr>
      </w:pPr>
    </w:p>
    <w:p w:rsidR="008519FA" w:rsidRPr="005C01EF" w:rsidRDefault="008519FA" w:rsidP="008519FA">
      <w:pPr>
        <w:jc w:val="both"/>
        <w:rPr>
          <w:rFonts w:ascii="Arial" w:hAnsi="Arial" w:cs="Arial"/>
          <w:b/>
          <w:sz w:val="26"/>
          <w:szCs w:val="26"/>
          <w:u w:val="single"/>
        </w:rPr>
      </w:pPr>
      <w:r w:rsidRPr="005C01EF">
        <w:rPr>
          <w:rFonts w:ascii="Arial" w:hAnsi="Arial" w:cs="Arial"/>
          <w:b/>
          <w:sz w:val="26"/>
          <w:szCs w:val="26"/>
          <w:u w:val="single"/>
        </w:rPr>
        <w:t>Приглашены (присутствуют):</w:t>
      </w:r>
    </w:p>
    <w:p w:rsidR="008519FA" w:rsidRPr="005C01EF" w:rsidRDefault="008519FA" w:rsidP="008519FA">
      <w:pPr>
        <w:jc w:val="both"/>
        <w:rPr>
          <w:rFonts w:ascii="Arial" w:hAnsi="Arial" w:cs="Arial"/>
          <w:sz w:val="12"/>
          <w:szCs w:val="12"/>
        </w:rPr>
      </w:pPr>
    </w:p>
    <w:p w:rsidR="008519FA" w:rsidRDefault="008519FA" w:rsidP="008519FA">
      <w:pPr>
        <w:pStyle w:val="ab"/>
        <w:numPr>
          <w:ilvl w:val="0"/>
          <w:numId w:val="39"/>
        </w:numPr>
        <w:tabs>
          <w:tab w:val="right" w:pos="993"/>
        </w:tabs>
        <w:ind w:left="0" w:firstLine="709"/>
        <w:jc w:val="both"/>
        <w:rPr>
          <w:rFonts w:ascii="Arial" w:hAnsi="Arial" w:cs="Arial"/>
          <w:sz w:val="26"/>
          <w:szCs w:val="26"/>
        </w:rPr>
      </w:pPr>
      <w:proofErr w:type="spellStart"/>
      <w:r>
        <w:rPr>
          <w:rFonts w:ascii="Arial" w:hAnsi="Arial" w:cs="Arial"/>
          <w:sz w:val="26"/>
          <w:szCs w:val="26"/>
        </w:rPr>
        <w:t>Шестера</w:t>
      </w:r>
      <w:proofErr w:type="spellEnd"/>
      <w:r>
        <w:rPr>
          <w:rFonts w:ascii="Arial" w:hAnsi="Arial" w:cs="Arial"/>
          <w:sz w:val="26"/>
          <w:szCs w:val="26"/>
        </w:rPr>
        <w:t xml:space="preserve"> С.Н. – начальник управления финансов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8519FA" w:rsidRDefault="008519FA" w:rsidP="008519FA">
      <w:pPr>
        <w:pStyle w:val="ab"/>
        <w:numPr>
          <w:ilvl w:val="0"/>
          <w:numId w:val="39"/>
        </w:numPr>
        <w:tabs>
          <w:tab w:val="right" w:pos="993"/>
        </w:tabs>
        <w:ind w:left="0" w:firstLine="709"/>
        <w:jc w:val="both"/>
        <w:rPr>
          <w:rFonts w:ascii="Arial" w:hAnsi="Arial" w:cs="Arial"/>
          <w:sz w:val="26"/>
          <w:szCs w:val="26"/>
        </w:rPr>
      </w:pPr>
      <w:r>
        <w:rPr>
          <w:rFonts w:ascii="Arial" w:hAnsi="Arial" w:cs="Arial"/>
          <w:sz w:val="26"/>
          <w:szCs w:val="26"/>
        </w:rPr>
        <w:t xml:space="preserve">Созонова Е.А. – начальник юридического отдела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8519FA" w:rsidRPr="008519FA" w:rsidRDefault="008519FA" w:rsidP="008519FA">
      <w:pPr>
        <w:pStyle w:val="ab"/>
        <w:numPr>
          <w:ilvl w:val="0"/>
          <w:numId w:val="39"/>
        </w:numPr>
        <w:tabs>
          <w:tab w:val="right" w:pos="993"/>
        </w:tabs>
        <w:ind w:left="0" w:firstLine="709"/>
        <w:jc w:val="both"/>
        <w:rPr>
          <w:rFonts w:ascii="Arial" w:hAnsi="Arial" w:cs="Arial"/>
          <w:sz w:val="26"/>
          <w:szCs w:val="26"/>
        </w:rPr>
      </w:pPr>
      <w:r>
        <w:rPr>
          <w:rFonts w:ascii="Arial" w:hAnsi="Arial" w:cs="Arial"/>
          <w:sz w:val="26"/>
          <w:szCs w:val="26"/>
        </w:rPr>
        <w:t>Коротких М.В. – начальник управления имущественных отношений и земельных ресурсов</w:t>
      </w:r>
      <w:r w:rsidR="00B55422">
        <w:rPr>
          <w:rFonts w:ascii="Arial" w:hAnsi="Arial" w:cs="Arial"/>
          <w:sz w:val="26"/>
          <w:szCs w:val="26"/>
        </w:rPr>
        <w:t xml:space="preserve"> администрации </w:t>
      </w:r>
      <w:proofErr w:type="spellStart"/>
      <w:r w:rsidR="00B55422">
        <w:rPr>
          <w:rFonts w:ascii="Arial" w:hAnsi="Arial" w:cs="Arial"/>
          <w:sz w:val="26"/>
          <w:szCs w:val="26"/>
        </w:rPr>
        <w:t>Уватского</w:t>
      </w:r>
      <w:proofErr w:type="spellEnd"/>
      <w:r w:rsidR="00B55422">
        <w:rPr>
          <w:rFonts w:ascii="Arial" w:hAnsi="Arial" w:cs="Arial"/>
          <w:sz w:val="26"/>
          <w:szCs w:val="26"/>
        </w:rPr>
        <w:t xml:space="preserve"> муниципального района</w:t>
      </w:r>
      <w:r>
        <w:rPr>
          <w:rFonts w:ascii="Arial" w:hAnsi="Arial" w:cs="Arial"/>
          <w:sz w:val="26"/>
          <w:szCs w:val="26"/>
        </w:rPr>
        <w:t>.</w:t>
      </w:r>
    </w:p>
    <w:p w:rsidR="008519FA" w:rsidRPr="00902B90" w:rsidRDefault="008519FA" w:rsidP="008519FA">
      <w:pPr>
        <w:jc w:val="both"/>
        <w:rPr>
          <w:rFonts w:ascii="Arial" w:hAnsi="Arial" w:cs="Arial"/>
          <w:sz w:val="24"/>
          <w:szCs w:val="24"/>
        </w:rPr>
      </w:pPr>
    </w:p>
    <w:p w:rsidR="008519FA" w:rsidRDefault="008519FA" w:rsidP="008519FA">
      <w:pPr>
        <w:ind w:firstLine="709"/>
        <w:jc w:val="both"/>
        <w:rPr>
          <w:rFonts w:ascii="Arial" w:hAnsi="Arial" w:cs="Arial"/>
          <w:sz w:val="26"/>
          <w:szCs w:val="26"/>
        </w:rPr>
      </w:pPr>
      <w:r>
        <w:rPr>
          <w:rFonts w:ascii="Arial" w:hAnsi="Arial" w:cs="Arial"/>
          <w:sz w:val="26"/>
          <w:szCs w:val="26"/>
        </w:rPr>
        <w:t>Председатель постоянной комиссии Климов И.А.</w:t>
      </w:r>
      <w:r w:rsidRPr="008E201B">
        <w:rPr>
          <w:rFonts w:ascii="Arial" w:hAnsi="Arial" w:cs="Arial"/>
          <w:sz w:val="26"/>
          <w:szCs w:val="26"/>
        </w:rPr>
        <w:t xml:space="preserve"> ознакомил депутатов с </w:t>
      </w:r>
      <w:r>
        <w:rPr>
          <w:rFonts w:ascii="Arial" w:hAnsi="Arial" w:cs="Arial"/>
          <w:sz w:val="26"/>
          <w:szCs w:val="26"/>
        </w:rPr>
        <w:t xml:space="preserve">проектом </w:t>
      </w:r>
      <w:r w:rsidRPr="008E201B">
        <w:rPr>
          <w:rFonts w:ascii="Arial" w:hAnsi="Arial" w:cs="Arial"/>
          <w:sz w:val="26"/>
          <w:szCs w:val="26"/>
        </w:rPr>
        <w:t>повестк</w:t>
      </w:r>
      <w:r>
        <w:rPr>
          <w:rFonts w:ascii="Arial" w:hAnsi="Arial" w:cs="Arial"/>
          <w:sz w:val="26"/>
          <w:szCs w:val="26"/>
        </w:rPr>
        <w:t>и</w:t>
      </w:r>
      <w:r w:rsidRPr="008E201B">
        <w:rPr>
          <w:rFonts w:ascii="Arial" w:hAnsi="Arial" w:cs="Arial"/>
          <w:sz w:val="26"/>
          <w:szCs w:val="26"/>
        </w:rPr>
        <w:t xml:space="preserve"> заседания </w:t>
      </w:r>
      <w:r>
        <w:rPr>
          <w:rFonts w:ascii="Arial" w:hAnsi="Arial" w:cs="Arial"/>
          <w:sz w:val="26"/>
          <w:szCs w:val="26"/>
        </w:rPr>
        <w:t>постоянной комиссии</w:t>
      </w:r>
      <w:r w:rsidRPr="008E201B">
        <w:rPr>
          <w:rFonts w:ascii="Arial" w:hAnsi="Arial" w:cs="Arial"/>
          <w:sz w:val="26"/>
          <w:szCs w:val="26"/>
        </w:rPr>
        <w:t xml:space="preserve"> и уточнил</w:t>
      </w:r>
      <w:r>
        <w:rPr>
          <w:rFonts w:ascii="Arial" w:hAnsi="Arial" w:cs="Arial"/>
          <w:sz w:val="26"/>
          <w:szCs w:val="26"/>
        </w:rPr>
        <w:t>,</w:t>
      </w:r>
      <w:r w:rsidRPr="008E201B">
        <w:rPr>
          <w:rFonts w:ascii="Arial" w:hAnsi="Arial" w:cs="Arial"/>
          <w:sz w:val="26"/>
          <w:szCs w:val="26"/>
        </w:rPr>
        <w:t xml:space="preserve"> есть</w:t>
      </w:r>
      <w:r>
        <w:rPr>
          <w:rFonts w:ascii="Arial" w:hAnsi="Arial" w:cs="Arial"/>
          <w:sz w:val="26"/>
          <w:szCs w:val="26"/>
        </w:rPr>
        <w:t xml:space="preserve"> </w:t>
      </w:r>
      <w:r w:rsidRPr="008E201B">
        <w:rPr>
          <w:rFonts w:ascii="Arial" w:hAnsi="Arial" w:cs="Arial"/>
          <w:sz w:val="26"/>
          <w:szCs w:val="26"/>
        </w:rPr>
        <w:t>ли у кого</w:t>
      </w:r>
      <w:r>
        <w:rPr>
          <w:rFonts w:ascii="Arial" w:hAnsi="Arial" w:cs="Arial"/>
          <w:sz w:val="26"/>
          <w:szCs w:val="26"/>
        </w:rPr>
        <w:t>-то</w:t>
      </w:r>
      <w:r w:rsidRPr="008E201B">
        <w:rPr>
          <w:rFonts w:ascii="Arial" w:hAnsi="Arial" w:cs="Arial"/>
          <w:sz w:val="26"/>
          <w:szCs w:val="26"/>
        </w:rPr>
        <w:t xml:space="preserve"> предложения о внесении изменений или дополнений в повестку.</w:t>
      </w:r>
      <w:r w:rsidRPr="006F35AF">
        <w:rPr>
          <w:rFonts w:ascii="Arial" w:hAnsi="Arial" w:cs="Arial"/>
          <w:sz w:val="26"/>
          <w:szCs w:val="26"/>
        </w:rPr>
        <w:t xml:space="preserve"> Других предложений от депутатов об изменении и дополнении повестки не поступило.</w:t>
      </w:r>
    </w:p>
    <w:p w:rsidR="008519FA" w:rsidRDefault="008519FA" w:rsidP="008519FA">
      <w:pPr>
        <w:ind w:firstLine="709"/>
        <w:jc w:val="both"/>
        <w:rPr>
          <w:rFonts w:ascii="Arial" w:hAnsi="Arial" w:cs="Arial"/>
          <w:sz w:val="26"/>
          <w:szCs w:val="26"/>
        </w:rPr>
      </w:pPr>
      <w:r w:rsidRPr="006F35AF">
        <w:rPr>
          <w:rFonts w:ascii="Arial" w:hAnsi="Arial" w:cs="Arial"/>
          <w:sz w:val="26"/>
          <w:szCs w:val="26"/>
        </w:rPr>
        <w:t xml:space="preserve">Вопрос </w:t>
      </w:r>
      <w:r>
        <w:rPr>
          <w:rFonts w:ascii="Arial" w:hAnsi="Arial" w:cs="Arial"/>
          <w:sz w:val="26"/>
          <w:szCs w:val="26"/>
        </w:rPr>
        <w:t xml:space="preserve">об утверждении повестки </w:t>
      </w:r>
      <w:r w:rsidRPr="006F35AF">
        <w:rPr>
          <w:rFonts w:ascii="Arial" w:hAnsi="Arial" w:cs="Arial"/>
          <w:sz w:val="26"/>
          <w:szCs w:val="26"/>
        </w:rPr>
        <w:t>вынесен на голосование.</w:t>
      </w:r>
    </w:p>
    <w:p w:rsidR="008519FA" w:rsidRDefault="008519FA" w:rsidP="008519FA">
      <w:pPr>
        <w:ind w:firstLine="709"/>
        <w:jc w:val="both"/>
        <w:rPr>
          <w:rFonts w:ascii="Arial" w:hAnsi="Arial" w:cs="Arial"/>
          <w:sz w:val="26"/>
          <w:szCs w:val="26"/>
        </w:rPr>
      </w:pPr>
      <w:r w:rsidRPr="006F35AF">
        <w:rPr>
          <w:rFonts w:ascii="Arial" w:hAnsi="Arial" w:cs="Arial"/>
          <w:sz w:val="26"/>
          <w:szCs w:val="26"/>
        </w:rPr>
        <w:t>Результат голосования по повестке в целом:</w:t>
      </w:r>
    </w:p>
    <w:tbl>
      <w:tblPr>
        <w:tblStyle w:val="a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t>- 5</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t>- нет</w:t>
            </w:r>
          </w:p>
        </w:tc>
      </w:tr>
    </w:tbl>
    <w:p w:rsidR="004A2C8A" w:rsidRPr="00902B90" w:rsidRDefault="004A2C8A" w:rsidP="004A2C8A">
      <w:pPr>
        <w:jc w:val="both"/>
        <w:rPr>
          <w:rFonts w:ascii="Arial" w:hAnsi="Arial" w:cs="Arial"/>
          <w:sz w:val="12"/>
          <w:szCs w:val="12"/>
        </w:rPr>
      </w:pPr>
    </w:p>
    <w:p w:rsidR="008519FA" w:rsidRDefault="008519FA" w:rsidP="004A2C8A">
      <w:pPr>
        <w:jc w:val="both"/>
        <w:rPr>
          <w:rFonts w:ascii="Arial" w:hAnsi="Arial" w:cs="Arial"/>
          <w:sz w:val="26"/>
          <w:szCs w:val="26"/>
        </w:rPr>
      </w:pPr>
      <w:r w:rsidRPr="005C01EF">
        <w:rPr>
          <w:rFonts w:ascii="Arial" w:hAnsi="Arial" w:cs="Arial"/>
          <w:b/>
          <w:sz w:val="26"/>
          <w:szCs w:val="26"/>
        </w:rPr>
        <w:t>РЕШИЛИ:</w:t>
      </w:r>
      <w:r>
        <w:rPr>
          <w:rFonts w:ascii="Arial" w:hAnsi="Arial" w:cs="Arial"/>
          <w:sz w:val="26"/>
          <w:szCs w:val="26"/>
        </w:rPr>
        <w:t xml:space="preserve"> </w:t>
      </w:r>
      <w:r w:rsidRPr="006F35AF">
        <w:rPr>
          <w:rFonts w:ascii="Arial" w:hAnsi="Arial" w:cs="Arial"/>
          <w:sz w:val="26"/>
          <w:szCs w:val="26"/>
        </w:rPr>
        <w:t>Повестку Дня заседания постоянной комиссии считать принятой.</w:t>
      </w:r>
      <w:r>
        <w:rPr>
          <w:rFonts w:ascii="Arial" w:hAnsi="Arial" w:cs="Arial"/>
          <w:sz w:val="26"/>
          <w:szCs w:val="26"/>
        </w:rPr>
        <w:br w:type="page"/>
      </w:r>
    </w:p>
    <w:p w:rsidR="00DC079B" w:rsidRPr="00624059" w:rsidRDefault="00DC079B" w:rsidP="00DC079B">
      <w:pPr>
        <w:jc w:val="center"/>
        <w:rPr>
          <w:rFonts w:ascii="Arial" w:hAnsi="Arial" w:cs="Arial"/>
          <w:b/>
          <w:sz w:val="24"/>
        </w:rPr>
      </w:pPr>
      <w:r w:rsidRPr="00624059">
        <w:rPr>
          <w:rFonts w:ascii="Arial" w:hAnsi="Arial" w:cs="Arial"/>
          <w:b/>
          <w:sz w:val="24"/>
        </w:rPr>
        <w:lastRenderedPageBreak/>
        <w:t xml:space="preserve">П О В Е С Т К А: </w:t>
      </w:r>
    </w:p>
    <w:p w:rsidR="00DC079B" w:rsidRPr="00F07A64" w:rsidRDefault="00DC079B" w:rsidP="00DC079B">
      <w:pPr>
        <w:jc w:val="both"/>
        <w:rPr>
          <w:rFonts w:ascii="Arial" w:hAnsi="Arial" w:cs="Arial"/>
        </w:rPr>
      </w:pPr>
    </w:p>
    <w:p w:rsidR="002502A3" w:rsidRPr="009713BE" w:rsidRDefault="002502A3" w:rsidP="002502A3">
      <w:pPr>
        <w:pStyle w:val="ab"/>
        <w:numPr>
          <w:ilvl w:val="0"/>
          <w:numId w:val="13"/>
        </w:numPr>
        <w:tabs>
          <w:tab w:val="left" w:pos="993"/>
        </w:tabs>
        <w:ind w:left="0" w:firstLine="709"/>
        <w:jc w:val="both"/>
        <w:rPr>
          <w:rFonts w:ascii="Arial" w:hAnsi="Arial" w:cs="Arial"/>
          <w:sz w:val="26"/>
          <w:szCs w:val="26"/>
          <w:lang w:eastAsia="en-US" w:bidi="en-US"/>
        </w:rPr>
      </w:pPr>
      <w:r w:rsidRPr="009713BE">
        <w:rPr>
          <w:rFonts w:ascii="Arial" w:hAnsi="Arial" w:cs="Arial"/>
          <w:sz w:val="26"/>
          <w:szCs w:val="26"/>
          <w:lang w:eastAsia="en-US" w:bidi="en-US"/>
        </w:rPr>
        <w:t xml:space="preserve">Об исполнении бюджета </w:t>
      </w:r>
      <w:proofErr w:type="spellStart"/>
      <w:r w:rsidRPr="009713BE">
        <w:rPr>
          <w:rFonts w:ascii="Arial" w:hAnsi="Arial" w:cs="Arial"/>
          <w:sz w:val="26"/>
          <w:szCs w:val="26"/>
          <w:lang w:eastAsia="en-US" w:bidi="en-US"/>
        </w:rPr>
        <w:t>Уватского</w:t>
      </w:r>
      <w:proofErr w:type="spellEnd"/>
      <w:r w:rsidRPr="009713BE">
        <w:rPr>
          <w:rFonts w:ascii="Arial" w:hAnsi="Arial" w:cs="Arial"/>
          <w:sz w:val="26"/>
          <w:szCs w:val="26"/>
          <w:lang w:eastAsia="en-US" w:bidi="en-US"/>
        </w:rPr>
        <w:t xml:space="preserve"> муниципального района за 2021 год.</w:t>
      </w:r>
    </w:p>
    <w:p w:rsidR="002502A3" w:rsidRPr="00C04350" w:rsidRDefault="002502A3" w:rsidP="002502A3">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2502A3" w:rsidRPr="00C04350" w:rsidRDefault="002502A3" w:rsidP="002502A3">
      <w:pPr>
        <w:jc w:val="right"/>
        <w:rPr>
          <w:rFonts w:ascii="Arial" w:eastAsia="Calibri" w:hAnsi="Arial" w:cs="Arial"/>
          <w:sz w:val="18"/>
          <w:szCs w:val="18"/>
        </w:rPr>
      </w:pPr>
      <w:r w:rsidRPr="00C04350">
        <w:rPr>
          <w:rFonts w:ascii="Arial" w:eastAsia="Calibri" w:hAnsi="Arial" w:cs="Arial"/>
          <w:sz w:val="18"/>
          <w:szCs w:val="18"/>
        </w:rPr>
        <w:t xml:space="preserve">администрации </w:t>
      </w:r>
      <w:proofErr w:type="spellStart"/>
      <w:r w:rsidRPr="00C04350">
        <w:rPr>
          <w:rFonts w:ascii="Arial" w:eastAsia="Calibri" w:hAnsi="Arial" w:cs="Arial"/>
          <w:sz w:val="18"/>
          <w:szCs w:val="18"/>
        </w:rPr>
        <w:t>Уватского</w:t>
      </w:r>
      <w:proofErr w:type="spellEnd"/>
      <w:r w:rsidRPr="00C04350">
        <w:rPr>
          <w:rFonts w:ascii="Arial" w:eastAsia="Calibri" w:hAnsi="Arial" w:cs="Arial"/>
          <w:sz w:val="18"/>
          <w:szCs w:val="18"/>
        </w:rPr>
        <w:t xml:space="preserve"> муниципального района</w:t>
      </w:r>
    </w:p>
    <w:p w:rsidR="002502A3" w:rsidRPr="00C04350" w:rsidRDefault="002502A3" w:rsidP="002502A3">
      <w:pPr>
        <w:jc w:val="right"/>
        <w:rPr>
          <w:rFonts w:ascii="Arial" w:eastAsia="Calibri" w:hAnsi="Arial" w:cs="Arial"/>
          <w:sz w:val="18"/>
          <w:szCs w:val="18"/>
        </w:rPr>
      </w:pPr>
      <w:proofErr w:type="spellStart"/>
      <w:r w:rsidRPr="00C04350">
        <w:rPr>
          <w:rFonts w:ascii="Arial" w:eastAsia="Calibri" w:hAnsi="Arial" w:cs="Arial"/>
          <w:sz w:val="18"/>
          <w:szCs w:val="18"/>
        </w:rPr>
        <w:t>Шестера</w:t>
      </w:r>
      <w:proofErr w:type="spellEnd"/>
      <w:r w:rsidRPr="00C04350">
        <w:rPr>
          <w:rFonts w:ascii="Arial" w:eastAsia="Calibri" w:hAnsi="Arial" w:cs="Arial"/>
          <w:sz w:val="18"/>
          <w:szCs w:val="18"/>
        </w:rPr>
        <w:t xml:space="preserve"> Светлана Николаевна</w:t>
      </w:r>
    </w:p>
    <w:p w:rsidR="002502A3" w:rsidRPr="001754B1" w:rsidRDefault="002502A3" w:rsidP="002502A3">
      <w:pPr>
        <w:jc w:val="both"/>
        <w:rPr>
          <w:rFonts w:ascii="Arial" w:eastAsia="Calibri" w:hAnsi="Arial" w:cs="Arial"/>
          <w:sz w:val="26"/>
          <w:szCs w:val="26"/>
        </w:rPr>
      </w:pPr>
    </w:p>
    <w:p w:rsidR="002502A3" w:rsidRPr="009713BE" w:rsidRDefault="002502A3" w:rsidP="002502A3">
      <w:pPr>
        <w:pStyle w:val="ab"/>
        <w:numPr>
          <w:ilvl w:val="0"/>
          <w:numId w:val="13"/>
        </w:numPr>
        <w:tabs>
          <w:tab w:val="left" w:pos="0"/>
          <w:tab w:val="left" w:pos="993"/>
        </w:tabs>
        <w:ind w:left="0" w:firstLine="709"/>
        <w:jc w:val="both"/>
        <w:rPr>
          <w:rFonts w:ascii="Arial" w:hAnsi="Arial" w:cs="Arial"/>
          <w:sz w:val="26"/>
          <w:szCs w:val="26"/>
          <w:lang w:eastAsia="en-US" w:bidi="en-US"/>
        </w:rPr>
      </w:pPr>
      <w:r w:rsidRPr="009713BE">
        <w:rPr>
          <w:rFonts w:ascii="Arial" w:hAnsi="Arial" w:cs="Arial"/>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Pr="009713BE">
        <w:rPr>
          <w:rFonts w:ascii="Arial" w:hAnsi="Arial" w:cs="Arial"/>
          <w:sz w:val="26"/>
          <w:szCs w:val="26"/>
          <w:lang w:eastAsia="en-US" w:bidi="en-US"/>
        </w:rPr>
        <w:t>Уватского</w:t>
      </w:r>
      <w:proofErr w:type="spellEnd"/>
      <w:r w:rsidRPr="009713BE">
        <w:rPr>
          <w:rFonts w:ascii="Arial" w:hAnsi="Arial" w:cs="Arial"/>
          <w:sz w:val="26"/>
          <w:szCs w:val="26"/>
          <w:lang w:eastAsia="en-US" w:bidi="en-US"/>
        </w:rPr>
        <w:t xml:space="preserve"> муниципального района. </w:t>
      </w:r>
    </w:p>
    <w:p w:rsidR="002502A3" w:rsidRPr="00C04350" w:rsidRDefault="002502A3" w:rsidP="002502A3">
      <w:pPr>
        <w:pStyle w:val="ab"/>
        <w:tabs>
          <w:tab w:val="left" w:pos="1418"/>
        </w:tabs>
        <w:ind w:left="0"/>
        <w:jc w:val="right"/>
        <w:rPr>
          <w:rFonts w:ascii="Arial" w:hAnsi="Arial" w:cs="Arial"/>
          <w:sz w:val="18"/>
          <w:szCs w:val="18"/>
          <w:lang w:eastAsia="en-US" w:bidi="en-US"/>
        </w:rPr>
      </w:pPr>
    </w:p>
    <w:p w:rsidR="002502A3" w:rsidRPr="00C04350" w:rsidRDefault="002502A3" w:rsidP="002502A3">
      <w:pPr>
        <w:pStyle w:val="ab"/>
        <w:tabs>
          <w:tab w:val="left" w:pos="1860"/>
        </w:tabs>
        <w:ind w:left="0"/>
        <w:jc w:val="right"/>
        <w:rPr>
          <w:rFonts w:ascii="Arial" w:hAnsi="Arial" w:cs="Arial"/>
          <w:sz w:val="18"/>
          <w:szCs w:val="18"/>
          <w:lang w:eastAsia="en-US" w:bidi="en-US"/>
        </w:rPr>
      </w:pPr>
      <w:r w:rsidRPr="00C04350">
        <w:rPr>
          <w:rFonts w:ascii="Arial" w:hAnsi="Arial" w:cs="Arial"/>
          <w:sz w:val="18"/>
          <w:szCs w:val="18"/>
          <w:lang w:eastAsia="en-US" w:bidi="en-US"/>
        </w:rPr>
        <w:t>Докладывает - начальник юридического отдела</w:t>
      </w:r>
    </w:p>
    <w:p w:rsidR="002502A3" w:rsidRPr="00C04350" w:rsidRDefault="002502A3" w:rsidP="002502A3">
      <w:pPr>
        <w:pStyle w:val="ab"/>
        <w:tabs>
          <w:tab w:val="left" w:pos="1860"/>
        </w:tabs>
        <w:ind w:left="0"/>
        <w:jc w:val="right"/>
        <w:rPr>
          <w:rFonts w:ascii="Arial" w:hAnsi="Arial" w:cs="Arial"/>
          <w:sz w:val="18"/>
          <w:szCs w:val="18"/>
          <w:lang w:eastAsia="en-US" w:bidi="en-US"/>
        </w:rPr>
      </w:pPr>
      <w:r w:rsidRPr="00C04350">
        <w:rPr>
          <w:rFonts w:ascii="Arial" w:hAnsi="Arial" w:cs="Arial"/>
          <w:sz w:val="18"/>
          <w:szCs w:val="18"/>
          <w:lang w:eastAsia="en-US" w:bidi="en-US"/>
        </w:rPr>
        <w:t xml:space="preserve">администрации </w:t>
      </w:r>
      <w:proofErr w:type="spellStart"/>
      <w:r w:rsidRPr="00C04350">
        <w:rPr>
          <w:rFonts w:ascii="Arial" w:hAnsi="Arial" w:cs="Arial"/>
          <w:sz w:val="18"/>
          <w:szCs w:val="18"/>
          <w:lang w:eastAsia="en-US" w:bidi="en-US"/>
        </w:rPr>
        <w:t>Уватского</w:t>
      </w:r>
      <w:proofErr w:type="spellEnd"/>
      <w:r w:rsidRPr="00C04350">
        <w:rPr>
          <w:rFonts w:ascii="Arial" w:hAnsi="Arial" w:cs="Arial"/>
          <w:sz w:val="18"/>
          <w:szCs w:val="18"/>
          <w:lang w:eastAsia="en-US" w:bidi="en-US"/>
        </w:rPr>
        <w:t xml:space="preserve"> муниципального района</w:t>
      </w:r>
    </w:p>
    <w:p w:rsidR="002502A3" w:rsidRPr="00C04350" w:rsidRDefault="002502A3" w:rsidP="002502A3">
      <w:pPr>
        <w:pStyle w:val="ab"/>
        <w:tabs>
          <w:tab w:val="left" w:pos="1860"/>
        </w:tabs>
        <w:ind w:left="0"/>
        <w:jc w:val="right"/>
        <w:rPr>
          <w:rFonts w:ascii="Arial" w:hAnsi="Arial" w:cs="Arial"/>
          <w:sz w:val="18"/>
          <w:szCs w:val="18"/>
          <w:lang w:eastAsia="en-US" w:bidi="en-US"/>
        </w:rPr>
      </w:pPr>
      <w:r w:rsidRPr="00C04350">
        <w:rPr>
          <w:rFonts w:ascii="Arial" w:hAnsi="Arial" w:cs="Arial"/>
          <w:sz w:val="18"/>
          <w:szCs w:val="18"/>
          <w:lang w:eastAsia="en-US" w:bidi="en-US"/>
        </w:rPr>
        <w:t>Созонова Евгения Анатольевна</w:t>
      </w:r>
    </w:p>
    <w:p w:rsidR="002502A3" w:rsidRPr="001754B1" w:rsidRDefault="002502A3" w:rsidP="002502A3">
      <w:pPr>
        <w:pStyle w:val="ab"/>
        <w:tabs>
          <w:tab w:val="left" w:pos="1860"/>
        </w:tabs>
        <w:ind w:left="0"/>
        <w:jc w:val="both"/>
        <w:rPr>
          <w:rFonts w:ascii="Arial" w:hAnsi="Arial" w:cs="Arial"/>
          <w:sz w:val="26"/>
          <w:szCs w:val="26"/>
          <w:lang w:eastAsia="en-US" w:bidi="en-US"/>
        </w:rPr>
      </w:pPr>
    </w:p>
    <w:p w:rsidR="002502A3" w:rsidRPr="009713BE" w:rsidRDefault="002502A3" w:rsidP="002502A3">
      <w:pPr>
        <w:pStyle w:val="ab"/>
        <w:numPr>
          <w:ilvl w:val="0"/>
          <w:numId w:val="13"/>
        </w:numPr>
        <w:tabs>
          <w:tab w:val="left" w:pos="993"/>
        </w:tabs>
        <w:ind w:left="0" w:firstLine="709"/>
        <w:jc w:val="both"/>
        <w:rPr>
          <w:rFonts w:ascii="Arial" w:hAnsi="Arial" w:cs="Arial"/>
          <w:sz w:val="26"/>
          <w:szCs w:val="26"/>
          <w:lang w:eastAsia="en-US" w:bidi="en-US"/>
        </w:rPr>
      </w:pPr>
      <w:r w:rsidRPr="009713BE">
        <w:rPr>
          <w:rFonts w:ascii="Arial" w:hAnsi="Arial" w:cs="Arial"/>
          <w:sz w:val="26"/>
          <w:szCs w:val="26"/>
          <w:lang w:eastAsia="en-US" w:bidi="en-US"/>
        </w:rPr>
        <w:t xml:space="preserve">Об утверждении Отчета о результатах приватизации муниципального имущества </w:t>
      </w:r>
      <w:proofErr w:type="spellStart"/>
      <w:r w:rsidRPr="009713BE">
        <w:rPr>
          <w:rFonts w:ascii="Arial" w:hAnsi="Arial" w:cs="Arial"/>
          <w:sz w:val="26"/>
          <w:szCs w:val="26"/>
          <w:lang w:eastAsia="en-US" w:bidi="en-US"/>
        </w:rPr>
        <w:t>Уватского</w:t>
      </w:r>
      <w:proofErr w:type="spellEnd"/>
      <w:r w:rsidRPr="009713BE">
        <w:rPr>
          <w:rFonts w:ascii="Arial" w:hAnsi="Arial" w:cs="Arial"/>
          <w:sz w:val="26"/>
          <w:szCs w:val="26"/>
          <w:lang w:eastAsia="en-US" w:bidi="en-US"/>
        </w:rPr>
        <w:t xml:space="preserve"> муниципального района за 2021 год.</w:t>
      </w:r>
    </w:p>
    <w:p w:rsidR="002502A3" w:rsidRPr="00C04350" w:rsidRDefault="002502A3" w:rsidP="002502A3">
      <w:pPr>
        <w:jc w:val="right"/>
        <w:rPr>
          <w:rFonts w:ascii="Arial" w:hAnsi="Arial" w:cs="Arial"/>
          <w:sz w:val="18"/>
          <w:szCs w:val="18"/>
          <w:lang w:bidi="en-US"/>
        </w:rPr>
      </w:pPr>
    </w:p>
    <w:p w:rsidR="002502A3" w:rsidRPr="009713BE"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Докладывает – начальник управления имущественных</w:t>
      </w:r>
    </w:p>
    <w:p w:rsidR="002502A3" w:rsidRPr="009713BE"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отношений и земельных ресурсов администрации</w:t>
      </w:r>
    </w:p>
    <w:p w:rsidR="002502A3" w:rsidRPr="009713BE" w:rsidRDefault="002502A3" w:rsidP="002502A3">
      <w:pPr>
        <w:tabs>
          <w:tab w:val="left" w:pos="600"/>
        </w:tabs>
        <w:jc w:val="right"/>
        <w:rPr>
          <w:rFonts w:ascii="Arial" w:eastAsia="Calibri" w:hAnsi="Arial" w:cs="Arial"/>
          <w:sz w:val="18"/>
          <w:szCs w:val="18"/>
        </w:rPr>
      </w:pPr>
      <w:proofErr w:type="spellStart"/>
      <w:r w:rsidRPr="009713BE">
        <w:rPr>
          <w:rFonts w:ascii="Arial" w:eastAsia="Calibri" w:hAnsi="Arial" w:cs="Arial"/>
          <w:sz w:val="18"/>
          <w:szCs w:val="18"/>
        </w:rPr>
        <w:t>Уватского</w:t>
      </w:r>
      <w:proofErr w:type="spellEnd"/>
      <w:r w:rsidRPr="009713BE">
        <w:rPr>
          <w:rFonts w:ascii="Arial" w:eastAsia="Calibri" w:hAnsi="Arial" w:cs="Arial"/>
          <w:sz w:val="18"/>
          <w:szCs w:val="18"/>
        </w:rPr>
        <w:t xml:space="preserve"> муниципального района</w:t>
      </w:r>
    </w:p>
    <w:p w:rsidR="002502A3" w:rsidRPr="00C04350"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Коротких Мария Васильевна</w:t>
      </w:r>
    </w:p>
    <w:p w:rsidR="002502A3" w:rsidRPr="001754B1" w:rsidRDefault="002502A3" w:rsidP="002502A3">
      <w:pPr>
        <w:tabs>
          <w:tab w:val="left" w:pos="600"/>
        </w:tabs>
        <w:spacing w:line="276" w:lineRule="auto"/>
        <w:jc w:val="both"/>
        <w:rPr>
          <w:rFonts w:ascii="Arial" w:eastAsia="Calibri" w:hAnsi="Arial" w:cs="Arial"/>
          <w:sz w:val="26"/>
          <w:szCs w:val="26"/>
        </w:rPr>
      </w:pPr>
    </w:p>
    <w:p w:rsidR="002502A3" w:rsidRPr="009713BE" w:rsidRDefault="002502A3" w:rsidP="002502A3">
      <w:pPr>
        <w:pStyle w:val="ab"/>
        <w:numPr>
          <w:ilvl w:val="0"/>
          <w:numId w:val="13"/>
        </w:numPr>
        <w:tabs>
          <w:tab w:val="left" w:pos="993"/>
        </w:tabs>
        <w:suppressAutoHyphens/>
        <w:autoSpaceDN w:val="0"/>
        <w:ind w:left="0" w:firstLine="709"/>
        <w:jc w:val="both"/>
        <w:textAlignment w:val="baseline"/>
        <w:rPr>
          <w:rFonts w:ascii="Arial" w:hAnsi="Arial" w:cs="Arial"/>
          <w:kern w:val="3"/>
          <w:sz w:val="26"/>
          <w:szCs w:val="26"/>
          <w:lang w:eastAsia="zh-CN" w:bidi="en-US"/>
        </w:rPr>
      </w:pPr>
      <w:r w:rsidRPr="009713BE">
        <w:rPr>
          <w:rFonts w:ascii="Arial" w:hAnsi="Arial" w:cs="Arial"/>
          <w:kern w:val="3"/>
          <w:sz w:val="26"/>
          <w:szCs w:val="26"/>
          <w:lang w:eastAsia="zh-CN" w:bidi="en-US"/>
        </w:rPr>
        <w:t xml:space="preserve">О внесении изменений в главу 2 приложения к решению Думы </w:t>
      </w:r>
      <w:proofErr w:type="spellStart"/>
      <w:r w:rsidRPr="009713BE">
        <w:rPr>
          <w:rFonts w:ascii="Arial" w:hAnsi="Arial" w:cs="Arial"/>
          <w:kern w:val="3"/>
          <w:sz w:val="26"/>
          <w:szCs w:val="26"/>
          <w:lang w:eastAsia="zh-CN" w:bidi="en-US"/>
        </w:rPr>
        <w:t>Уватского</w:t>
      </w:r>
      <w:proofErr w:type="spellEnd"/>
      <w:r w:rsidRPr="009713BE">
        <w:rPr>
          <w:rFonts w:ascii="Arial" w:hAnsi="Arial" w:cs="Arial"/>
          <w:kern w:val="3"/>
          <w:sz w:val="26"/>
          <w:szCs w:val="26"/>
          <w:lang w:eastAsia="zh-CN" w:bidi="en-US"/>
        </w:rPr>
        <w:t xml:space="preserve"> муниципального района от 07.12.2021 №100 «Об утверждении Прогнозного плана (программы) приватизации муниципального имущества </w:t>
      </w:r>
      <w:proofErr w:type="spellStart"/>
      <w:r w:rsidRPr="009713BE">
        <w:rPr>
          <w:rFonts w:ascii="Arial" w:hAnsi="Arial" w:cs="Arial"/>
          <w:kern w:val="3"/>
          <w:sz w:val="26"/>
          <w:szCs w:val="26"/>
          <w:lang w:eastAsia="zh-CN" w:bidi="en-US"/>
        </w:rPr>
        <w:t>Уватского</w:t>
      </w:r>
      <w:proofErr w:type="spellEnd"/>
      <w:r w:rsidRPr="009713BE">
        <w:rPr>
          <w:rFonts w:ascii="Arial" w:hAnsi="Arial" w:cs="Arial"/>
          <w:kern w:val="3"/>
          <w:sz w:val="26"/>
          <w:szCs w:val="26"/>
          <w:lang w:eastAsia="zh-CN" w:bidi="en-US"/>
        </w:rPr>
        <w:t xml:space="preserve"> муниципального района на 2022 год».</w:t>
      </w:r>
    </w:p>
    <w:p w:rsidR="002502A3" w:rsidRPr="00C04350" w:rsidRDefault="002502A3" w:rsidP="002502A3">
      <w:pPr>
        <w:jc w:val="right"/>
        <w:rPr>
          <w:rFonts w:ascii="Arial" w:hAnsi="Arial" w:cs="Arial"/>
          <w:sz w:val="18"/>
          <w:szCs w:val="18"/>
          <w:lang w:bidi="en-US"/>
        </w:rPr>
      </w:pPr>
    </w:p>
    <w:p w:rsidR="002502A3" w:rsidRPr="009713BE"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Докладывает – начальник управления имущественных</w:t>
      </w:r>
    </w:p>
    <w:p w:rsidR="002502A3" w:rsidRPr="009713BE"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отношений и земельных ресурсов администрации</w:t>
      </w:r>
    </w:p>
    <w:p w:rsidR="002502A3" w:rsidRPr="009713BE" w:rsidRDefault="002502A3" w:rsidP="002502A3">
      <w:pPr>
        <w:tabs>
          <w:tab w:val="left" w:pos="600"/>
        </w:tabs>
        <w:jc w:val="right"/>
        <w:rPr>
          <w:rFonts w:ascii="Arial" w:eastAsia="Calibri" w:hAnsi="Arial" w:cs="Arial"/>
          <w:sz w:val="18"/>
          <w:szCs w:val="18"/>
        </w:rPr>
      </w:pPr>
      <w:proofErr w:type="spellStart"/>
      <w:r w:rsidRPr="009713BE">
        <w:rPr>
          <w:rFonts w:ascii="Arial" w:eastAsia="Calibri" w:hAnsi="Arial" w:cs="Arial"/>
          <w:sz w:val="18"/>
          <w:szCs w:val="18"/>
        </w:rPr>
        <w:t>Уватского</w:t>
      </w:r>
      <w:proofErr w:type="spellEnd"/>
      <w:r w:rsidRPr="009713BE">
        <w:rPr>
          <w:rFonts w:ascii="Arial" w:eastAsia="Calibri" w:hAnsi="Arial" w:cs="Arial"/>
          <w:sz w:val="18"/>
          <w:szCs w:val="18"/>
        </w:rPr>
        <w:t xml:space="preserve"> муниципального района</w:t>
      </w:r>
    </w:p>
    <w:p w:rsidR="002502A3" w:rsidRPr="009713BE" w:rsidRDefault="002502A3" w:rsidP="002502A3">
      <w:pPr>
        <w:tabs>
          <w:tab w:val="left" w:pos="600"/>
        </w:tabs>
        <w:jc w:val="right"/>
        <w:rPr>
          <w:rFonts w:ascii="Arial" w:eastAsia="Calibri" w:hAnsi="Arial" w:cs="Arial"/>
          <w:sz w:val="18"/>
          <w:szCs w:val="18"/>
        </w:rPr>
      </w:pPr>
      <w:r w:rsidRPr="009713BE">
        <w:rPr>
          <w:rFonts w:ascii="Arial" w:eastAsia="Calibri" w:hAnsi="Arial" w:cs="Arial"/>
          <w:sz w:val="18"/>
          <w:szCs w:val="18"/>
        </w:rPr>
        <w:t>Коротких Мария Васильевна</w:t>
      </w:r>
    </w:p>
    <w:p w:rsidR="002502A3" w:rsidRPr="009713BE" w:rsidRDefault="002502A3" w:rsidP="002502A3">
      <w:pPr>
        <w:rPr>
          <w:rFonts w:ascii="Arial" w:hAnsi="Arial" w:cs="Arial"/>
          <w:sz w:val="26"/>
          <w:szCs w:val="26"/>
        </w:rPr>
      </w:pPr>
    </w:p>
    <w:p w:rsidR="00D33D76" w:rsidRPr="00521E3F" w:rsidRDefault="00D33D76" w:rsidP="00A82610">
      <w:pPr>
        <w:ind w:left="1843" w:hanging="1843"/>
        <w:contextualSpacing/>
        <w:jc w:val="both"/>
        <w:rPr>
          <w:rFonts w:ascii="Arial" w:eastAsia="Calibri" w:hAnsi="Arial" w:cs="Arial"/>
          <w:sz w:val="26"/>
          <w:szCs w:val="26"/>
          <w:lang w:eastAsia="en-US"/>
        </w:rPr>
      </w:pPr>
      <w:r>
        <w:rPr>
          <w:rFonts w:ascii="Arial" w:hAnsi="Arial" w:cs="Arial"/>
          <w:b/>
          <w:sz w:val="26"/>
          <w:szCs w:val="26"/>
        </w:rPr>
        <w:t>1</w:t>
      </w:r>
      <w:r w:rsidRPr="00667BEF">
        <w:rPr>
          <w:rFonts w:ascii="Arial" w:hAnsi="Arial" w:cs="Arial"/>
          <w:b/>
          <w:sz w:val="26"/>
          <w:szCs w:val="26"/>
        </w:rPr>
        <w:t xml:space="preserve">. </w:t>
      </w:r>
      <w:proofErr w:type="gramStart"/>
      <w:r w:rsidRPr="00667BEF">
        <w:rPr>
          <w:rFonts w:ascii="Arial" w:hAnsi="Arial" w:cs="Arial"/>
          <w:b/>
          <w:sz w:val="26"/>
          <w:szCs w:val="26"/>
        </w:rPr>
        <w:t>СЛУШАЛИ</w:t>
      </w:r>
      <w:r w:rsidRPr="00667BEF">
        <w:rPr>
          <w:rFonts w:ascii="Arial" w:hAnsi="Arial" w:cs="Arial"/>
          <w:sz w:val="26"/>
          <w:szCs w:val="26"/>
        </w:rPr>
        <w:t>:</w:t>
      </w:r>
      <w:r w:rsidR="002502A3">
        <w:rPr>
          <w:rFonts w:ascii="Arial" w:hAnsi="Arial" w:cs="Arial"/>
          <w:sz w:val="26"/>
          <w:szCs w:val="26"/>
        </w:rPr>
        <w:tab/>
      </w:r>
      <w:proofErr w:type="gramEnd"/>
      <w:r w:rsidR="00875420" w:rsidRPr="009713BE">
        <w:rPr>
          <w:rFonts w:ascii="Arial" w:hAnsi="Arial" w:cs="Arial"/>
          <w:sz w:val="26"/>
          <w:szCs w:val="26"/>
          <w:lang w:eastAsia="en-US" w:bidi="en-US"/>
        </w:rPr>
        <w:t xml:space="preserve">Об исполнении бюджета </w:t>
      </w:r>
      <w:proofErr w:type="spellStart"/>
      <w:r w:rsidR="00875420" w:rsidRPr="009713BE">
        <w:rPr>
          <w:rFonts w:ascii="Arial" w:hAnsi="Arial" w:cs="Arial"/>
          <w:sz w:val="26"/>
          <w:szCs w:val="26"/>
          <w:lang w:eastAsia="en-US" w:bidi="en-US"/>
        </w:rPr>
        <w:t>Уватского</w:t>
      </w:r>
      <w:proofErr w:type="spellEnd"/>
      <w:r w:rsidR="00875420" w:rsidRPr="009713BE">
        <w:rPr>
          <w:rFonts w:ascii="Arial" w:hAnsi="Arial" w:cs="Arial"/>
          <w:sz w:val="26"/>
          <w:szCs w:val="26"/>
          <w:lang w:eastAsia="en-US" w:bidi="en-US"/>
        </w:rPr>
        <w:t xml:space="preserve"> муниципального района за 2021 год.</w:t>
      </w:r>
    </w:p>
    <w:p w:rsidR="00D33D76" w:rsidRPr="00F07A64" w:rsidRDefault="00D33D76" w:rsidP="00D33D76">
      <w:pPr>
        <w:ind w:left="2268" w:hanging="2268"/>
        <w:jc w:val="both"/>
        <w:rPr>
          <w:rFonts w:ascii="Arial" w:hAnsi="Arial"/>
          <w:lang w:eastAsia="en-US" w:bidi="en-US"/>
        </w:rPr>
      </w:pPr>
    </w:p>
    <w:p w:rsidR="00EA68ED" w:rsidRDefault="00875420" w:rsidP="00875420">
      <w:pPr>
        <w:suppressAutoHyphens/>
        <w:autoSpaceDN w:val="0"/>
        <w:ind w:firstLine="709"/>
        <w:jc w:val="both"/>
        <w:textAlignment w:val="baseline"/>
        <w:rPr>
          <w:rFonts w:ascii="Arial" w:hAnsi="Arial" w:cs="Arial"/>
          <w:sz w:val="26"/>
          <w:szCs w:val="26"/>
        </w:rPr>
      </w:pPr>
      <w:proofErr w:type="spellStart"/>
      <w:r>
        <w:rPr>
          <w:rFonts w:ascii="Arial" w:hAnsi="Arial" w:cs="Arial"/>
          <w:b/>
          <w:sz w:val="26"/>
          <w:szCs w:val="26"/>
        </w:rPr>
        <w:t>Шестера</w:t>
      </w:r>
      <w:proofErr w:type="spellEnd"/>
      <w:r>
        <w:rPr>
          <w:rFonts w:ascii="Arial" w:hAnsi="Arial" w:cs="Arial"/>
          <w:b/>
          <w:sz w:val="26"/>
          <w:szCs w:val="26"/>
        </w:rPr>
        <w:t xml:space="preserve"> С.Н.</w:t>
      </w:r>
      <w:r w:rsidRPr="00193F21">
        <w:rPr>
          <w:rFonts w:ascii="Arial" w:hAnsi="Arial" w:cs="Arial"/>
          <w:b/>
          <w:sz w:val="26"/>
          <w:szCs w:val="26"/>
        </w:rPr>
        <w:t>:</w:t>
      </w:r>
      <w:r w:rsidR="00D33D76" w:rsidRPr="00667BEF">
        <w:rPr>
          <w:rFonts w:cs="Arial"/>
          <w:b/>
          <w:szCs w:val="26"/>
        </w:rPr>
        <w:t xml:space="preserve"> </w:t>
      </w:r>
      <w:r w:rsidRPr="00FB212C">
        <w:rPr>
          <w:rFonts w:ascii="Arial" w:hAnsi="Arial" w:cs="Arial"/>
          <w:sz w:val="26"/>
          <w:szCs w:val="26"/>
        </w:rPr>
        <w:t>п</w:t>
      </w:r>
      <w:r>
        <w:rPr>
          <w:rFonts w:ascii="Arial" w:hAnsi="Arial" w:cs="Arial"/>
          <w:sz w:val="26"/>
          <w:szCs w:val="26"/>
        </w:rPr>
        <w:t xml:space="preserve">редставила исполнение бюджета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за 202</w:t>
      </w:r>
      <w:r w:rsidR="005A0FCB">
        <w:rPr>
          <w:rFonts w:ascii="Arial" w:hAnsi="Arial" w:cs="Arial"/>
          <w:sz w:val="26"/>
          <w:szCs w:val="26"/>
        </w:rPr>
        <w:t>1</w:t>
      </w:r>
      <w:r>
        <w:rPr>
          <w:rFonts w:ascii="Arial" w:hAnsi="Arial" w:cs="Arial"/>
          <w:sz w:val="26"/>
          <w:szCs w:val="26"/>
        </w:rPr>
        <w:t xml:space="preserve"> год согласно </w:t>
      </w:r>
      <w:proofErr w:type="gramStart"/>
      <w:r>
        <w:rPr>
          <w:rFonts w:ascii="Arial" w:hAnsi="Arial" w:cs="Arial"/>
          <w:sz w:val="26"/>
          <w:szCs w:val="26"/>
        </w:rPr>
        <w:t>приложению</w:t>
      </w:r>
      <w:proofErr w:type="gramEnd"/>
      <w:r>
        <w:rPr>
          <w:rFonts w:ascii="Arial" w:hAnsi="Arial" w:cs="Arial"/>
          <w:sz w:val="26"/>
          <w:szCs w:val="26"/>
        </w:rPr>
        <w:t xml:space="preserve"> к настоящему протоколу.</w:t>
      </w:r>
    </w:p>
    <w:p w:rsidR="00D33D76" w:rsidRPr="00FA0E18" w:rsidRDefault="00D33D76" w:rsidP="00875420">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D33D76" w:rsidRPr="004F0AE9" w:rsidRDefault="00D33D76" w:rsidP="00875420">
      <w:pPr>
        <w:ind w:firstLine="709"/>
        <w:jc w:val="both"/>
        <w:rPr>
          <w:rFonts w:ascii="Arial" w:hAnsi="Arial" w:cs="Arial"/>
          <w:sz w:val="26"/>
          <w:szCs w:val="26"/>
        </w:rPr>
      </w:pPr>
      <w:r>
        <w:rPr>
          <w:rFonts w:ascii="Arial" w:hAnsi="Arial" w:cs="Arial"/>
          <w:sz w:val="26"/>
          <w:szCs w:val="26"/>
        </w:rPr>
        <w:t>Вопросов не последовало.</w:t>
      </w:r>
    </w:p>
    <w:p w:rsidR="00875420" w:rsidRPr="00F07A64" w:rsidRDefault="00875420" w:rsidP="00D33D76">
      <w:pPr>
        <w:jc w:val="both"/>
        <w:rPr>
          <w:rFonts w:ascii="Arial" w:hAnsi="Arial" w:cs="Arial"/>
        </w:rPr>
      </w:pPr>
    </w:p>
    <w:p w:rsidR="00D33D76" w:rsidRPr="005C01EF" w:rsidRDefault="00D33D76" w:rsidP="00D33D76">
      <w:pPr>
        <w:jc w:val="both"/>
        <w:rPr>
          <w:rFonts w:ascii="Arial" w:hAnsi="Arial" w:cs="Arial"/>
          <w:b/>
          <w:sz w:val="26"/>
          <w:szCs w:val="26"/>
        </w:rPr>
      </w:pPr>
      <w:r w:rsidRPr="005C01EF">
        <w:rPr>
          <w:rFonts w:ascii="Arial" w:hAnsi="Arial" w:cs="Arial"/>
          <w:b/>
          <w:sz w:val="26"/>
          <w:szCs w:val="26"/>
        </w:rPr>
        <w:t>ВЫСТУПИЛИ:</w:t>
      </w:r>
    </w:p>
    <w:p w:rsidR="00875420" w:rsidRDefault="00875420" w:rsidP="00875420">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D33D76" w:rsidRPr="00667BEF" w:rsidRDefault="00D33D76" w:rsidP="00875420">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D33D76" w:rsidRDefault="00D33D76" w:rsidP="00875420">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t>- 5</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t>- нет</w:t>
            </w:r>
          </w:p>
        </w:tc>
      </w:tr>
    </w:tbl>
    <w:p w:rsidR="004A2C8A" w:rsidRPr="00667BEF" w:rsidRDefault="004A2C8A" w:rsidP="004A2C8A">
      <w:pPr>
        <w:pStyle w:val="a6"/>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D33D76" w:rsidRPr="00667BEF" w:rsidTr="00CA0E85">
        <w:tc>
          <w:tcPr>
            <w:tcW w:w="2235" w:type="dxa"/>
          </w:tcPr>
          <w:p w:rsidR="00D33D76" w:rsidRPr="005C01EF" w:rsidRDefault="00D33D76" w:rsidP="00CA0E85">
            <w:pPr>
              <w:jc w:val="both"/>
              <w:rPr>
                <w:rFonts w:ascii="Arial" w:hAnsi="Arial" w:cs="Arial"/>
                <w:b/>
                <w:sz w:val="26"/>
                <w:szCs w:val="26"/>
              </w:rPr>
            </w:pPr>
            <w:r w:rsidRPr="005C01EF">
              <w:rPr>
                <w:rFonts w:ascii="Arial" w:hAnsi="Arial" w:cs="Arial"/>
                <w:b/>
                <w:sz w:val="26"/>
                <w:szCs w:val="26"/>
              </w:rPr>
              <w:t>РЕШИЛИ:</w:t>
            </w:r>
          </w:p>
          <w:p w:rsidR="00D33D76" w:rsidRPr="005C01EF" w:rsidRDefault="00D33D76" w:rsidP="004E4A3F">
            <w:pPr>
              <w:jc w:val="both"/>
              <w:rPr>
                <w:rFonts w:ascii="Arial" w:hAnsi="Arial" w:cs="Arial"/>
                <w:sz w:val="26"/>
                <w:szCs w:val="26"/>
              </w:rPr>
            </w:pPr>
            <w:r w:rsidRPr="005C01EF">
              <w:rPr>
                <w:rFonts w:ascii="Arial" w:hAnsi="Arial" w:cs="Arial"/>
                <w:sz w:val="26"/>
                <w:szCs w:val="26"/>
              </w:rPr>
              <w:t>(Решение №</w:t>
            </w:r>
            <w:r w:rsidR="004E4A3F" w:rsidRPr="005C01EF">
              <w:rPr>
                <w:rFonts w:ascii="Arial" w:hAnsi="Arial" w:cs="Arial"/>
                <w:sz w:val="26"/>
                <w:szCs w:val="26"/>
              </w:rPr>
              <w:t>5</w:t>
            </w:r>
            <w:r w:rsidRPr="005C01EF">
              <w:rPr>
                <w:rFonts w:ascii="Arial" w:hAnsi="Arial" w:cs="Arial"/>
                <w:sz w:val="26"/>
                <w:szCs w:val="26"/>
              </w:rPr>
              <w:t>)</w:t>
            </w:r>
          </w:p>
        </w:tc>
        <w:tc>
          <w:tcPr>
            <w:tcW w:w="7512" w:type="dxa"/>
          </w:tcPr>
          <w:p w:rsidR="00D33D76" w:rsidRPr="005C01EF" w:rsidRDefault="004E4A3F" w:rsidP="004E4A3F">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w:t>
            </w:r>
            <w:proofErr w:type="spellStart"/>
            <w:r w:rsidRPr="005C01EF">
              <w:rPr>
                <w:rFonts w:ascii="Arial" w:hAnsi="Arial"/>
                <w:sz w:val="26"/>
                <w:szCs w:val="26"/>
                <w:lang w:eastAsia="en-US" w:bidi="en-US"/>
              </w:rPr>
              <w:t>Уватского</w:t>
            </w:r>
            <w:proofErr w:type="spellEnd"/>
            <w:r w:rsidRPr="005C01EF">
              <w:rPr>
                <w:rFonts w:ascii="Arial" w:hAnsi="Arial"/>
                <w:sz w:val="26"/>
                <w:szCs w:val="26"/>
                <w:lang w:eastAsia="en-US" w:bidi="en-US"/>
              </w:rPr>
              <w:t xml:space="preserve"> муниципального района </w:t>
            </w:r>
            <w:r w:rsidR="00D33D76" w:rsidRPr="005C01EF">
              <w:rPr>
                <w:rFonts w:ascii="Arial" w:hAnsi="Arial"/>
                <w:sz w:val="26"/>
                <w:szCs w:val="26"/>
                <w:lang w:eastAsia="en-US" w:bidi="en-US"/>
              </w:rPr>
              <w:t>«</w:t>
            </w:r>
            <w:r w:rsidRPr="005C01EF">
              <w:rPr>
                <w:rFonts w:ascii="Arial" w:hAnsi="Arial" w:cs="Arial"/>
                <w:sz w:val="26"/>
                <w:szCs w:val="26"/>
                <w:lang w:eastAsia="en-US" w:bidi="en-US"/>
              </w:rPr>
              <w:t xml:space="preserve">Об исполнении бюджета </w:t>
            </w:r>
            <w:proofErr w:type="spellStart"/>
            <w:r w:rsidRPr="005C01EF">
              <w:rPr>
                <w:rFonts w:ascii="Arial" w:hAnsi="Arial" w:cs="Arial"/>
                <w:sz w:val="26"/>
                <w:szCs w:val="26"/>
                <w:lang w:eastAsia="en-US" w:bidi="en-US"/>
              </w:rPr>
              <w:t>Уватского</w:t>
            </w:r>
            <w:proofErr w:type="spellEnd"/>
            <w:r w:rsidRPr="005C01EF">
              <w:rPr>
                <w:rFonts w:ascii="Arial" w:hAnsi="Arial" w:cs="Arial"/>
                <w:sz w:val="26"/>
                <w:szCs w:val="26"/>
                <w:lang w:eastAsia="en-US" w:bidi="en-US"/>
              </w:rPr>
              <w:t xml:space="preserve"> муниципального района за 2021 год»</w:t>
            </w:r>
            <w:r w:rsidR="00D33D76" w:rsidRPr="005C01EF">
              <w:rPr>
                <w:rFonts w:ascii="Arial" w:hAnsi="Arial"/>
                <w:sz w:val="26"/>
                <w:szCs w:val="26"/>
                <w:lang w:eastAsia="en-US" w:bidi="en-US"/>
              </w:rPr>
              <w:t>.</w:t>
            </w:r>
          </w:p>
        </w:tc>
      </w:tr>
    </w:tbl>
    <w:p w:rsidR="008F2DCE" w:rsidRDefault="008F2DCE" w:rsidP="00E87C68">
      <w:pPr>
        <w:ind w:left="2127" w:hanging="2127"/>
        <w:contextualSpacing/>
        <w:jc w:val="both"/>
        <w:rPr>
          <w:rFonts w:ascii="Arial" w:hAnsi="Arial"/>
          <w:sz w:val="26"/>
          <w:szCs w:val="26"/>
          <w:lang w:eastAsia="en-US" w:bidi="en-US"/>
        </w:rPr>
      </w:pPr>
    </w:p>
    <w:p w:rsidR="004E4A3F" w:rsidRDefault="004E4A3F" w:rsidP="00A82610">
      <w:pPr>
        <w:ind w:left="1843" w:hanging="1843"/>
        <w:contextualSpacing/>
        <w:jc w:val="both"/>
        <w:rPr>
          <w:rFonts w:ascii="Arial" w:hAnsi="Arial"/>
          <w:sz w:val="26"/>
          <w:szCs w:val="26"/>
          <w:lang w:eastAsia="en-US" w:bidi="en-US"/>
        </w:rPr>
      </w:pPr>
      <w:r>
        <w:rPr>
          <w:rFonts w:ascii="Arial" w:hAnsi="Arial" w:cs="Arial"/>
          <w:b/>
          <w:sz w:val="26"/>
          <w:szCs w:val="26"/>
        </w:rPr>
        <w:t>2</w:t>
      </w:r>
      <w:r w:rsidRPr="00667BEF">
        <w:rPr>
          <w:rFonts w:ascii="Arial" w:hAnsi="Arial" w:cs="Arial"/>
          <w:b/>
          <w:sz w:val="26"/>
          <w:szCs w:val="26"/>
        </w:rPr>
        <w:t xml:space="preserve">. </w:t>
      </w:r>
      <w:proofErr w:type="gramStart"/>
      <w:r w:rsidRPr="00667BEF">
        <w:rPr>
          <w:rFonts w:ascii="Arial" w:hAnsi="Arial" w:cs="Arial"/>
          <w:b/>
          <w:sz w:val="26"/>
          <w:szCs w:val="26"/>
        </w:rPr>
        <w:t>СЛУШАЛИ</w:t>
      </w:r>
      <w:r w:rsidRPr="00667BEF">
        <w:rPr>
          <w:rFonts w:ascii="Arial" w:hAnsi="Arial" w:cs="Arial"/>
          <w:sz w:val="26"/>
          <w:szCs w:val="26"/>
        </w:rPr>
        <w:t>:</w:t>
      </w:r>
      <w:r>
        <w:rPr>
          <w:rFonts w:ascii="Arial" w:hAnsi="Arial" w:cs="Arial"/>
          <w:sz w:val="26"/>
          <w:szCs w:val="26"/>
        </w:rPr>
        <w:tab/>
      </w:r>
      <w:proofErr w:type="gramEnd"/>
      <w:r w:rsidR="00CA0E85" w:rsidRPr="009713BE">
        <w:rPr>
          <w:rFonts w:ascii="Arial" w:hAnsi="Arial" w:cs="Arial"/>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00CA0E85" w:rsidRPr="009713BE">
        <w:rPr>
          <w:rFonts w:ascii="Arial" w:hAnsi="Arial" w:cs="Arial"/>
          <w:sz w:val="26"/>
          <w:szCs w:val="26"/>
          <w:lang w:eastAsia="en-US" w:bidi="en-US"/>
        </w:rPr>
        <w:t>Уватского</w:t>
      </w:r>
      <w:proofErr w:type="spellEnd"/>
      <w:r w:rsidR="00CA0E85" w:rsidRPr="009713BE">
        <w:rPr>
          <w:rFonts w:ascii="Arial" w:hAnsi="Arial" w:cs="Arial"/>
          <w:sz w:val="26"/>
          <w:szCs w:val="26"/>
          <w:lang w:eastAsia="en-US" w:bidi="en-US"/>
        </w:rPr>
        <w:t xml:space="preserve"> муниципального района</w:t>
      </w:r>
      <w:r w:rsidR="00CA0E85">
        <w:rPr>
          <w:rFonts w:ascii="Arial" w:hAnsi="Arial" w:cs="Arial"/>
          <w:sz w:val="26"/>
          <w:szCs w:val="26"/>
          <w:lang w:eastAsia="en-US" w:bidi="en-US"/>
        </w:rPr>
        <w:t>.</w:t>
      </w:r>
    </w:p>
    <w:p w:rsidR="004E4A3F" w:rsidRDefault="004E4A3F" w:rsidP="00E87C68">
      <w:pPr>
        <w:ind w:left="2127" w:hanging="2127"/>
        <w:contextualSpacing/>
        <w:jc w:val="both"/>
        <w:rPr>
          <w:rFonts w:ascii="Arial" w:hAnsi="Arial"/>
          <w:sz w:val="26"/>
          <w:szCs w:val="26"/>
          <w:lang w:eastAsia="en-US" w:bidi="en-US"/>
        </w:rPr>
      </w:pPr>
    </w:p>
    <w:p w:rsidR="00D53364" w:rsidRPr="00D53364" w:rsidRDefault="00CA0E85" w:rsidP="00D53364">
      <w:pPr>
        <w:ind w:firstLine="680"/>
        <w:jc w:val="both"/>
        <w:rPr>
          <w:rFonts w:ascii="Arial" w:hAnsi="Arial" w:cs="Arial"/>
          <w:sz w:val="26"/>
          <w:szCs w:val="26"/>
        </w:rPr>
      </w:pPr>
      <w:r>
        <w:rPr>
          <w:rFonts w:ascii="Arial" w:hAnsi="Arial" w:cs="Arial"/>
          <w:b/>
          <w:sz w:val="26"/>
          <w:szCs w:val="26"/>
        </w:rPr>
        <w:t>Созонова</w:t>
      </w:r>
      <w:r w:rsidR="00067262">
        <w:rPr>
          <w:rFonts w:ascii="Arial" w:hAnsi="Arial" w:cs="Arial"/>
          <w:b/>
          <w:sz w:val="26"/>
          <w:szCs w:val="26"/>
        </w:rPr>
        <w:t xml:space="preserve"> </w:t>
      </w:r>
      <w:r>
        <w:rPr>
          <w:rFonts w:ascii="Arial" w:hAnsi="Arial" w:cs="Arial"/>
          <w:b/>
          <w:sz w:val="26"/>
          <w:szCs w:val="26"/>
        </w:rPr>
        <w:t>Е</w:t>
      </w:r>
      <w:r w:rsidR="00067262">
        <w:rPr>
          <w:rFonts w:ascii="Arial" w:hAnsi="Arial" w:cs="Arial"/>
          <w:b/>
          <w:sz w:val="26"/>
          <w:szCs w:val="26"/>
        </w:rPr>
        <w:t>.</w:t>
      </w:r>
      <w:r>
        <w:rPr>
          <w:rFonts w:ascii="Arial" w:hAnsi="Arial" w:cs="Arial"/>
          <w:b/>
          <w:sz w:val="26"/>
          <w:szCs w:val="26"/>
        </w:rPr>
        <w:t>А</w:t>
      </w:r>
      <w:r w:rsidR="00067262">
        <w:rPr>
          <w:rFonts w:ascii="Arial" w:hAnsi="Arial" w:cs="Arial"/>
          <w:b/>
          <w:sz w:val="26"/>
          <w:szCs w:val="26"/>
        </w:rPr>
        <w:t>.</w:t>
      </w:r>
      <w:r w:rsidR="0047350C" w:rsidRPr="00193F21">
        <w:rPr>
          <w:rFonts w:ascii="Arial" w:hAnsi="Arial" w:cs="Arial"/>
          <w:b/>
          <w:sz w:val="26"/>
          <w:szCs w:val="26"/>
        </w:rPr>
        <w:t>:</w:t>
      </w:r>
      <w:r w:rsidR="0047350C" w:rsidRPr="00667BEF">
        <w:rPr>
          <w:rFonts w:cs="Arial"/>
          <w:b/>
          <w:szCs w:val="26"/>
        </w:rPr>
        <w:t xml:space="preserve"> </w:t>
      </w:r>
      <w:r w:rsidR="00B32EA7" w:rsidRPr="00B32EA7">
        <w:rPr>
          <w:rFonts w:ascii="Arial" w:hAnsi="Arial" w:cs="Arial"/>
          <w:sz w:val="26"/>
          <w:szCs w:val="26"/>
        </w:rPr>
        <w:t xml:space="preserve">Проект решения Думы </w:t>
      </w:r>
      <w:proofErr w:type="spellStart"/>
      <w:r w:rsidR="00B32EA7" w:rsidRPr="00B32EA7">
        <w:rPr>
          <w:rFonts w:ascii="Arial" w:hAnsi="Arial" w:cs="Arial"/>
          <w:sz w:val="26"/>
          <w:szCs w:val="26"/>
        </w:rPr>
        <w:t>Уватского</w:t>
      </w:r>
      <w:proofErr w:type="spellEnd"/>
      <w:r w:rsidR="00B32EA7" w:rsidRPr="00B32EA7">
        <w:rPr>
          <w:rFonts w:ascii="Arial" w:hAnsi="Arial" w:cs="Arial"/>
          <w:sz w:val="26"/>
          <w:szCs w:val="26"/>
        </w:rPr>
        <w:t xml:space="preserve"> муниципального района «Об органе, уполномоченном на осуществление контроля в сфере закупок товаров, работ, услуг для обеспечени</w:t>
      </w:r>
      <w:r w:rsidR="00B32EA7">
        <w:rPr>
          <w:rFonts w:ascii="Arial" w:hAnsi="Arial" w:cs="Arial"/>
          <w:sz w:val="26"/>
          <w:szCs w:val="26"/>
        </w:rPr>
        <w:t>я</w:t>
      </w:r>
      <w:r w:rsidR="00B32EA7" w:rsidRPr="00B32EA7">
        <w:rPr>
          <w:rFonts w:ascii="Arial" w:hAnsi="Arial" w:cs="Arial"/>
          <w:sz w:val="26"/>
          <w:szCs w:val="26"/>
        </w:rPr>
        <w:t xml:space="preserve"> муниципальных нужд </w:t>
      </w:r>
      <w:proofErr w:type="spellStart"/>
      <w:r w:rsidR="00B32EA7" w:rsidRPr="00B32EA7">
        <w:rPr>
          <w:rFonts w:ascii="Arial" w:hAnsi="Arial" w:cs="Arial"/>
          <w:sz w:val="26"/>
          <w:szCs w:val="26"/>
        </w:rPr>
        <w:t>Уватского</w:t>
      </w:r>
      <w:proofErr w:type="spellEnd"/>
      <w:r w:rsidR="00B32EA7" w:rsidRPr="00B32EA7">
        <w:rPr>
          <w:rFonts w:ascii="Arial" w:hAnsi="Arial" w:cs="Arial"/>
          <w:sz w:val="26"/>
          <w:szCs w:val="26"/>
        </w:rPr>
        <w:t xml:space="preserve"> муниципального района» разработан в соответствии с пунктом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w:t>
      </w:r>
      <w:proofErr w:type="spellStart"/>
      <w:r w:rsidR="00B32EA7" w:rsidRPr="00B32EA7">
        <w:rPr>
          <w:rFonts w:ascii="Arial" w:hAnsi="Arial" w:cs="Arial"/>
          <w:sz w:val="26"/>
          <w:szCs w:val="26"/>
        </w:rPr>
        <w:t>Уватского</w:t>
      </w:r>
      <w:proofErr w:type="spellEnd"/>
      <w:r w:rsidR="00B32EA7" w:rsidRPr="00B32EA7">
        <w:rPr>
          <w:rFonts w:ascii="Arial" w:hAnsi="Arial" w:cs="Arial"/>
          <w:sz w:val="26"/>
          <w:szCs w:val="26"/>
        </w:rPr>
        <w:t xml:space="preserve"> муниципального района Тюменской области, с целью закрепления полномочий администрации </w:t>
      </w:r>
      <w:proofErr w:type="spellStart"/>
      <w:r w:rsidR="00B32EA7" w:rsidRPr="00B32EA7">
        <w:rPr>
          <w:rFonts w:ascii="Arial" w:hAnsi="Arial" w:cs="Arial"/>
          <w:sz w:val="26"/>
          <w:szCs w:val="26"/>
        </w:rPr>
        <w:t>Увamcкo</w:t>
      </w:r>
      <w:r w:rsidR="00B32EA7">
        <w:rPr>
          <w:rFonts w:ascii="Arial" w:hAnsi="Arial" w:cs="Arial"/>
          <w:sz w:val="26"/>
          <w:szCs w:val="26"/>
        </w:rPr>
        <w:t>г</w:t>
      </w:r>
      <w:r w:rsidR="00B32EA7" w:rsidRPr="00B32EA7">
        <w:rPr>
          <w:rFonts w:ascii="Arial" w:hAnsi="Arial" w:cs="Arial"/>
          <w:sz w:val="26"/>
          <w:szCs w:val="26"/>
        </w:rPr>
        <w:t>o</w:t>
      </w:r>
      <w:proofErr w:type="spellEnd"/>
      <w:r w:rsidR="00B32EA7" w:rsidRPr="00B32EA7">
        <w:rPr>
          <w:rFonts w:ascii="Arial" w:hAnsi="Arial" w:cs="Arial"/>
          <w:sz w:val="26"/>
          <w:szCs w:val="26"/>
        </w:rPr>
        <w:t xml:space="preserve"> муниципального района на осуществление контроля в сфере закупок товаров, работ, услуг для обеспечения муниципальных нужд </w:t>
      </w:r>
      <w:proofErr w:type="spellStart"/>
      <w:r w:rsidR="00B32EA7" w:rsidRPr="00B32EA7">
        <w:rPr>
          <w:rFonts w:ascii="Arial" w:hAnsi="Arial" w:cs="Arial"/>
          <w:sz w:val="26"/>
          <w:szCs w:val="26"/>
        </w:rPr>
        <w:t>Уватского</w:t>
      </w:r>
      <w:proofErr w:type="spellEnd"/>
      <w:r w:rsidR="00B32EA7" w:rsidRPr="00B32EA7">
        <w:rPr>
          <w:rFonts w:ascii="Arial" w:hAnsi="Arial" w:cs="Arial"/>
          <w:sz w:val="26"/>
          <w:szCs w:val="26"/>
        </w:rPr>
        <w:t xml:space="preserve"> муниципального района.</w:t>
      </w:r>
    </w:p>
    <w:p w:rsidR="0047350C" w:rsidRPr="00FA0E18" w:rsidRDefault="0047350C" w:rsidP="00067262">
      <w:pPr>
        <w:widowControl w:val="0"/>
        <w:suppressAutoHyphens/>
        <w:autoSpaceDE w:val="0"/>
        <w:autoSpaceDN w:val="0"/>
        <w:ind w:firstLine="709"/>
        <w:jc w:val="both"/>
        <w:textAlignment w:val="baseline"/>
        <w:rPr>
          <w:rFonts w:ascii="Arial" w:hAnsi="Arial" w:cs="Arial"/>
          <w:sz w:val="26"/>
          <w:szCs w:val="26"/>
        </w:rPr>
      </w:pPr>
      <w:r w:rsidRPr="00FA0E18">
        <w:rPr>
          <w:rFonts w:ascii="Arial" w:hAnsi="Arial" w:cs="Arial"/>
          <w:sz w:val="26"/>
          <w:szCs w:val="26"/>
        </w:rPr>
        <w:t>Пред</w:t>
      </w:r>
      <w:r w:rsidR="00D33D76">
        <w:rPr>
          <w:rFonts w:ascii="Arial" w:hAnsi="Arial" w:cs="Arial"/>
          <w:sz w:val="26"/>
          <w:szCs w:val="26"/>
        </w:rPr>
        <w:t>оставляется</w:t>
      </w:r>
      <w:r w:rsidRPr="00FA0E18">
        <w:rPr>
          <w:rFonts w:ascii="Arial" w:hAnsi="Arial" w:cs="Arial"/>
          <w:sz w:val="26"/>
          <w:szCs w:val="26"/>
        </w:rPr>
        <w:t xml:space="preserve"> время для вопросов.</w:t>
      </w:r>
    </w:p>
    <w:p w:rsidR="0047350C" w:rsidRPr="004F0AE9" w:rsidRDefault="0047350C" w:rsidP="00F27C76">
      <w:pPr>
        <w:ind w:firstLine="709"/>
        <w:jc w:val="both"/>
        <w:rPr>
          <w:rFonts w:ascii="Arial" w:hAnsi="Arial" w:cs="Arial"/>
          <w:sz w:val="26"/>
          <w:szCs w:val="26"/>
        </w:rPr>
      </w:pPr>
      <w:r>
        <w:rPr>
          <w:rFonts w:ascii="Arial" w:hAnsi="Arial" w:cs="Arial"/>
          <w:sz w:val="26"/>
          <w:szCs w:val="26"/>
        </w:rPr>
        <w:t>Вопросов не последовало.</w:t>
      </w:r>
    </w:p>
    <w:p w:rsidR="00F27C76" w:rsidRPr="00F27C76" w:rsidRDefault="00F27C76" w:rsidP="0047350C">
      <w:pPr>
        <w:jc w:val="both"/>
        <w:rPr>
          <w:rFonts w:ascii="Arial" w:hAnsi="Arial" w:cs="Arial"/>
          <w:sz w:val="12"/>
          <w:szCs w:val="12"/>
        </w:rPr>
      </w:pPr>
    </w:p>
    <w:p w:rsidR="0047350C" w:rsidRPr="005C01EF" w:rsidRDefault="0047350C" w:rsidP="0047350C">
      <w:pPr>
        <w:jc w:val="both"/>
        <w:rPr>
          <w:rFonts w:ascii="Arial" w:hAnsi="Arial" w:cs="Arial"/>
          <w:b/>
          <w:sz w:val="26"/>
          <w:szCs w:val="26"/>
        </w:rPr>
      </w:pPr>
      <w:r w:rsidRPr="005C01EF">
        <w:rPr>
          <w:rFonts w:ascii="Arial" w:hAnsi="Arial" w:cs="Arial"/>
          <w:b/>
          <w:sz w:val="26"/>
          <w:szCs w:val="26"/>
        </w:rPr>
        <w:t>ВЫСТУПИЛИ:</w:t>
      </w:r>
    </w:p>
    <w:p w:rsidR="00F77560" w:rsidRDefault="002A1660" w:rsidP="00F27C76">
      <w:pPr>
        <w:ind w:firstLine="709"/>
        <w:jc w:val="both"/>
        <w:rPr>
          <w:rFonts w:ascii="Arial" w:hAnsi="Arial" w:cs="Arial"/>
          <w:sz w:val="26"/>
          <w:szCs w:val="26"/>
        </w:rPr>
      </w:pPr>
      <w:r>
        <w:rPr>
          <w:rFonts w:ascii="Arial" w:hAnsi="Arial" w:cs="Arial"/>
          <w:b/>
          <w:sz w:val="26"/>
          <w:szCs w:val="26"/>
        </w:rPr>
        <w:t>Климов И.А.</w:t>
      </w:r>
      <w:r w:rsidR="0047350C" w:rsidRPr="00667BEF">
        <w:rPr>
          <w:rFonts w:ascii="Arial" w:hAnsi="Arial" w:cs="Arial"/>
          <w:b/>
          <w:sz w:val="26"/>
          <w:szCs w:val="26"/>
        </w:rPr>
        <w:t>:</w:t>
      </w:r>
      <w:r w:rsidR="0047350C" w:rsidRPr="00667BEF">
        <w:rPr>
          <w:rFonts w:ascii="Arial" w:hAnsi="Arial" w:cs="Arial"/>
          <w:sz w:val="26"/>
          <w:szCs w:val="26"/>
        </w:rPr>
        <w:t xml:space="preserve"> </w:t>
      </w:r>
      <w:r w:rsidR="00F77560">
        <w:rPr>
          <w:rFonts w:ascii="Arial" w:hAnsi="Arial" w:cs="Arial"/>
          <w:sz w:val="26"/>
          <w:szCs w:val="26"/>
        </w:rPr>
        <w:t xml:space="preserve">предложил </w:t>
      </w:r>
      <w:r w:rsidR="00F77560" w:rsidRPr="00667BEF">
        <w:rPr>
          <w:rFonts w:ascii="Arial" w:hAnsi="Arial" w:cs="Arial"/>
          <w:sz w:val="26"/>
          <w:szCs w:val="26"/>
        </w:rPr>
        <w:t>рекомендовать депутатам районной Думы принять проект решения</w:t>
      </w:r>
      <w:r w:rsidR="00F77560">
        <w:rPr>
          <w:rFonts w:ascii="Arial" w:hAnsi="Arial" w:cs="Arial"/>
          <w:sz w:val="26"/>
          <w:szCs w:val="26"/>
        </w:rPr>
        <w:t>.</w:t>
      </w:r>
      <w:r w:rsidR="00F77560" w:rsidRPr="00667BEF">
        <w:rPr>
          <w:rFonts w:ascii="Arial" w:hAnsi="Arial" w:cs="Arial"/>
          <w:sz w:val="26"/>
          <w:szCs w:val="26"/>
        </w:rPr>
        <w:t xml:space="preserve"> </w:t>
      </w:r>
    </w:p>
    <w:p w:rsidR="0047350C" w:rsidRPr="00667BEF" w:rsidRDefault="0047350C" w:rsidP="00F27C76">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47350C" w:rsidRDefault="0047350C" w:rsidP="00F27C76">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t>- 5</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t>- нет</w:t>
            </w:r>
          </w:p>
        </w:tc>
      </w:tr>
    </w:tbl>
    <w:p w:rsidR="0047350C" w:rsidRPr="00667BEF" w:rsidRDefault="0047350C" w:rsidP="004A2C8A">
      <w:pPr>
        <w:pStyle w:val="a6"/>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7350C" w:rsidRPr="00667BEF" w:rsidTr="00CA0E85">
        <w:tc>
          <w:tcPr>
            <w:tcW w:w="2235" w:type="dxa"/>
          </w:tcPr>
          <w:p w:rsidR="0047350C" w:rsidRPr="005C01EF" w:rsidRDefault="0047350C" w:rsidP="00CA0E85">
            <w:pPr>
              <w:jc w:val="both"/>
              <w:rPr>
                <w:rFonts w:ascii="Arial" w:hAnsi="Arial" w:cs="Arial"/>
                <w:b/>
                <w:sz w:val="26"/>
                <w:szCs w:val="26"/>
              </w:rPr>
            </w:pPr>
            <w:r w:rsidRPr="005C01EF">
              <w:rPr>
                <w:rFonts w:ascii="Arial" w:hAnsi="Arial" w:cs="Arial"/>
                <w:b/>
                <w:sz w:val="26"/>
                <w:szCs w:val="26"/>
              </w:rPr>
              <w:t>РЕШИЛИ:</w:t>
            </w:r>
          </w:p>
          <w:p w:rsidR="0047350C" w:rsidRPr="005C01EF" w:rsidRDefault="0047350C" w:rsidP="00A82610">
            <w:pPr>
              <w:jc w:val="both"/>
              <w:rPr>
                <w:rFonts w:ascii="Arial" w:hAnsi="Arial" w:cs="Arial"/>
                <w:sz w:val="26"/>
                <w:szCs w:val="26"/>
              </w:rPr>
            </w:pPr>
            <w:r w:rsidRPr="005C01EF">
              <w:rPr>
                <w:rFonts w:ascii="Arial" w:hAnsi="Arial" w:cs="Arial"/>
                <w:sz w:val="26"/>
                <w:szCs w:val="26"/>
              </w:rPr>
              <w:t>(Решение №</w:t>
            </w:r>
            <w:r w:rsidR="00A82610" w:rsidRPr="005C01EF">
              <w:rPr>
                <w:rFonts w:ascii="Arial" w:hAnsi="Arial" w:cs="Arial"/>
                <w:sz w:val="26"/>
                <w:szCs w:val="26"/>
              </w:rPr>
              <w:t>6</w:t>
            </w:r>
            <w:r w:rsidRPr="005C01EF">
              <w:rPr>
                <w:rFonts w:ascii="Arial" w:hAnsi="Arial" w:cs="Arial"/>
                <w:sz w:val="26"/>
                <w:szCs w:val="26"/>
              </w:rPr>
              <w:t>)</w:t>
            </w:r>
          </w:p>
        </w:tc>
        <w:tc>
          <w:tcPr>
            <w:tcW w:w="7512" w:type="dxa"/>
          </w:tcPr>
          <w:p w:rsidR="0047350C" w:rsidRPr="005C01EF" w:rsidRDefault="00F77560" w:rsidP="00067262">
            <w:pPr>
              <w:contextualSpacing/>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w:t>
            </w:r>
            <w:proofErr w:type="spellStart"/>
            <w:r w:rsidRPr="005C01EF">
              <w:rPr>
                <w:rFonts w:ascii="Arial" w:hAnsi="Arial"/>
                <w:sz w:val="26"/>
                <w:szCs w:val="26"/>
                <w:lang w:eastAsia="en-US" w:bidi="en-US"/>
              </w:rPr>
              <w:t>Уватского</w:t>
            </w:r>
            <w:proofErr w:type="spellEnd"/>
            <w:r w:rsidRPr="005C01EF">
              <w:rPr>
                <w:rFonts w:ascii="Arial" w:hAnsi="Arial"/>
                <w:sz w:val="26"/>
                <w:szCs w:val="26"/>
                <w:lang w:eastAsia="en-US" w:bidi="en-US"/>
              </w:rPr>
              <w:t xml:space="preserve"> муниципального района «</w:t>
            </w:r>
            <w:r w:rsidR="00A82610" w:rsidRPr="005C01EF">
              <w:rPr>
                <w:rFonts w:ascii="Arial" w:hAnsi="Arial" w:cs="Arial"/>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00A82610" w:rsidRPr="005C01EF">
              <w:rPr>
                <w:rFonts w:ascii="Arial" w:hAnsi="Arial" w:cs="Arial"/>
                <w:sz w:val="26"/>
                <w:szCs w:val="26"/>
                <w:lang w:eastAsia="en-US" w:bidi="en-US"/>
              </w:rPr>
              <w:t>Уватского</w:t>
            </w:r>
            <w:proofErr w:type="spellEnd"/>
            <w:r w:rsidR="00A82610" w:rsidRPr="005C01EF">
              <w:rPr>
                <w:rFonts w:ascii="Arial" w:hAnsi="Arial" w:cs="Arial"/>
                <w:sz w:val="26"/>
                <w:szCs w:val="26"/>
                <w:lang w:eastAsia="en-US" w:bidi="en-US"/>
              </w:rPr>
              <w:t xml:space="preserve"> муниципального района</w:t>
            </w:r>
            <w:r w:rsidRPr="005C01EF">
              <w:rPr>
                <w:rFonts w:ascii="Arial" w:hAnsi="Arial"/>
                <w:sz w:val="26"/>
                <w:szCs w:val="26"/>
                <w:lang w:eastAsia="en-US" w:bidi="en-US"/>
              </w:rPr>
              <w:t>».</w:t>
            </w:r>
          </w:p>
        </w:tc>
      </w:tr>
    </w:tbl>
    <w:p w:rsidR="003832D1" w:rsidRPr="00667BEF" w:rsidRDefault="003832D1" w:rsidP="003832D1">
      <w:pPr>
        <w:pStyle w:val="a6"/>
        <w:ind w:firstLine="4820"/>
        <w:rPr>
          <w:rFonts w:ascii="Arial" w:hAnsi="Arial" w:cs="Arial"/>
          <w:sz w:val="26"/>
          <w:szCs w:val="26"/>
        </w:rPr>
      </w:pPr>
    </w:p>
    <w:p w:rsidR="00067262" w:rsidRPr="00067262" w:rsidRDefault="00743C1B" w:rsidP="00A82610">
      <w:pPr>
        <w:autoSpaceDE w:val="0"/>
        <w:autoSpaceDN w:val="0"/>
        <w:adjustRightInd w:val="0"/>
        <w:ind w:left="1843" w:hanging="1843"/>
        <w:jc w:val="both"/>
        <w:rPr>
          <w:rFonts w:ascii="Arial" w:hAnsi="Arial" w:cs="Arial"/>
          <w:sz w:val="26"/>
          <w:szCs w:val="24"/>
          <w:lang w:eastAsia="zh-CN" w:bidi="en-US"/>
        </w:rPr>
      </w:pPr>
      <w:r>
        <w:rPr>
          <w:rFonts w:ascii="Arial" w:hAnsi="Arial" w:cs="Arial"/>
          <w:b/>
          <w:sz w:val="26"/>
          <w:szCs w:val="26"/>
        </w:rPr>
        <w:t>3</w:t>
      </w:r>
      <w:r w:rsidR="00E87C68" w:rsidRPr="00667BEF">
        <w:rPr>
          <w:rFonts w:ascii="Arial" w:hAnsi="Arial" w:cs="Arial"/>
          <w:b/>
          <w:sz w:val="26"/>
          <w:szCs w:val="26"/>
        </w:rPr>
        <w:t xml:space="preserve">. </w:t>
      </w:r>
      <w:proofErr w:type="gramStart"/>
      <w:r w:rsidR="00E87C68" w:rsidRPr="00667BEF">
        <w:rPr>
          <w:rFonts w:ascii="Arial" w:hAnsi="Arial" w:cs="Arial"/>
          <w:b/>
          <w:sz w:val="26"/>
          <w:szCs w:val="26"/>
        </w:rPr>
        <w:t>СЛУШАЛИ</w:t>
      </w:r>
      <w:r w:rsidR="00E87C68" w:rsidRPr="00667BEF">
        <w:rPr>
          <w:rFonts w:ascii="Arial" w:hAnsi="Arial" w:cs="Arial"/>
          <w:sz w:val="26"/>
          <w:szCs w:val="26"/>
        </w:rPr>
        <w:t>:</w:t>
      </w:r>
      <w:r w:rsidR="00E87C68" w:rsidRPr="001E1F3B">
        <w:rPr>
          <w:rFonts w:ascii="Arial" w:hAnsi="Arial"/>
          <w:sz w:val="26"/>
          <w:szCs w:val="26"/>
          <w:lang w:eastAsia="en-US" w:bidi="en-US"/>
        </w:rPr>
        <w:tab/>
      </w:r>
      <w:proofErr w:type="gramEnd"/>
      <w:r w:rsidR="00A82610" w:rsidRPr="009713BE">
        <w:rPr>
          <w:rFonts w:ascii="Arial" w:hAnsi="Arial" w:cs="Arial"/>
          <w:sz w:val="26"/>
          <w:szCs w:val="26"/>
          <w:lang w:eastAsia="en-US" w:bidi="en-US"/>
        </w:rPr>
        <w:t xml:space="preserve">Об утверждении Отчета о результатах приватизации муниципального имущества </w:t>
      </w:r>
      <w:proofErr w:type="spellStart"/>
      <w:r w:rsidR="00A82610" w:rsidRPr="009713BE">
        <w:rPr>
          <w:rFonts w:ascii="Arial" w:hAnsi="Arial" w:cs="Arial"/>
          <w:sz w:val="26"/>
          <w:szCs w:val="26"/>
          <w:lang w:eastAsia="en-US" w:bidi="en-US"/>
        </w:rPr>
        <w:t>Уватского</w:t>
      </w:r>
      <w:proofErr w:type="spellEnd"/>
      <w:r w:rsidR="00A82610" w:rsidRPr="009713BE">
        <w:rPr>
          <w:rFonts w:ascii="Arial" w:hAnsi="Arial" w:cs="Arial"/>
          <w:sz w:val="26"/>
          <w:szCs w:val="26"/>
          <w:lang w:eastAsia="en-US" w:bidi="en-US"/>
        </w:rPr>
        <w:t xml:space="preserve"> муниципального района за 2021 год</w:t>
      </w:r>
      <w:r w:rsidR="00067262" w:rsidRPr="00067262">
        <w:rPr>
          <w:rFonts w:ascii="Arial" w:eastAsia="Calibri" w:hAnsi="Arial" w:cs="Arial"/>
          <w:sz w:val="26"/>
          <w:szCs w:val="26"/>
          <w:lang w:eastAsia="en-US" w:bidi="en-US"/>
        </w:rPr>
        <w:t>.</w:t>
      </w:r>
    </w:p>
    <w:p w:rsidR="00197DCF" w:rsidRPr="00197DCF" w:rsidRDefault="00197DCF" w:rsidP="00F13AD8">
      <w:pPr>
        <w:ind w:left="2835" w:hanging="2835"/>
        <w:contextualSpacing/>
        <w:jc w:val="both"/>
        <w:rPr>
          <w:rFonts w:ascii="Arial" w:hAnsi="Arial" w:cs="Arial"/>
          <w:sz w:val="26"/>
          <w:szCs w:val="26"/>
          <w:lang w:eastAsia="en-US" w:bidi="en-US"/>
        </w:rPr>
      </w:pPr>
    </w:p>
    <w:p w:rsidR="00F27C76" w:rsidRDefault="00A82610" w:rsidP="00F27C76">
      <w:pPr>
        <w:pStyle w:val="af7"/>
        <w:spacing w:before="0" w:beforeAutospacing="0" w:after="0" w:line="240" w:lineRule="auto"/>
        <w:ind w:firstLine="709"/>
        <w:jc w:val="both"/>
      </w:pPr>
      <w:r>
        <w:rPr>
          <w:rFonts w:ascii="Arial" w:hAnsi="Arial" w:cs="Arial"/>
          <w:b/>
          <w:sz w:val="26"/>
          <w:szCs w:val="26"/>
        </w:rPr>
        <w:t>Коротких М</w:t>
      </w:r>
      <w:r w:rsidR="00743C1B">
        <w:rPr>
          <w:rFonts w:ascii="Arial" w:hAnsi="Arial" w:cs="Arial"/>
          <w:b/>
          <w:sz w:val="26"/>
          <w:szCs w:val="26"/>
        </w:rPr>
        <w:t>.</w:t>
      </w:r>
      <w:r>
        <w:rPr>
          <w:rFonts w:ascii="Arial" w:hAnsi="Arial" w:cs="Arial"/>
          <w:b/>
          <w:sz w:val="26"/>
          <w:szCs w:val="26"/>
        </w:rPr>
        <w:t>В</w:t>
      </w:r>
      <w:r w:rsidR="00743C1B">
        <w:rPr>
          <w:rFonts w:ascii="Arial" w:hAnsi="Arial" w:cs="Arial"/>
          <w:b/>
          <w:sz w:val="26"/>
          <w:szCs w:val="26"/>
        </w:rPr>
        <w:t>.</w:t>
      </w:r>
      <w:r w:rsidR="00E87C68" w:rsidRPr="00193F21">
        <w:rPr>
          <w:rFonts w:ascii="Arial" w:hAnsi="Arial" w:cs="Arial"/>
          <w:b/>
          <w:sz w:val="26"/>
          <w:szCs w:val="26"/>
        </w:rPr>
        <w:t>:</w:t>
      </w:r>
      <w:r w:rsidR="00E87C68" w:rsidRPr="005734EA">
        <w:rPr>
          <w:rFonts w:ascii="Arial" w:hAnsi="Arial" w:cs="Arial"/>
          <w:sz w:val="26"/>
          <w:szCs w:val="26"/>
        </w:rPr>
        <w:t xml:space="preserve"> </w:t>
      </w:r>
      <w:r w:rsidR="005734EA">
        <w:rPr>
          <w:rFonts w:ascii="Arial" w:hAnsi="Arial" w:cs="Arial"/>
          <w:sz w:val="26"/>
          <w:szCs w:val="26"/>
        </w:rPr>
        <w:t>Проект решения</w:t>
      </w:r>
      <w:r w:rsidR="00F27C76">
        <w:rPr>
          <w:rFonts w:ascii="Arial" w:hAnsi="Arial" w:cs="Arial"/>
          <w:sz w:val="26"/>
          <w:szCs w:val="26"/>
        </w:rPr>
        <w:t xml:space="preserve"> Думы </w:t>
      </w:r>
      <w:proofErr w:type="spellStart"/>
      <w:r w:rsidR="00F27C76">
        <w:rPr>
          <w:rFonts w:ascii="Arial" w:hAnsi="Arial" w:cs="Arial"/>
          <w:sz w:val="26"/>
          <w:szCs w:val="26"/>
        </w:rPr>
        <w:t>Уватского</w:t>
      </w:r>
      <w:proofErr w:type="spellEnd"/>
      <w:r w:rsidR="00F27C76">
        <w:rPr>
          <w:rFonts w:ascii="Arial" w:hAnsi="Arial" w:cs="Arial"/>
          <w:sz w:val="26"/>
          <w:szCs w:val="26"/>
        </w:rPr>
        <w:t xml:space="preserve"> муниципального района «Об утверждении Отчета о результатах приватизации муниципального имущества </w:t>
      </w:r>
      <w:proofErr w:type="spellStart"/>
      <w:r w:rsidR="00F27C76">
        <w:rPr>
          <w:rFonts w:ascii="Arial" w:hAnsi="Arial" w:cs="Arial"/>
          <w:sz w:val="26"/>
          <w:szCs w:val="26"/>
        </w:rPr>
        <w:t>Уватского</w:t>
      </w:r>
      <w:proofErr w:type="spellEnd"/>
      <w:r w:rsidR="00F27C76">
        <w:rPr>
          <w:rFonts w:ascii="Arial" w:hAnsi="Arial" w:cs="Arial"/>
          <w:sz w:val="26"/>
          <w:szCs w:val="26"/>
        </w:rPr>
        <w:t xml:space="preserve"> муниципального района за 2021 год» (далее по тексту – Отчет) разработан в соответствии с Федеральным законом от 21.12.2001 № 178-ФЗ «О приватизации государственного и муниципального имущества», решением Думы </w:t>
      </w:r>
      <w:proofErr w:type="spellStart"/>
      <w:r w:rsidR="00F27C76">
        <w:rPr>
          <w:rFonts w:ascii="Arial" w:hAnsi="Arial" w:cs="Arial"/>
          <w:sz w:val="26"/>
          <w:szCs w:val="26"/>
        </w:rPr>
        <w:t>Уватского</w:t>
      </w:r>
      <w:proofErr w:type="spellEnd"/>
      <w:r w:rsidR="00F27C76">
        <w:rPr>
          <w:rFonts w:ascii="Arial" w:hAnsi="Arial" w:cs="Arial"/>
          <w:sz w:val="26"/>
          <w:szCs w:val="26"/>
        </w:rPr>
        <w:t xml:space="preserve"> муниципального района от 20.03.2014 № 275 «Об утверждении Порядка принятия решений об условиях приватизации муниципального имущества </w:t>
      </w:r>
      <w:proofErr w:type="spellStart"/>
      <w:r w:rsidR="00F27C76">
        <w:rPr>
          <w:rFonts w:ascii="Arial" w:hAnsi="Arial" w:cs="Arial"/>
          <w:sz w:val="26"/>
          <w:szCs w:val="26"/>
        </w:rPr>
        <w:t>Уватского</w:t>
      </w:r>
      <w:proofErr w:type="spellEnd"/>
      <w:r w:rsidR="00F27C76">
        <w:rPr>
          <w:rFonts w:ascii="Arial" w:hAnsi="Arial" w:cs="Arial"/>
          <w:sz w:val="26"/>
          <w:szCs w:val="26"/>
        </w:rPr>
        <w:t xml:space="preserve"> муниципального района».</w:t>
      </w:r>
    </w:p>
    <w:p w:rsidR="00F27C76" w:rsidRDefault="00F27C76" w:rsidP="00F27C76">
      <w:pPr>
        <w:pStyle w:val="af7"/>
        <w:spacing w:before="0" w:beforeAutospacing="0" w:after="0" w:line="240" w:lineRule="auto"/>
        <w:ind w:firstLine="709"/>
        <w:jc w:val="both"/>
      </w:pPr>
      <w:r>
        <w:rPr>
          <w:rFonts w:ascii="Arial" w:hAnsi="Arial" w:cs="Arial"/>
          <w:sz w:val="26"/>
          <w:szCs w:val="26"/>
        </w:rPr>
        <w:t>Согласно настоящему Отчету из прогнозного плана (программы) приватизации муниципального имущества на 2021 год реализовано:</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1. Часть нежилого помещения площадью 16,7 кв. м (ранее нежилое помещение № 14 по экспликации к поэтажному плану строения), расположенное по адресу: Тюменская область, </w:t>
      </w:r>
      <w:proofErr w:type="spellStart"/>
      <w:r>
        <w:rPr>
          <w:rFonts w:ascii="Arial" w:hAnsi="Arial" w:cs="Arial"/>
          <w:sz w:val="26"/>
          <w:szCs w:val="26"/>
        </w:rPr>
        <w:t>Уватский</w:t>
      </w:r>
      <w:proofErr w:type="spellEnd"/>
      <w:r>
        <w:rPr>
          <w:rFonts w:ascii="Arial" w:hAnsi="Arial" w:cs="Arial"/>
          <w:sz w:val="26"/>
          <w:szCs w:val="26"/>
        </w:rPr>
        <w:t xml:space="preserve"> район, поселок </w:t>
      </w:r>
      <w:proofErr w:type="spellStart"/>
      <w:r>
        <w:rPr>
          <w:rFonts w:ascii="Arial" w:hAnsi="Arial" w:cs="Arial"/>
          <w:sz w:val="26"/>
          <w:szCs w:val="26"/>
        </w:rPr>
        <w:lastRenderedPageBreak/>
        <w:t>Туртас</w:t>
      </w:r>
      <w:proofErr w:type="spellEnd"/>
      <w:r>
        <w:rPr>
          <w:rFonts w:ascii="Arial" w:hAnsi="Arial" w:cs="Arial"/>
          <w:sz w:val="26"/>
          <w:szCs w:val="26"/>
        </w:rPr>
        <w:t xml:space="preserve">, улица Ленина, дом 25, помещение 1, способ приватизации – </w:t>
      </w:r>
      <w:r>
        <w:rPr>
          <w:rFonts w:ascii="Arial" w:hAnsi="Arial" w:cs="Arial"/>
          <w:color w:val="000000"/>
          <w:sz w:val="26"/>
          <w:szCs w:val="26"/>
        </w:rPr>
        <w:t>преимущественное право на приобретение арендуемого имущества субъектом малого и среднего предпринимательства</w:t>
      </w:r>
      <w:r>
        <w:rPr>
          <w:rFonts w:ascii="Arial" w:hAnsi="Arial" w:cs="Arial"/>
          <w:sz w:val="26"/>
          <w:szCs w:val="26"/>
        </w:rPr>
        <w:t>, цена сделки – 323 333,33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2. Нежилое помещение, расположенное по адресу: Тюменская область, </w:t>
      </w:r>
      <w:proofErr w:type="spellStart"/>
      <w:r>
        <w:rPr>
          <w:rFonts w:ascii="Arial" w:hAnsi="Arial" w:cs="Arial"/>
          <w:sz w:val="26"/>
          <w:szCs w:val="26"/>
        </w:rPr>
        <w:t>Уватский</w:t>
      </w:r>
      <w:proofErr w:type="spellEnd"/>
      <w:r>
        <w:rPr>
          <w:rFonts w:ascii="Arial" w:hAnsi="Arial" w:cs="Arial"/>
          <w:sz w:val="26"/>
          <w:szCs w:val="26"/>
        </w:rPr>
        <w:t xml:space="preserve"> район, с. Уват, ул. Авиаторов, д. 10, помещение 1, способ приватизации – </w:t>
      </w:r>
      <w:r>
        <w:rPr>
          <w:rFonts w:ascii="Arial" w:hAnsi="Arial" w:cs="Arial"/>
          <w:color w:val="000000"/>
          <w:sz w:val="26"/>
          <w:szCs w:val="26"/>
        </w:rPr>
        <w:t>преимущественное право на приобретение арендуемого имущества субъектом малого и среднего предпринимательства</w:t>
      </w:r>
      <w:r>
        <w:rPr>
          <w:rFonts w:ascii="Arial" w:hAnsi="Arial" w:cs="Arial"/>
          <w:sz w:val="26"/>
          <w:szCs w:val="26"/>
        </w:rPr>
        <w:t>, цена сделки – 460 833,33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3. Картофелекопатель КТН-2В, способ приватизации – открытый аукцион, цена сделки 33 604,20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4. Специализированный пассажирский автомобиль ГАЗ 2217, государственный регистрационный знак А279РА72, способ приватизации – открытый аукцион, цена сделки 36 484,00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5. Легковой автомобиль ВАЗ — 21104, государственный регистрационный знак В710УВ72, а также совместно с автомобилем продано находящееся в нем имущество:</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1) автомагнитола </w:t>
      </w:r>
      <w:proofErr w:type="spellStart"/>
      <w:r>
        <w:rPr>
          <w:rFonts w:ascii="Arial" w:hAnsi="Arial" w:cs="Arial"/>
          <w:sz w:val="26"/>
          <w:szCs w:val="26"/>
        </w:rPr>
        <w:t>Mysteri</w:t>
      </w:r>
      <w:proofErr w:type="spellEnd"/>
      <w:r>
        <w:rPr>
          <w:rFonts w:ascii="Arial" w:hAnsi="Arial" w:cs="Arial"/>
          <w:sz w:val="26"/>
          <w:szCs w:val="26"/>
        </w:rPr>
        <w:t>;</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2) коврик резиновый 1 </w:t>
      </w:r>
      <w:proofErr w:type="spellStart"/>
      <w:proofErr w:type="gramStart"/>
      <w:r>
        <w:rPr>
          <w:rFonts w:ascii="Arial" w:hAnsi="Arial" w:cs="Arial"/>
          <w:sz w:val="26"/>
          <w:szCs w:val="26"/>
        </w:rPr>
        <w:t>компл</w:t>
      </w:r>
      <w:proofErr w:type="spellEnd"/>
      <w:r>
        <w:rPr>
          <w:rFonts w:ascii="Arial" w:hAnsi="Arial" w:cs="Arial"/>
          <w:sz w:val="26"/>
          <w:szCs w:val="26"/>
        </w:rPr>
        <w:t>.;</w:t>
      </w:r>
      <w:proofErr w:type="gramEnd"/>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3) колонка </w:t>
      </w:r>
      <w:proofErr w:type="spellStart"/>
      <w:r>
        <w:rPr>
          <w:rFonts w:ascii="Arial" w:hAnsi="Arial" w:cs="Arial"/>
          <w:sz w:val="26"/>
          <w:szCs w:val="26"/>
        </w:rPr>
        <w:t>Pioner</w:t>
      </w:r>
      <w:proofErr w:type="spellEnd"/>
      <w:r>
        <w:rPr>
          <w:rFonts w:ascii="Arial" w:hAnsi="Arial" w:cs="Arial"/>
          <w:sz w:val="26"/>
          <w:szCs w:val="26"/>
        </w:rPr>
        <w:t xml:space="preserve"> 6911; </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4) </w:t>
      </w:r>
      <w:proofErr w:type="spellStart"/>
      <w:r>
        <w:rPr>
          <w:rFonts w:ascii="Arial" w:hAnsi="Arial" w:cs="Arial"/>
          <w:sz w:val="26"/>
          <w:szCs w:val="26"/>
        </w:rPr>
        <w:t>авточехлы</w:t>
      </w:r>
      <w:proofErr w:type="spellEnd"/>
      <w:r>
        <w:rPr>
          <w:rFonts w:ascii="Arial" w:hAnsi="Arial" w:cs="Arial"/>
          <w:sz w:val="26"/>
          <w:szCs w:val="26"/>
        </w:rPr>
        <w:t>;</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5) колонка </w:t>
      </w:r>
      <w:proofErr w:type="spellStart"/>
      <w:r>
        <w:rPr>
          <w:rFonts w:ascii="Arial" w:hAnsi="Arial" w:cs="Arial"/>
          <w:sz w:val="26"/>
          <w:szCs w:val="26"/>
        </w:rPr>
        <w:t>Pioner</w:t>
      </w:r>
      <w:proofErr w:type="spellEnd"/>
      <w:r>
        <w:rPr>
          <w:rFonts w:ascii="Arial" w:hAnsi="Arial" w:cs="Arial"/>
          <w:sz w:val="26"/>
          <w:szCs w:val="26"/>
        </w:rPr>
        <w:t xml:space="preserve"> 1339,</w:t>
      </w:r>
    </w:p>
    <w:p w:rsidR="00F27C76" w:rsidRDefault="00F27C76" w:rsidP="00F27C76">
      <w:pPr>
        <w:pStyle w:val="af7"/>
        <w:spacing w:before="0" w:beforeAutospacing="0" w:after="0" w:line="240" w:lineRule="auto"/>
        <w:ind w:firstLine="709"/>
        <w:jc w:val="both"/>
      </w:pPr>
      <w:r>
        <w:rPr>
          <w:rFonts w:ascii="Arial" w:hAnsi="Arial" w:cs="Arial"/>
          <w:sz w:val="26"/>
          <w:szCs w:val="26"/>
        </w:rPr>
        <w:t>способ приватизации – открытый аукцион, цена сделки 73 616,00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6. Автобус HYUNDAI, государственный регистрационный знак М006РО72, способ приватизации – открытый аукцион, цена сделки 86 000,00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7. Автобус YUTONG, государственный регистрационный знак Е339УК72, способ приватизации – открытый аукцион, цена сделки 102 000,00 рублей.</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Всего от реализации муниципального имущества в бюджет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поступило (за вычетом НДС) — 929 892,38 рубля.</w:t>
      </w:r>
    </w:p>
    <w:p w:rsidR="00F27C76" w:rsidRDefault="00F27C76" w:rsidP="00F27C76">
      <w:pPr>
        <w:pStyle w:val="af7"/>
        <w:spacing w:before="0" w:beforeAutospacing="0" w:after="0" w:line="240" w:lineRule="auto"/>
        <w:ind w:firstLine="709"/>
        <w:jc w:val="both"/>
      </w:pPr>
      <w:r>
        <w:rPr>
          <w:rFonts w:ascii="Arial" w:hAnsi="Arial" w:cs="Arial"/>
          <w:sz w:val="26"/>
          <w:szCs w:val="26"/>
        </w:rPr>
        <w:t xml:space="preserve">Реализация остального имущества не состоялась по причине отсутствия заявок и поступление одной заявки на участие в торгах. </w:t>
      </w:r>
    </w:p>
    <w:p w:rsidR="00F27C76" w:rsidRDefault="00F27C76" w:rsidP="00F27C76">
      <w:pPr>
        <w:pStyle w:val="af7"/>
        <w:spacing w:before="0" w:beforeAutospacing="0" w:after="0" w:line="240" w:lineRule="auto"/>
        <w:ind w:firstLine="709"/>
        <w:jc w:val="both"/>
      </w:pPr>
      <w:r>
        <w:rPr>
          <w:rFonts w:ascii="Arial" w:hAnsi="Arial" w:cs="Arial"/>
          <w:sz w:val="26"/>
          <w:szCs w:val="26"/>
        </w:rPr>
        <w:t>Часть нереализованного в 2021 году имущества, включено в план (программу) приватизации муниципального имущества на 2022 год.</w:t>
      </w:r>
    </w:p>
    <w:p w:rsidR="00F13AD8" w:rsidRPr="00F13AD8" w:rsidRDefault="00F27C76" w:rsidP="00F27C76">
      <w:pPr>
        <w:ind w:firstLine="709"/>
        <w:contextualSpacing/>
        <w:jc w:val="both"/>
        <w:rPr>
          <w:rFonts w:ascii="Arial" w:hAnsi="Arial" w:cs="Arial"/>
          <w:sz w:val="24"/>
          <w:szCs w:val="24"/>
        </w:rPr>
      </w:pPr>
      <w:r>
        <w:rPr>
          <w:rFonts w:ascii="Arial" w:hAnsi="Arial" w:cs="Arial"/>
          <w:sz w:val="26"/>
          <w:szCs w:val="26"/>
        </w:rPr>
        <w:t xml:space="preserve">На основании вышеизложенного прогнозный план (программа) приватизации муниципального имущества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за 2021 год выполнен не в полном объеме</w:t>
      </w:r>
      <w:r w:rsidR="00F13AD8" w:rsidRPr="00F13AD8">
        <w:rPr>
          <w:rFonts w:ascii="Arial" w:hAnsi="Arial" w:cs="Arial"/>
          <w:sz w:val="26"/>
          <w:szCs w:val="26"/>
        </w:rPr>
        <w:t>.</w:t>
      </w:r>
    </w:p>
    <w:p w:rsidR="00E87C68" w:rsidRPr="00FA0E18" w:rsidRDefault="00E87C68" w:rsidP="00F13AD8">
      <w:pPr>
        <w:suppressAutoHyphens/>
        <w:ind w:firstLine="709"/>
        <w:contextualSpacing/>
        <w:jc w:val="both"/>
        <w:rPr>
          <w:rFonts w:ascii="Arial" w:hAnsi="Arial" w:cs="Arial"/>
          <w:sz w:val="26"/>
          <w:szCs w:val="26"/>
        </w:rPr>
      </w:pPr>
      <w:r w:rsidRPr="00FA0E18">
        <w:rPr>
          <w:rFonts w:ascii="Arial" w:hAnsi="Arial" w:cs="Arial"/>
          <w:sz w:val="26"/>
          <w:szCs w:val="26"/>
        </w:rPr>
        <w:t>Пред</w:t>
      </w:r>
      <w:r w:rsidR="00B27350">
        <w:rPr>
          <w:rFonts w:ascii="Arial" w:hAnsi="Arial" w:cs="Arial"/>
          <w:sz w:val="26"/>
          <w:szCs w:val="26"/>
        </w:rPr>
        <w:t>оставляется</w:t>
      </w:r>
      <w:r w:rsidRPr="00FA0E18">
        <w:rPr>
          <w:rFonts w:ascii="Arial" w:hAnsi="Arial" w:cs="Arial"/>
          <w:sz w:val="26"/>
          <w:szCs w:val="26"/>
        </w:rPr>
        <w:t xml:space="preserve"> время для вопросов.</w:t>
      </w:r>
    </w:p>
    <w:p w:rsidR="00E87C68" w:rsidRPr="004F0AE9" w:rsidRDefault="00E87C68" w:rsidP="00F27C76">
      <w:pPr>
        <w:ind w:firstLine="709"/>
        <w:jc w:val="both"/>
        <w:rPr>
          <w:rFonts w:ascii="Arial" w:hAnsi="Arial" w:cs="Arial"/>
          <w:sz w:val="26"/>
          <w:szCs w:val="26"/>
        </w:rPr>
      </w:pPr>
      <w:r>
        <w:rPr>
          <w:rFonts w:ascii="Arial" w:hAnsi="Arial" w:cs="Arial"/>
          <w:sz w:val="26"/>
          <w:szCs w:val="26"/>
        </w:rPr>
        <w:t>Вопросов не последовало.</w:t>
      </w:r>
    </w:p>
    <w:p w:rsidR="00F27C76" w:rsidRPr="00F27C76" w:rsidRDefault="00F27C76" w:rsidP="00E87C68">
      <w:pPr>
        <w:jc w:val="both"/>
        <w:rPr>
          <w:rFonts w:ascii="Arial" w:hAnsi="Arial" w:cs="Arial"/>
          <w:sz w:val="12"/>
          <w:szCs w:val="12"/>
        </w:rPr>
      </w:pPr>
    </w:p>
    <w:p w:rsidR="00E87C68" w:rsidRPr="005C01EF" w:rsidRDefault="00E87C68" w:rsidP="00E87C68">
      <w:pPr>
        <w:jc w:val="both"/>
        <w:rPr>
          <w:rFonts w:ascii="Arial" w:hAnsi="Arial" w:cs="Arial"/>
          <w:b/>
          <w:sz w:val="26"/>
          <w:szCs w:val="26"/>
        </w:rPr>
      </w:pPr>
      <w:r w:rsidRPr="005C01EF">
        <w:rPr>
          <w:rFonts w:ascii="Arial" w:hAnsi="Arial" w:cs="Arial"/>
          <w:b/>
          <w:sz w:val="26"/>
          <w:szCs w:val="26"/>
        </w:rPr>
        <w:t>ВЫСТУПИЛИ:</w:t>
      </w:r>
    </w:p>
    <w:p w:rsidR="00E87C68" w:rsidRDefault="002A1660" w:rsidP="00F27C76">
      <w:pPr>
        <w:ind w:firstLine="709"/>
        <w:jc w:val="both"/>
        <w:rPr>
          <w:rFonts w:ascii="Arial" w:hAnsi="Arial" w:cs="Arial"/>
          <w:sz w:val="26"/>
          <w:szCs w:val="26"/>
        </w:rPr>
      </w:pPr>
      <w:r>
        <w:rPr>
          <w:rFonts w:ascii="Arial" w:hAnsi="Arial" w:cs="Arial"/>
          <w:b/>
          <w:sz w:val="26"/>
          <w:szCs w:val="26"/>
        </w:rPr>
        <w:t>Климов И.А.</w:t>
      </w:r>
      <w:r w:rsidR="00E87C68" w:rsidRPr="00667BEF">
        <w:rPr>
          <w:rFonts w:ascii="Arial" w:hAnsi="Arial" w:cs="Arial"/>
          <w:b/>
          <w:sz w:val="26"/>
          <w:szCs w:val="26"/>
        </w:rPr>
        <w:t>:</w:t>
      </w:r>
      <w:r w:rsidR="00E87C68" w:rsidRPr="00667BEF">
        <w:rPr>
          <w:rFonts w:ascii="Arial" w:hAnsi="Arial" w:cs="Arial"/>
          <w:sz w:val="26"/>
          <w:szCs w:val="26"/>
        </w:rPr>
        <w:t xml:space="preserve"> </w:t>
      </w:r>
      <w:r w:rsidR="00E87C68">
        <w:rPr>
          <w:rFonts w:ascii="Arial" w:hAnsi="Arial" w:cs="Arial"/>
          <w:sz w:val="26"/>
          <w:szCs w:val="26"/>
        </w:rPr>
        <w:t xml:space="preserve">предложил </w:t>
      </w:r>
      <w:r w:rsidR="00E87C68" w:rsidRPr="00667BEF">
        <w:rPr>
          <w:rFonts w:ascii="Arial" w:hAnsi="Arial" w:cs="Arial"/>
          <w:sz w:val="26"/>
          <w:szCs w:val="26"/>
        </w:rPr>
        <w:t>рекомендовать депутатам районной Думы принять проект решения</w:t>
      </w:r>
      <w:r w:rsidR="00E87C68">
        <w:rPr>
          <w:rFonts w:ascii="Arial" w:hAnsi="Arial" w:cs="Arial"/>
          <w:sz w:val="26"/>
          <w:szCs w:val="26"/>
        </w:rPr>
        <w:t>.</w:t>
      </w:r>
    </w:p>
    <w:p w:rsidR="00E87C68" w:rsidRPr="00667BEF" w:rsidRDefault="00E87C68" w:rsidP="00F27C76">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E87C68" w:rsidRDefault="00E87C68" w:rsidP="00F27C76">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FF3A43" w:rsidTr="005C01EF">
        <w:tc>
          <w:tcPr>
            <w:tcW w:w="1951" w:type="dxa"/>
          </w:tcPr>
          <w:p w:rsidR="00FF3A43" w:rsidRDefault="00FF3A43" w:rsidP="00902B90">
            <w:pPr>
              <w:jc w:val="both"/>
              <w:rPr>
                <w:rFonts w:ascii="Arial" w:hAnsi="Arial" w:cs="Arial"/>
                <w:sz w:val="26"/>
                <w:szCs w:val="26"/>
              </w:rPr>
            </w:pPr>
            <w:r>
              <w:rPr>
                <w:rFonts w:ascii="Arial" w:hAnsi="Arial" w:cs="Arial"/>
                <w:sz w:val="26"/>
                <w:szCs w:val="26"/>
              </w:rPr>
              <w:t>за</w:t>
            </w:r>
          </w:p>
          <w:p w:rsidR="00FF3A43" w:rsidRDefault="00FF3A43" w:rsidP="00902B90">
            <w:pPr>
              <w:jc w:val="both"/>
              <w:rPr>
                <w:rFonts w:ascii="Arial" w:hAnsi="Arial" w:cs="Arial"/>
                <w:sz w:val="26"/>
                <w:szCs w:val="26"/>
              </w:rPr>
            </w:pPr>
            <w:r>
              <w:rPr>
                <w:rFonts w:ascii="Arial" w:hAnsi="Arial" w:cs="Arial"/>
                <w:sz w:val="26"/>
                <w:szCs w:val="26"/>
              </w:rPr>
              <w:t>против</w:t>
            </w:r>
          </w:p>
          <w:p w:rsidR="00FF3A43" w:rsidRDefault="00FF3A43" w:rsidP="00902B90">
            <w:pPr>
              <w:jc w:val="both"/>
              <w:rPr>
                <w:rFonts w:ascii="Arial" w:hAnsi="Arial" w:cs="Arial"/>
                <w:sz w:val="26"/>
                <w:szCs w:val="26"/>
              </w:rPr>
            </w:pPr>
            <w:r>
              <w:rPr>
                <w:rFonts w:ascii="Arial" w:hAnsi="Arial" w:cs="Arial"/>
                <w:sz w:val="26"/>
                <w:szCs w:val="26"/>
              </w:rPr>
              <w:t>воздержались</w:t>
            </w:r>
          </w:p>
        </w:tc>
        <w:tc>
          <w:tcPr>
            <w:tcW w:w="1276" w:type="dxa"/>
          </w:tcPr>
          <w:p w:rsidR="00FF3A43" w:rsidRDefault="00FF3A43" w:rsidP="00902B90">
            <w:pPr>
              <w:jc w:val="both"/>
              <w:rPr>
                <w:rFonts w:ascii="Arial" w:hAnsi="Arial" w:cs="Arial"/>
                <w:sz w:val="26"/>
                <w:szCs w:val="26"/>
              </w:rPr>
            </w:pPr>
            <w:r>
              <w:rPr>
                <w:rFonts w:ascii="Arial" w:hAnsi="Arial" w:cs="Arial"/>
                <w:sz w:val="26"/>
                <w:szCs w:val="26"/>
              </w:rPr>
              <w:t>- 5</w:t>
            </w:r>
          </w:p>
          <w:p w:rsidR="00FF3A43" w:rsidRDefault="00FF3A43" w:rsidP="00902B90">
            <w:pPr>
              <w:jc w:val="both"/>
              <w:rPr>
                <w:rFonts w:ascii="Arial" w:hAnsi="Arial" w:cs="Arial"/>
                <w:sz w:val="26"/>
                <w:szCs w:val="26"/>
              </w:rPr>
            </w:pPr>
            <w:r>
              <w:rPr>
                <w:rFonts w:ascii="Arial" w:hAnsi="Arial" w:cs="Arial"/>
                <w:sz w:val="26"/>
                <w:szCs w:val="26"/>
              </w:rPr>
              <w:t>- нет</w:t>
            </w:r>
          </w:p>
          <w:p w:rsidR="00FF3A43" w:rsidRDefault="00FF3A43" w:rsidP="00902B90">
            <w:pPr>
              <w:jc w:val="both"/>
              <w:rPr>
                <w:rFonts w:ascii="Arial" w:hAnsi="Arial" w:cs="Arial"/>
                <w:sz w:val="26"/>
                <w:szCs w:val="26"/>
              </w:rPr>
            </w:pPr>
            <w:r>
              <w:rPr>
                <w:rFonts w:ascii="Arial" w:hAnsi="Arial" w:cs="Arial"/>
                <w:sz w:val="26"/>
                <w:szCs w:val="26"/>
              </w:rPr>
              <w:t>- нет</w:t>
            </w:r>
          </w:p>
        </w:tc>
      </w:tr>
    </w:tbl>
    <w:p w:rsidR="00FF3A43" w:rsidRPr="00667BEF" w:rsidRDefault="00FF3A43" w:rsidP="00FF3A43">
      <w:pPr>
        <w:pStyle w:val="a6"/>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E87C68" w:rsidRPr="00F27C76" w:rsidTr="00CA0E85">
        <w:tc>
          <w:tcPr>
            <w:tcW w:w="2235" w:type="dxa"/>
          </w:tcPr>
          <w:p w:rsidR="00E87C68" w:rsidRPr="005C01EF" w:rsidRDefault="00E87C68" w:rsidP="00CA0E85">
            <w:pPr>
              <w:jc w:val="both"/>
              <w:rPr>
                <w:rFonts w:ascii="Arial" w:hAnsi="Arial" w:cs="Arial"/>
                <w:b/>
                <w:sz w:val="26"/>
                <w:szCs w:val="26"/>
              </w:rPr>
            </w:pPr>
            <w:r w:rsidRPr="005C01EF">
              <w:rPr>
                <w:rFonts w:ascii="Arial" w:hAnsi="Arial" w:cs="Arial"/>
                <w:b/>
                <w:sz w:val="26"/>
                <w:szCs w:val="26"/>
              </w:rPr>
              <w:t>РЕШИЛИ:</w:t>
            </w:r>
          </w:p>
          <w:p w:rsidR="00E87C68" w:rsidRPr="005C01EF" w:rsidRDefault="00E87C68" w:rsidP="00F27C76">
            <w:pPr>
              <w:jc w:val="both"/>
              <w:rPr>
                <w:rFonts w:ascii="Arial" w:hAnsi="Arial" w:cs="Arial"/>
                <w:sz w:val="26"/>
                <w:szCs w:val="26"/>
              </w:rPr>
            </w:pPr>
            <w:r w:rsidRPr="005C01EF">
              <w:rPr>
                <w:rFonts w:ascii="Arial" w:hAnsi="Arial" w:cs="Arial"/>
                <w:sz w:val="26"/>
                <w:szCs w:val="26"/>
              </w:rPr>
              <w:lastRenderedPageBreak/>
              <w:t>(Решение №</w:t>
            </w:r>
            <w:r w:rsidR="00F27C76" w:rsidRPr="005C01EF">
              <w:rPr>
                <w:rFonts w:ascii="Arial" w:hAnsi="Arial" w:cs="Arial"/>
                <w:sz w:val="26"/>
                <w:szCs w:val="26"/>
              </w:rPr>
              <w:t>7</w:t>
            </w:r>
            <w:r w:rsidRPr="005C01EF">
              <w:rPr>
                <w:rFonts w:ascii="Arial" w:hAnsi="Arial" w:cs="Arial"/>
                <w:sz w:val="26"/>
                <w:szCs w:val="26"/>
              </w:rPr>
              <w:t>)</w:t>
            </w:r>
          </w:p>
        </w:tc>
        <w:tc>
          <w:tcPr>
            <w:tcW w:w="7512" w:type="dxa"/>
          </w:tcPr>
          <w:p w:rsidR="00E87C68" w:rsidRPr="005C01EF" w:rsidRDefault="00E87C68" w:rsidP="00F13AD8">
            <w:pPr>
              <w:contextualSpacing/>
              <w:jc w:val="both"/>
              <w:rPr>
                <w:rFonts w:ascii="Arial" w:hAnsi="Arial" w:cs="Arial"/>
                <w:sz w:val="26"/>
                <w:szCs w:val="26"/>
              </w:rPr>
            </w:pPr>
            <w:r w:rsidRPr="005C01EF">
              <w:rPr>
                <w:rFonts w:ascii="Arial" w:hAnsi="Arial"/>
                <w:sz w:val="26"/>
                <w:szCs w:val="26"/>
                <w:lang w:eastAsia="en-US" w:bidi="en-US"/>
              </w:rPr>
              <w:lastRenderedPageBreak/>
              <w:t xml:space="preserve">Рекомендовать депутатам районной Думы принять проект </w:t>
            </w:r>
            <w:r w:rsidRPr="005C01EF">
              <w:rPr>
                <w:rFonts w:ascii="Arial" w:hAnsi="Arial"/>
                <w:sz w:val="26"/>
                <w:szCs w:val="26"/>
                <w:lang w:eastAsia="en-US" w:bidi="en-US"/>
              </w:rPr>
              <w:lastRenderedPageBreak/>
              <w:t xml:space="preserve">решения Думы </w:t>
            </w:r>
            <w:proofErr w:type="spellStart"/>
            <w:r w:rsidRPr="005C01EF">
              <w:rPr>
                <w:rFonts w:ascii="Arial" w:hAnsi="Arial"/>
                <w:sz w:val="26"/>
                <w:szCs w:val="26"/>
                <w:lang w:eastAsia="en-US" w:bidi="en-US"/>
              </w:rPr>
              <w:t>Уватского</w:t>
            </w:r>
            <w:proofErr w:type="spellEnd"/>
            <w:r w:rsidRPr="005C01EF">
              <w:rPr>
                <w:rFonts w:ascii="Arial" w:hAnsi="Arial"/>
                <w:sz w:val="26"/>
                <w:szCs w:val="26"/>
                <w:lang w:eastAsia="en-US" w:bidi="en-US"/>
              </w:rPr>
              <w:t xml:space="preserve"> муниципального района «</w:t>
            </w:r>
            <w:r w:rsidR="00F27C76" w:rsidRPr="005C01EF">
              <w:rPr>
                <w:rFonts w:ascii="Arial" w:hAnsi="Arial" w:cs="Arial"/>
                <w:sz w:val="26"/>
                <w:szCs w:val="26"/>
                <w:lang w:eastAsia="en-US" w:bidi="en-US"/>
              </w:rPr>
              <w:t xml:space="preserve">Об утверждении Отчета о результатах приватизации муниципального имущества </w:t>
            </w:r>
            <w:proofErr w:type="spellStart"/>
            <w:r w:rsidR="00F27C76" w:rsidRPr="005C01EF">
              <w:rPr>
                <w:rFonts w:ascii="Arial" w:hAnsi="Arial" w:cs="Arial"/>
                <w:sz w:val="26"/>
                <w:szCs w:val="26"/>
                <w:lang w:eastAsia="en-US" w:bidi="en-US"/>
              </w:rPr>
              <w:t>Уватского</w:t>
            </w:r>
            <w:proofErr w:type="spellEnd"/>
            <w:r w:rsidR="00F27C76" w:rsidRPr="005C01EF">
              <w:rPr>
                <w:rFonts w:ascii="Arial" w:hAnsi="Arial" w:cs="Arial"/>
                <w:sz w:val="26"/>
                <w:szCs w:val="26"/>
                <w:lang w:eastAsia="en-US" w:bidi="en-US"/>
              </w:rPr>
              <w:t xml:space="preserve"> муниципального района за 2021 год</w:t>
            </w:r>
            <w:r w:rsidR="0035004A" w:rsidRPr="005C01EF">
              <w:rPr>
                <w:rFonts w:ascii="Arial" w:eastAsia="Arial" w:hAnsi="Arial"/>
                <w:kern w:val="3"/>
                <w:sz w:val="26"/>
                <w:szCs w:val="24"/>
                <w:lang w:eastAsia="zh-CN" w:bidi="en-US"/>
              </w:rPr>
              <w:t>».</w:t>
            </w:r>
          </w:p>
        </w:tc>
      </w:tr>
    </w:tbl>
    <w:p w:rsidR="003832D1" w:rsidRDefault="003832D1" w:rsidP="00DC079B">
      <w:pPr>
        <w:rPr>
          <w:rFonts w:ascii="Arial" w:hAnsi="Arial" w:cs="Arial"/>
          <w:sz w:val="26"/>
          <w:szCs w:val="26"/>
        </w:rPr>
      </w:pPr>
    </w:p>
    <w:p w:rsidR="007567BB" w:rsidRPr="00196274" w:rsidRDefault="002A1660" w:rsidP="00F27C76">
      <w:pPr>
        <w:suppressAutoHyphens/>
        <w:autoSpaceDN w:val="0"/>
        <w:ind w:left="1843" w:right="-1" w:hanging="1843"/>
        <w:jc w:val="both"/>
        <w:textAlignment w:val="baseline"/>
        <w:rPr>
          <w:rFonts w:ascii="Arial" w:hAnsi="Arial"/>
          <w:kern w:val="3"/>
          <w:sz w:val="26"/>
          <w:szCs w:val="24"/>
          <w:lang w:eastAsia="zh-CN" w:bidi="en-US"/>
        </w:rPr>
      </w:pPr>
      <w:r>
        <w:rPr>
          <w:rFonts w:ascii="Arial" w:hAnsi="Arial" w:cs="Arial"/>
          <w:b/>
          <w:sz w:val="26"/>
          <w:szCs w:val="26"/>
        </w:rPr>
        <w:t>4</w:t>
      </w:r>
      <w:r w:rsidR="00C366D3" w:rsidRPr="00667BEF">
        <w:rPr>
          <w:rFonts w:ascii="Arial" w:hAnsi="Arial" w:cs="Arial"/>
          <w:b/>
          <w:sz w:val="26"/>
          <w:szCs w:val="26"/>
        </w:rPr>
        <w:t xml:space="preserve">. </w:t>
      </w:r>
      <w:proofErr w:type="gramStart"/>
      <w:r w:rsidR="00C366D3" w:rsidRPr="00667BEF">
        <w:rPr>
          <w:rFonts w:ascii="Arial" w:hAnsi="Arial" w:cs="Arial"/>
          <w:b/>
          <w:sz w:val="26"/>
          <w:szCs w:val="26"/>
        </w:rPr>
        <w:t>СЛУШАЛИ</w:t>
      </w:r>
      <w:r w:rsidR="00C366D3" w:rsidRPr="00667BEF">
        <w:rPr>
          <w:rFonts w:ascii="Arial" w:hAnsi="Arial" w:cs="Arial"/>
          <w:sz w:val="26"/>
          <w:szCs w:val="26"/>
        </w:rPr>
        <w:t>:</w:t>
      </w:r>
      <w:r w:rsidR="00C366D3" w:rsidRPr="001E1F3B">
        <w:rPr>
          <w:rFonts w:ascii="Arial" w:hAnsi="Arial"/>
          <w:sz w:val="26"/>
          <w:szCs w:val="26"/>
          <w:lang w:eastAsia="en-US" w:bidi="en-US"/>
        </w:rPr>
        <w:tab/>
      </w:r>
      <w:proofErr w:type="gramEnd"/>
      <w:r w:rsidR="00F27C76" w:rsidRPr="009713BE">
        <w:rPr>
          <w:rFonts w:ascii="Arial" w:hAnsi="Arial" w:cs="Arial"/>
          <w:kern w:val="3"/>
          <w:sz w:val="26"/>
          <w:szCs w:val="26"/>
          <w:lang w:eastAsia="zh-CN" w:bidi="en-US"/>
        </w:rPr>
        <w:t xml:space="preserve">О внесении изменений в главу 2 приложения к решению Думы </w:t>
      </w:r>
      <w:proofErr w:type="spellStart"/>
      <w:r w:rsidR="00F27C76" w:rsidRPr="009713BE">
        <w:rPr>
          <w:rFonts w:ascii="Arial" w:hAnsi="Arial" w:cs="Arial"/>
          <w:kern w:val="3"/>
          <w:sz w:val="26"/>
          <w:szCs w:val="26"/>
          <w:lang w:eastAsia="zh-CN" w:bidi="en-US"/>
        </w:rPr>
        <w:t>Уватского</w:t>
      </w:r>
      <w:proofErr w:type="spellEnd"/>
      <w:r w:rsidR="00F27C76" w:rsidRPr="009713BE">
        <w:rPr>
          <w:rFonts w:ascii="Arial" w:hAnsi="Arial" w:cs="Arial"/>
          <w:kern w:val="3"/>
          <w:sz w:val="26"/>
          <w:szCs w:val="26"/>
          <w:lang w:eastAsia="zh-CN" w:bidi="en-US"/>
        </w:rPr>
        <w:t xml:space="preserve"> муниципального района от 07.12.2021 №100 «Об утверждении Прогнозного плана (программы) приватизации муниципального имущества </w:t>
      </w:r>
      <w:proofErr w:type="spellStart"/>
      <w:r w:rsidR="00F27C76" w:rsidRPr="009713BE">
        <w:rPr>
          <w:rFonts w:ascii="Arial" w:hAnsi="Arial" w:cs="Arial"/>
          <w:kern w:val="3"/>
          <w:sz w:val="26"/>
          <w:szCs w:val="26"/>
          <w:lang w:eastAsia="zh-CN" w:bidi="en-US"/>
        </w:rPr>
        <w:t>Уватского</w:t>
      </w:r>
      <w:proofErr w:type="spellEnd"/>
      <w:r w:rsidR="00F27C76" w:rsidRPr="009713BE">
        <w:rPr>
          <w:rFonts w:ascii="Arial" w:hAnsi="Arial" w:cs="Arial"/>
          <w:kern w:val="3"/>
          <w:sz w:val="26"/>
          <w:szCs w:val="26"/>
          <w:lang w:eastAsia="zh-CN" w:bidi="en-US"/>
        </w:rPr>
        <w:t xml:space="preserve"> муниципального района на 2022 год»</w:t>
      </w:r>
      <w:r w:rsidR="00FE6501" w:rsidRPr="00F23D75">
        <w:rPr>
          <w:rFonts w:ascii="Arial" w:hAnsi="Arial" w:cs="Arial"/>
          <w:sz w:val="26"/>
          <w:szCs w:val="26"/>
        </w:rPr>
        <w:t>.</w:t>
      </w:r>
    </w:p>
    <w:p w:rsidR="00C366D3" w:rsidRPr="00197DCF" w:rsidRDefault="00C366D3" w:rsidP="00C366D3">
      <w:pPr>
        <w:tabs>
          <w:tab w:val="left" w:pos="1860"/>
        </w:tabs>
        <w:ind w:left="1843" w:hanging="1843"/>
        <w:contextualSpacing/>
        <w:jc w:val="both"/>
        <w:rPr>
          <w:rFonts w:ascii="Arial" w:hAnsi="Arial" w:cs="Arial"/>
          <w:sz w:val="26"/>
          <w:szCs w:val="26"/>
          <w:lang w:eastAsia="en-US" w:bidi="en-US"/>
        </w:rPr>
      </w:pPr>
    </w:p>
    <w:p w:rsidR="00F27C76" w:rsidRPr="00E94A90" w:rsidRDefault="002A1660" w:rsidP="00F27C76">
      <w:pPr>
        <w:pStyle w:val="western"/>
        <w:spacing w:before="0" w:beforeAutospacing="0" w:after="0" w:line="240" w:lineRule="auto"/>
      </w:pPr>
      <w:r>
        <w:rPr>
          <w:b/>
        </w:rPr>
        <w:t>К</w:t>
      </w:r>
      <w:r w:rsidR="00F27C76">
        <w:rPr>
          <w:b/>
        </w:rPr>
        <w:t>оротких</w:t>
      </w:r>
      <w:r>
        <w:rPr>
          <w:b/>
        </w:rPr>
        <w:t xml:space="preserve"> </w:t>
      </w:r>
      <w:r w:rsidR="00F27C76">
        <w:rPr>
          <w:b/>
        </w:rPr>
        <w:t>М</w:t>
      </w:r>
      <w:r>
        <w:rPr>
          <w:b/>
        </w:rPr>
        <w:t>.</w:t>
      </w:r>
      <w:r w:rsidR="00F27C76">
        <w:rPr>
          <w:b/>
        </w:rPr>
        <w:t>В</w:t>
      </w:r>
      <w:r>
        <w:rPr>
          <w:b/>
        </w:rPr>
        <w:t>.</w:t>
      </w:r>
      <w:r w:rsidR="00FE6501" w:rsidRPr="00193F21">
        <w:rPr>
          <w:b/>
        </w:rPr>
        <w:t>:</w:t>
      </w:r>
      <w:r w:rsidR="00FE6501" w:rsidRPr="005734EA">
        <w:t xml:space="preserve"> </w:t>
      </w:r>
      <w:r w:rsidR="005734EA" w:rsidRPr="005734EA">
        <w:t>Проект</w:t>
      </w:r>
      <w:r w:rsidR="005734EA">
        <w:t xml:space="preserve"> р</w:t>
      </w:r>
      <w:r w:rsidR="00F27C76" w:rsidRPr="00E94A90">
        <w:t>ешени</w:t>
      </w:r>
      <w:r w:rsidR="005734EA">
        <w:t>я</w:t>
      </w:r>
      <w:r w:rsidR="00F27C76" w:rsidRPr="00E94A90">
        <w:t xml:space="preserve"> Думы </w:t>
      </w:r>
      <w:proofErr w:type="spellStart"/>
      <w:r w:rsidR="00F27C76" w:rsidRPr="00E94A90">
        <w:t>Уватского</w:t>
      </w:r>
      <w:proofErr w:type="spellEnd"/>
      <w:r w:rsidR="00F27C76" w:rsidRPr="00E94A90">
        <w:t xml:space="preserve"> муниципального района «О внесении изменений в главу 2 приложения к решению Думы </w:t>
      </w:r>
      <w:proofErr w:type="spellStart"/>
      <w:r w:rsidR="00F27C76" w:rsidRPr="00E94A90">
        <w:t>Уватского</w:t>
      </w:r>
      <w:proofErr w:type="spellEnd"/>
      <w:r w:rsidR="00F27C76" w:rsidRPr="00E94A90">
        <w:t xml:space="preserve"> муниципального района от 07.12.2021 № 100 «Об утверждении прогнозного плана (программы) приватизации муниципального имущества </w:t>
      </w:r>
      <w:proofErr w:type="spellStart"/>
      <w:r w:rsidR="00F27C76" w:rsidRPr="00E94A90">
        <w:t>Уватского</w:t>
      </w:r>
      <w:proofErr w:type="spellEnd"/>
      <w:r w:rsidR="00F27C76" w:rsidRPr="00E94A90">
        <w:t xml:space="preserve"> муниципального района на 2022</w:t>
      </w:r>
      <w:r w:rsidR="00F27C76">
        <w:t xml:space="preserve"> </w:t>
      </w:r>
      <w:r w:rsidR="00F27C76" w:rsidRPr="00E94A90">
        <w:t>год» разработан</w:t>
      </w:r>
      <w:bookmarkStart w:id="0" w:name="_GoBack"/>
      <w:bookmarkEnd w:id="0"/>
      <w:r w:rsidR="00F27C76" w:rsidRPr="00E94A90">
        <w:t xml:space="preserve"> в связи с потребностью автономного учреждения «Центр досуга и культуры </w:t>
      </w:r>
      <w:proofErr w:type="spellStart"/>
      <w:r w:rsidR="00F27C76" w:rsidRPr="00E94A90">
        <w:t>Уватского</w:t>
      </w:r>
      <w:proofErr w:type="spellEnd"/>
      <w:r w:rsidR="00F27C76" w:rsidRPr="00E94A90">
        <w:t xml:space="preserve"> муниципального района» в муниципальном имуществе(к</w:t>
      </w:r>
      <w:r w:rsidR="00F27C76" w:rsidRPr="00E94A90">
        <w:rPr>
          <w:spacing w:val="-6"/>
        </w:rPr>
        <w:t>онференц-кресло ROOTA в количестве 26 штук)</w:t>
      </w:r>
      <w:r w:rsidR="00F27C76" w:rsidRPr="00E94A90">
        <w:t xml:space="preserve">, включенном в прогнозный план (программу) приватизации муниципального имущества </w:t>
      </w:r>
      <w:proofErr w:type="spellStart"/>
      <w:r w:rsidR="00F27C76" w:rsidRPr="00E94A90">
        <w:t>Уватского</w:t>
      </w:r>
      <w:proofErr w:type="spellEnd"/>
      <w:r w:rsidR="00F27C76" w:rsidRPr="00E94A90">
        <w:t xml:space="preserve"> муниципального района</w:t>
      </w:r>
      <w:r w:rsidR="00F27C76" w:rsidRPr="00E94A90">
        <w:rPr>
          <w:spacing w:val="-2"/>
        </w:rPr>
        <w:t>.</w:t>
      </w:r>
    </w:p>
    <w:p w:rsidR="00FE6501" w:rsidRPr="00E86EA9" w:rsidRDefault="00F27C76" w:rsidP="00F27C76">
      <w:pPr>
        <w:shd w:val="clear" w:color="auto" w:fill="FFFFFF"/>
        <w:ind w:firstLine="567"/>
        <w:jc w:val="both"/>
        <w:textAlignment w:val="baseline"/>
        <w:rPr>
          <w:rFonts w:ascii="Arial" w:hAnsi="Arial" w:cs="Arial"/>
          <w:sz w:val="26"/>
          <w:szCs w:val="26"/>
        </w:rPr>
      </w:pPr>
      <w:r w:rsidRPr="00E94A90">
        <w:rPr>
          <w:rFonts w:ascii="Arial" w:hAnsi="Arial" w:cs="Arial"/>
          <w:sz w:val="26"/>
          <w:szCs w:val="26"/>
        </w:rPr>
        <w:t xml:space="preserve">Согласно протокола заседания Комиссии по приватизации муниципального имущества </w:t>
      </w:r>
      <w:proofErr w:type="spellStart"/>
      <w:r w:rsidRPr="00E94A90">
        <w:rPr>
          <w:rFonts w:ascii="Arial" w:hAnsi="Arial" w:cs="Arial"/>
          <w:sz w:val="26"/>
          <w:szCs w:val="26"/>
        </w:rPr>
        <w:t>Уватского</w:t>
      </w:r>
      <w:proofErr w:type="spellEnd"/>
      <w:r w:rsidRPr="00E94A90">
        <w:rPr>
          <w:rFonts w:ascii="Arial" w:hAnsi="Arial" w:cs="Arial"/>
          <w:sz w:val="26"/>
          <w:szCs w:val="26"/>
        </w:rPr>
        <w:t xml:space="preserve"> муниципального района от 07.06.2022 № 2, предлагается исключить из прогнозного плана (программы) приватизации муниципального имущества </w:t>
      </w:r>
      <w:proofErr w:type="spellStart"/>
      <w:r w:rsidRPr="00E94A90">
        <w:rPr>
          <w:rFonts w:ascii="Arial" w:hAnsi="Arial" w:cs="Arial"/>
          <w:sz w:val="26"/>
          <w:szCs w:val="26"/>
        </w:rPr>
        <w:t>Уватского</w:t>
      </w:r>
      <w:proofErr w:type="spellEnd"/>
      <w:r w:rsidRPr="00E94A90">
        <w:rPr>
          <w:rFonts w:ascii="Arial" w:hAnsi="Arial" w:cs="Arial"/>
          <w:sz w:val="26"/>
          <w:szCs w:val="26"/>
        </w:rPr>
        <w:t xml:space="preserve"> муниципального района на 2022 год вышеуказанные объекты.</w:t>
      </w:r>
    </w:p>
    <w:p w:rsidR="00C366D3" w:rsidRPr="00FA0E18" w:rsidRDefault="00C366D3" w:rsidP="00F27C76">
      <w:pPr>
        <w:suppressAutoHyphens/>
        <w:ind w:firstLine="709"/>
        <w:jc w:val="both"/>
        <w:rPr>
          <w:rFonts w:ascii="Arial" w:hAnsi="Arial" w:cs="Arial"/>
          <w:sz w:val="26"/>
          <w:szCs w:val="26"/>
        </w:rPr>
      </w:pPr>
      <w:r w:rsidRPr="00FA0E18">
        <w:rPr>
          <w:rFonts w:ascii="Arial" w:hAnsi="Arial" w:cs="Arial"/>
          <w:sz w:val="26"/>
          <w:szCs w:val="26"/>
        </w:rPr>
        <w:t>Пред</w:t>
      </w:r>
      <w:r w:rsidR="00FE6501">
        <w:rPr>
          <w:rFonts w:ascii="Arial" w:hAnsi="Arial" w:cs="Arial"/>
          <w:sz w:val="26"/>
          <w:szCs w:val="26"/>
        </w:rPr>
        <w:t>оставляется</w:t>
      </w:r>
      <w:r w:rsidRPr="00FA0E18">
        <w:rPr>
          <w:rFonts w:ascii="Arial" w:hAnsi="Arial" w:cs="Arial"/>
          <w:sz w:val="26"/>
          <w:szCs w:val="26"/>
        </w:rPr>
        <w:t xml:space="preserve"> время для вопросов.</w:t>
      </w:r>
    </w:p>
    <w:p w:rsidR="00C366D3" w:rsidRPr="004F0AE9" w:rsidRDefault="00C366D3" w:rsidP="00F27C76">
      <w:pPr>
        <w:ind w:firstLine="709"/>
        <w:jc w:val="both"/>
        <w:rPr>
          <w:rFonts w:ascii="Arial" w:hAnsi="Arial" w:cs="Arial"/>
          <w:sz w:val="26"/>
          <w:szCs w:val="26"/>
        </w:rPr>
      </w:pPr>
      <w:r>
        <w:rPr>
          <w:rFonts w:ascii="Arial" w:hAnsi="Arial" w:cs="Arial"/>
          <w:sz w:val="26"/>
          <w:szCs w:val="26"/>
        </w:rPr>
        <w:t>Вопросов не последовало.</w:t>
      </w:r>
    </w:p>
    <w:p w:rsidR="00F27C76" w:rsidRPr="00F27C76" w:rsidRDefault="00F27C76" w:rsidP="00C366D3">
      <w:pPr>
        <w:jc w:val="both"/>
        <w:rPr>
          <w:rFonts w:ascii="Arial" w:hAnsi="Arial" w:cs="Arial"/>
          <w:sz w:val="12"/>
          <w:szCs w:val="12"/>
        </w:rPr>
      </w:pPr>
    </w:p>
    <w:p w:rsidR="00C366D3" w:rsidRPr="005C01EF" w:rsidRDefault="00C366D3" w:rsidP="00C366D3">
      <w:pPr>
        <w:jc w:val="both"/>
        <w:rPr>
          <w:rFonts w:ascii="Arial" w:hAnsi="Arial" w:cs="Arial"/>
          <w:b/>
          <w:sz w:val="26"/>
          <w:szCs w:val="26"/>
        </w:rPr>
      </w:pPr>
      <w:r w:rsidRPr="005C01EF">
        <w:rPr>
          <w:rFonts w:ascii="Arial" w:hAnsi="Arial" w:cs="Arial"/>
          <w:b/>
          <w:sz w:val="26"/>
          <w:szCs w:val="26"/>
        </w:rPr>
        <w:t>ВЫСТУПИЛИ:</w:t>
      </w:r>
    </w:p>
    <w:p w:rsidR="00C366D3" w:rsidRDefault="00F27C76" w:rsidP="00F27C76">
      <w:pPr>
        <w:ind w:firstLine="709"/>
        <w:jc w:val="both"/>
        <w:rPr>
          <w:rFonts w:ascii="Arial" w:hAnsi="Arial" w:cs="Arial"/>
          <w:sz w:val="26"/>
          <w:szCs w:val="26"/>
        </w:rPr>
      </w:pPr>
      <w:r>
        <w:rPr>
          <w:rFonts w:ascii="Arial" w:hAnsi="Arial" w:cs="Arial"/>
          <w:b/>
          <w:sz w:val="26"/>
          <w:szCs w:val="26"/>
        </w:rPr>
        <w:t>Климов</w:t>
      </w:r>
      <w:r w:rsidR="002A1660">
        <w:rPr>
          <w:rFonts w:ascii="Arial" w:hAnsi="Arial" w:cs="Arial"/>
          <w:b/>
          <w:sz w:val="26"/>
          <w:szCs w:val="26"/>
        </w:rPr>
        <w:t xml:space="preserve"> А.В.</w:t>
      </w:r>
      <w:r w:rsidR="00C366D3" w:rsidRPr="00667BEF">
        <w:rPr>
          <w:rFonts w:ascii="Arial" w:hAnsi="Arial" w:cs="Arial"/>
          <w:sz w:val="26"/>
          <w:szCs w:val="26"/>
        </w:rPr>
        <w:t xml:space="preserve"> </w:t>
      </w:r>
      <w:r w:rsidR="00C366D3">
        <w:rPr>
          <w:rFonts w:ascii="Arial" w:hAnsi="Arial" w:cs="Arial"/>
          <w:sz w:val="26"/>
          <w:szCs w:val="26"/>
        </w:rPr>
        <w:t xml:space="preserve">предложил </w:t>
      </w:r>
      <w:r w:rsidR="00874887">
        <w:rPr>
          <w:rFonts w:ascii="Arial" w:hAnsi="Arial" w:cs="Arial"/>
          <w:sz w:val="26"/>
          <w:szCs w:val="26"/>
        </w:rPr>
        <w:t xml:space="preserve">депутатам </w:t>
      </w:r>
      <w:r w:rsidR="00C366D3" w:rsidRPr="00667BEF">
        <w:rPr>
          <w:rFonts w:ascii="Arial" w:hAnsi="Arial" w:cs="Arial"/>
          <w:sz w:val="26"/>
          <w:szCs w:val="26"/>
        </w:rPr>
        <w:t>принять проект решения</w:t>
      </w:r>
      <w:r w:rsidR="00874887">
        <w:rPr>
          <w:rFonts w:ascii="Arial" w:hAnsi="Arial" w:cs="Arial"/>
          <w:sz w:val="26"/>
          <w:szCs w:val="26"/>
        </w:rPr>
        <w:t xml:space="preserve"> постоянной комиссии.</w:t>
      </w:r>
      <w:r w:rsidR="00C366D3" w:rsidRPr="00667BEF">
        <w:rPr>
          <w:rFonts w:ascii="Arial" w:hAnsi="Arial" w:cs="Arial"/>
          <w:sz w:val="26"/>
          <w:szCs w:val="26"/>
        </w:rPr>
        <w:t xml:space="preserve"> </w:t>
      </w:r>
    </w:p>
    <w:p w:rsidR="00C366D3" w:rsidRPr="00667BEF" w:rsidRDefault="00C366D3" w:rsidP="00F27C76">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C366D3" w:rsidRDefault="00C366D3" w:rsidP="00F27C76">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FF3A43" w:rsidTr="005C01EF">
        <w:tc>
          <w:tcPr>
            <w:tcW w:w="1951" w:type="dxa"/>
          </w:tcPr>
          <w:p w:rsidR="00FF3A43" w:rsidRDefault="00FF3A43" w:rsidP="00902B90">
            <w:pPr>
              <w:jc w:val="both"/>
              <w:rPr>
                <w:rFonts w:ascii="Arial" w:hAnsi="Arial" w:cs="Arial"/>
                <w:sz w:val="26"/>
                <w:szCs w:val="26"/>
              </w:rPr>
            </w:pPr>
            <w:r>
              <w:rPr>
                <w:rFonts w:ascii="Arial" w:hAnsi="Arial" w:cs="Arial"/>
                <w:sz w:val="26"/>
                <w:szCs w:val="26"/>
              </w:rPr>
              <w:t>за</w:t>
            </w:r>
          </w:p>
          <w:p w:rsidR="00FF3A43" w:rsidRDefault="00FF3A43" w:rsidP="00902B90">
            <w:pPr>
              <w:jc w:val="both"/>
              <w:rPr>
                <w:rFonts w:ascii="Arial" w:hAnsi="Arial" w:cs="Arial"/>
                <w:sz w:val="26"/>
                <w:szCs w:val="26"/>
              </w:rPr>
            </w:pPr>
            <w:r>
              <w:rPr>
                <w:rFonts w:ascii="Arial" w:hAnsi="Arial" w:cs="Arial"/>
                <w:sz w:val="26"/>
                <w:szCs w:val="26"/>
              </w:rPr>
              <w:t>против</w:t>
            </w:r>
          </w:p>
          <w:p w:rsidR="00FF3A43" w:rsidRDefault="00FF3A43" w:rsidP="00902B90">
            <w:pPr>
              <w:jc w:val="both"/>
              <w:rPr>
                <w:rFonts w:ascii="Arial" w:hAnsi="Arial" w:cs="Arial"/>
                <w:sz w:val="26"/>
                <w:szCs w:val="26"/>
              </w:rPr>
            </w:pPr>
            <w:r>
              <w:rPr>
                <w:rFonts w:ascii="Arial" w:hAnsi="Arial" w:cs="Arial"/>
                <w:sz w:val="26"/>
                <w:szCs w:val="26"/>
              </w:rPr>
              <w:t>воздержались</w:t>
            </w:r>
          </w:p>
        </w:tc>
        <w:tc>
          <w:tcPr>
            <w:tcW w:w="1276" w:type="dxa"/>
          </w:tcPr>
          <w:p w:rsidR="00FF3A43" w:rsidRDefault="00FF3A43" w:rsidP="00902B90">
            <w:pPr>
              <w:jc w:val="both"/>
              <w:rPr>
                <w:rFonts w:ascii="Arial" w:hAnsi="Arial" w:cs="Arial"/>
                <w:sz w:val="26"/>
                <w:szCs w:val="26"/>
              </w:rPr>
            </w:pPr>
            <w:r>
              <w:rPr>
                <w:rFonts w:ascii="Arial" w:hAnsi="Arial" w:cs="Arial"/>
                <w:sz w:val="26"/>
                <w:szCs w:val="26"/>
              </w:rPr>
              <w:t>- 5</w:t>
            </w:r>
          </w:p>
          <w:p w:rsidR="00FF3A43" w:rsidRDefault="00FF3A43" w:rsidP="00902B90">
            <w:pPr>
              <w:jc w:val="both"/>
              <w:rPr>
                <w:rFonts w:ascii="Arial" w:hAnsi="Arial" w:cs="Arial"/>
                <w:sz w:val="26"/>
                <w:szCs w:val="26"/>
              </w:rPr>
            </w:pPr>
            <w:r>
              <w:rPr>
                <w:rFonts w:ascii="Arial" w:hAnsi="Arial" w:cs="Arial"/>
                <w:sz w:val="26"/>
                <w:szCs w:val="26"/>
              </w:rPr>
              <w:t>- нет</w:t>
            </w:r>
          </w:p>
          <w:p w:rsidR="00FF3A43" w:rsidRDefault="00FF3A43" w:rsidP="00902B90">
            <w:pPr>
              <w:jc w:val="both"/>
              <w:rPr>
                <w:rFonts w:ascii="Arial" w:hAnsi="Arial" w:cs="Arial"/>
                <w:sz w:val="26"/>
                <w:szCs w:val="26"/>
              </w:rPr>
            </w:pPr>
            <w:r>
              <w:rPr>
                <w:rFonts w:ascii="Arial" w:hAnsi="Arial" w:cs="Arial"/>
                <w:sz w:val="26"/>
                <w:szCs w:val="26"/>
              </w:rPr>
              <w:t>- нет</w:t>
            </w:r>
          </w:p>
        </w:tc>
      </w:tr>
    </w:tbl>
    <w:p w:rsidR="00FF3A43" w:rsidRPr="00667BEF" w:rsidRDefault="00FF3A43" w:rsidP="00FF3A43">
      <w:pPr>
        <w:pStyle w:val="a6"/>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C366D3" w:rsidRPr="00667BEF" w:rsidTr="00CA0E85">
        <w:tc>
          <w:tcPr>
            <w:tcW w:w="2235" w:type="dxa"/>
          </w:tcPr>
          <w:p w:rsidR="00C366D3" w:rsidRPr="005C01EF" w:rsidRDefault="00C366D3" w:rsidP="00CA0E85">
            <w:pPr>
              <w:jc w:val="both"/>
              <w:rPr>
                <w:rFonts w:ascii="Arial" w:hAnsi="Arial" w:cs="Arial"/>
                <w:b/>
                <w:sz w:val="26"/>
                <w:szCs w:val="26"/>
              </w:rPr>
            </w:pPr>
            <w:r w:rsidRPr="005C01EF">
              <w:rPr>
                <w:rFonts w:ascii="Arial" w:hAnsi="Arial" w:cs="Arial"/>
                <w:b/>
                <w:sz w:val="26"/>
                <w:szCs w:val="26"/>
              </w:rPr>
              <w:t>РЕШИЛИ:</w:t>
            </w:r>
          </w:p>
          <w:p w:rsidR="00C366D3" w:rsidRPr="005C01EF" w:rsidRDefault="00C366D3" w:rsidP="0078538F">
            <w:pPr>
              <w:jc w:val="both"/>
              <w:rPr>
                <w:rFonts w:ascii="Arial" w:hAnsi="Arial" w:cs="Arial"/>
                <w:sz w:val="26"/>
                <w:szCs w:val="26"/>
              </w:rPr>
            </w:pPr>
            <w:r w:rsidRPr="005C01EF">
              <w:rPr>
                <w:rFonts w:ascii="Arial" w:hAnsi="Arial" w:cs="Arial"/>
                <w:sz w:val="26"/>
                <w:szCs w:val="26"/>
              </w:rPr>
              <w:t>(Решение №</w:t>
            </w:r>
            <w:r w:rsidR="0078538F" w:rsidRPr="005C01EF">
              <w:rPr>
                <w:rFonts w:ascii="Arial" w:hAnsi="Arial" w:cs="Arial"/>
                <w:sz w:val="26"/>
                <w:szCs w:val="26"/>
              </w:rPr>
              <w:t>8</w:t>
            </w:r>
            <w:r w:rsidRPr="005C01EF">
              <w:rPr>
                <w:rFonts w:ascii="Arial" w:hAnsi="Arial" w:cs="Arial"/>
                <w:sz w:val="26"/>
                <w:szCs w:val="26"/>
              </w:rPr>
              <w:t>)</w:t>
            </w:r>
          </w:p>
        </w:tc>
        <w:tc>
          <w:tcPr>
            <w:tcW w:w="7512" w:type="dxa"/>
          </w:tcPr>
          <w:p w:rsidR="00C366D3" w:rsidRPr="005C01EF" w:rsidRDefault="00B0759A" w:rsidP="00CA0E85">
            <w:pPr>
              <w:tabs>
                <w:tab w:val="left" w:pos="0"/>
              </w:tabs>
              <w:contextualSpacing/>
              <w:jc w:val="both"/>
              <w:rPr>
                <w:rFonts w:ascii="Arial" w:hAnsi="Arial" w:cs="Arial"/>
                <w:sz w:val="26"/>
                <w:szCs w:val="26"/>
                <w:lang w:eastAsia="en-US" w:bidi="en-US"/>
              </w:rPr>
            </w:pPr>
            <w:r w:rsidRPr="005C01EF">
              <w:rPr>
                <w:rFonts w:ascii="Arial" w:hAnsi="Arial"/>
                <w:sz w:val="26"/>
                <w:szCs w:val="26"/>
                <w:lang w:eastAsia="en-US" w:bidi="en-US"/>
              </w:rPr>
              <w:t>Принять</w:t>
            </w:r>
            <w:r w:rsidR="00C366D3" w:rsidRPr="005C01EF">
              <w:rPr>
                <w:rFonts w:ascii="Arial" w:hAnsi="Arial"/>
                <w:sz w:val="26"/>
                <w:szCs w:val="26"/>
                <w:lang w:eastAsia="en-US" w:bidi="en-US"/>
              </w:rPr>
              <w:t xml:space="preserve"> решени</w:t>
            </w:r>
            <w:r w:rsidRPr="005C01EF">
              <w:rPr>
                <w:rFonts w:ascii="Arial" w:hAnsi="Arial"/>
                <w:sz w:val="26"/>
                <w:szCs w:val="26"/>
                <w:lang w:eastAsia="en-US" w:bidi="en-US"/>
              </w:rPr>
              <w:t>е</w:t>
            </w:r>
            <w:r w:rsidR="00C366D3" w:rsidRPr="005C01EF">
              <w:rPr>
                <w:rFonts w:ascii="Arial" w:hAnsi="Arial"/>
                <w:sz w:val="26"/>
                <w:szCs w:val="26"/>
                <w:lang w:eastAsia="en-US" w:bidi="en-US"/>
              </w:rPr>
              <w:t xml:space="preserve"> </w:t>
            </w:r>
            <w:r w:rsidRPr="005C01EF">
              <w:rPr>
                <w:rFonts w:ascii="Arial" w:hAnsi="Arial"/>
                <w:sz w:val="26"/>
                <w:szCs w:val="26"/>
                <w:lang w:eastAsia="en-US" w:bidi="en-US"/>
              </w:rPr>
              <w:t xml:space="preserve">постоянной комиссии </w:t>
            </w:r>
            <w:r w:rsidR="00C366D3" w:rsidRPr="005C01EF">
              <w:rPr>
                <w:rFonts w:ascii="Arial" w:hAnsi="Arial"/>
                <w:sz w:val="26"/>
                <w:szCs w:val="26"/>
                <w:lang w:eastAsia="en-US" w:bidi="en-US"/>
              </w:rPr>
              <w:t>«</w:t>
            </w:r>
            <w:r w:rsidR="0078538F" w:rsidRPr="005C01EF">
              <w:rPr>
                <w:rFonts w:ascii="Arial" w:hAnsi="Arial" w:cs="Arial"/>
                <w:kern w:val="3"/>
                <w:sz w:val="26"/>
                <w:szCs w:val="26"/>
                <w:lang w:eastAsia="zh-CN" w:bidi="en-US"/>
              </w:rPr>
              <w:t xml:space="preserve">О внесении изменений в главу 2 приложения к решению Думы </w:t>
            </w:r>
            <w:proofErr w:type="spellStart"/>
            <w:r w:rsidR="0078538F" w:rsidRPr="005C01EF">
              <w:rPr>
                <w:rFonts w:ascii="Arial" w:hAnsi="Arial" w:cs="Arial"/>
                <w:kern w:val="3"/>
                <w:sz w:val="26"/>
                <w:szCs w:val="26"/>
                <w:lang w:eastAsia="zh-CN" w:bidi="en-US"/>
              </w:rPr>
              <w:t>Уватского</w:t>
            </w:r>
            <w:proofErr w:type="spellEnd"/>
            <w:r w:rsidR="0078538F" w:rsidRPr="005C01EF">
              <w:rPr>
                <w:rFonts w:ascii="Arial" w:hAnsi="Arial" w:cs="Arial"/>
                <w:kern w:val="3"/>
                <w:sz w:val="26"/>
                <w:szCs w:val="26"/>
                <w:lang w:eastAsia="zh-CN" w:bidi="en-US"/>
              </w:rPr>
              <w:t xml:space="preserve"> муниципального района от 07.12.2021 №100 «Об утверждении Прогнозного плана (программы) приватизации муниципального имущества </w:t>
            </w:r>
            <w:proofErr w:type="spellStart"/>
            <w:r w:rsidR="0078538F" w:rsidRPr="005C01EF">
              <w:rPr>
                <w:rFonts w:ascii="Arial" w:hAnsi="Arial" w:cs="Arial"/>
                <w:kern w:val="3"/>
                <w:sz w:val="26"/>
                <w:szCs w:val="26"/>
                <w:lang w:eastAsia="zh-CN" w:bidi="en-US"/>
              </w:rPr>
              <w:t>Уватского</w:t>
            </w:r>
            <w:proofErr w:type="spellEnd"/>
            <w:r w:rsidR="0078538F" w:rsidRPr="005C01EF">
              <w:rPr>
                <w:rFonts w:ascii="Arial" w:hAnsi="Arial" w:cs="Arial"/>
                <w:kern w:val="3"/>
                <w:sz w:val="26"/>
                <w:szCs w:val="26"/>
                <w:lang w:eastAsia="zh-CN" w:bidi="en-US"/>
              </w:rPr>
              <w:t xml:space="preserve"> муниципального района на 2022 год</w:t>
            </w:r>
            <w:r w:rsidR="007567BB" w:rsidRPr="005C01EF">
              <w:rPr>
                <w:rFonts w:ascii="Arial" w:eastAsia="Arial" w:hAnsi="Arial"/>
                <w:kern w:val="3"/>
                <w:sz w:val="26"/>
                <w:szCs w:val="24"/>
                <w:lang w:eastAsia="zh-CN" w:bidi="en-US"/>
              </w:rPr>
              <w:t>»</w:t>
            </w:r>
            <w:r w:rsidR="00C366D3" w:rsidRPr="005C01EF">
              <w:rPr>
                <w:rFonts w:ascii="Arial" w:hAnsi="Arial" w:cs="Arial"/>
                <w:sz w:val="26"/>
                <w:szCs w:val="26"/>
                <w:lang w:eastAsia="en-US" w:bidi="en-US"/>
              </w:rPr>
              <w:t>.</w:t>
            </w:r>
          </w:p>
          <w:p w:rsidR="007567BB" w:rsidRPr="005C01EF" w:rsidRDefault="007567BB" w:rsidP="00CA0E85">
            <w:pPr>
              <w:tabs>
                <w:tab w:val="left" w:pos="0"/>
              </w:tabs>
              <w:contextualSpacing/>
              <w:jc w:val="both"/>
              <w:rPr>
                <w:rFonts w:ascii="Arial" w:hAnsi="Arial" w:cs="Arial"/>
                <w:sz w:val="26"/>
                <w:szCs w:val="26"/>
              </w:rPr>
            </w:pPr>
          </w:p>
        </w:tc>
      </w:tr>
    </w:tbl>
    <w:p w:rsidR="007567BB" w:rsidRPr="00216E5B" w:rsidRDefault="007567BB" w:rsidP="007567BB">
      <w:pPr>
        <w:spacing w:before="100" w:beforeAutospacing="1"/>
        <w:ind w:firstLine="567"/>
        <w:contextualSpacing/>
        <w:jc w:val="both"/>
        <w:rPr>
          <w:rFonts w:ascii="Arial" w:hAnsi="Arial" w:cs="Arial"/>
          <w:color w:val="000000"/>
          <w:sz w:val="26"/>
          <w:szCs w:val="26"/>
        </w:rPr>
      </w:pPr>
    </w:p>
    <w:p w:rsidR="00C366D3" w:rsidRDefault="00C366D3" w:rsidP="00DC079B">
      <w:pPr>
        <w:rPr>
          <w:rFonts w:ascii="Arial" w:hAnsi="Arial" w:cs="Arial"/>
          <w:sz w:val="26"/>
          <w:szCs w:val="26"/>
        </w:rPr>
      </w:pPr>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proofErr w:type="spellStart"/>
      <w:r w:rsidR="002A1660">
        <w:rPr>
          <w:rFonts w:ascii="Arial" w:hAnsi="Arial" w:cs="Arial"/>
          <w:sz w:val="26"/>
          <w:szCs w:val="26"/>
        </w:rPr>
        <w:t>И.А.Климов</w:t>
      </w:r>
      <w:proofErr w:type="spellEnd"/>
    </w:p>
    <w:p w:rsidR="007919F9" w:rsidRDefault="007919F9" w:rsidP="00DC079B">
      <w:pPr>
        <w:rPr>
          <w:rFonts w:ascii="Arial" w:hAnsi="Arial" w:cs="Arial"/>
          <w:sz w:val="26"/>
          <w:szCs w:val="26"/>
        </w:rPr>
      </w:pPr>
    </w:p>
    <w:p w:rsidR="00DC079B" w:rsidRPr="00667BEF" w:rsidRDefault="00DC079B" w:rsidP="00DC079B">
      <w:pPr>
        <w:rPr>
          <w:rFonts w:ascii="Arial" w:hAnsi="Arial" w:cs="Arial"/>
          <w:sz w:val="26"/>
          <w:szCs w:val="26"/>
        </w:rPr>
      </w:pPr>
      <w:r w:rsidRPr="00667BEF">
        <w:rPr>
          <w:rFonts w:ascii="Arial" w:hAnsi="Arial" w:cs="Arial"/>
          <w:sz w:val="26"/>
          <w:szCs w:val="26"/>
        </w:rPr>
        <w:t>Секретарь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proofErr w:type="spellStart"/>
      <w:r w:rsidR="003832D1">
        <w:rPr>
          <w:rFonts w:ascii="Arial" w:hAnsi="Arial" w:cs="Arial"/>
          <w:sz w:val="26"/>
          <w:szCs w:val="26"/>
        </w:rPr>
        <w:t>Р.Ф.Ибрагимова</w:t>
      </w:r>
      <w:proofErr w:type="spellEnd"/>
    </w:p>
    <w:p w:rsidR="001951E2" w:rsidRDefault="001951E2" w:rsidP="00C67D2E">
      <w:pPr>
        <w:jc w:val="center"/>
        <w:rPr>
          <w:rFonts w:ascii="Arial" w:hAnsi="Arial" w:cs="Arial"/>
          <w:b/>
          <w:sz w:val="26"/>
          <w:szCs w:val="26"/>
        </w:rPr>
      </w:pPr>
    </w:p>
    <w:p w:rsidR="0078538F" w:rsidRDefault="0078538F">
      <w:pPr>
        <w:spacing w:after="200" w:line="276" w:lineRule="auto"/>
        <w:rPr>
          <w:rFonts w:ascii="Arial" w:hAnsi="Arial" w:cs="Arial"/>
          <w:b/>
          <w:sz w:val="26"/>
          <w:szCs w:val="26"/>
        </w:rPr>
      </w:pPr>
      <w:r>
        <w:rPr>
          <w:rFonts w:ascii="Arial" w:hAnsi="Arial" w:cs="Arial"/>
          <w:b/>
          <w:sz w:val="26"/>
          <w:szCs w:val="26"/>
        </w:rPr>
        <w:br w:type="page"/>
      </w:r>
    </w:p>
    <w:p w:rsidR="00CA0E85" w:rsidRPr="002F28BB" w:rsidRDefault="00CA0E85" w:rsidP="00CA0E85">
      <w:pPr>
        <w:pStyle w:val="ac"/>
        <w:jc w:val="right"/>
        <w:rPr>
          <w:rFonts w:ascii="Arial" w:hAnsi="Arial" w:cs="Arial"/>
          <w:sz w:val="26"/>
          <w:szCs w:val="26"/>
        </w:rPr>
      </w:pPr>
      <w:r w:rsidRPr="002F28BB">
        <w:rPr>
          <w:rFonts w:ascii="Arial" w:hAnsi="Arial" w:cs="Arial"/>
          <w:sz w:val="26"/>
          <w:szCs w:val="26"/>
        </w:rPr>
        <w:lastRenderedPageBreak/>
        <w:t>Приложение</w:t>
      </w:r>
    </w:p>
    <w:p w:rsidR="000D6E89" w:rsidRDefault="00CA0E85" w:rsidP="00CA0E85">
      <w:pPr>
        <w:jc w:val="right"/>
        <w:rPr>
          <w:rFonts w:ascii="Arial" w:hAnsi="Arial" w:cs="Arial"/>
          <w:sz w:val="26"/>
          <w:szCs w:val="26"/>
        </w:rPr>
      </w:pPr>
      <w:r w:rsidRPr="002F28BB">
        <w:rPr>
          <w:rFonts w:ascii="Arial" w:hAnsi="Arial" w:cs="Arial"/>
          <w:sz w:val="26"/>
          <w:szCs w:val="26"/>
        </w:rPr>
        <w:t>к протоколу от 2</w:t>
      </w:r>
      <w:r>
        <w:rPr>
          <w:rFonts w:ascii="Arial" w:hAnsi="Arial" w:cs="Arial"/>
          <w:sz w:val="26"/>
          <w:szCs w:val="26"/>
        </w:rPr>
        <w:t>3</w:t>
      </w:r>
      <w:r w:rsidRPr="002F28BB">
        <w:rPr>
          <w:rFonts w:ascii="Arial" w:hAnsi="Arial" w:cs="Arial"/>
          <w:sz w:val="26"/>
          <w:szCs w:val="26"/>
        </w:rPr>
        <w:t>.06.202</w:t>
      </w:r>
      <w:r>
        <w:rPr>
          <w:rFonts w:ascii="Arial" w:hAnsi="Arial" w:cs="Arial"/>
          <w:sz w:val="26"/>
          <w:szCs w:val="26"/>
        </w:rPr>
        <w:t>2</w:t>
      </w:r>
      <w:r w:rsidRPr="002F28BB">
        <w:rPr>
          <w:rFonts w:ascii="Arial" w:hAnsi="Arial" w:cs="Arial"/>
          <w:sz w:val="26"/>
          <w:szCs w:val="26"/>
        </w:rPr>
        <w:t xml:space="preserve"> №</w:t>
      </w:r>
      <w:r>
        <w:rPr>
          <w:rFonts w:ascii="Arial" w:hAnsi="Arial" w:cs="Arial"/>
          <w:sz w:val="26"/>
          <w:szCs w:val="26"/>
        </w:rPr>
        <w:t>2</w:t>
      </w: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3C1A83" w:rsidRDefault="00CA0E85" w:rsidP="003C1A83">
      <w:pPr>
        <w:jc w:val="center"/>
        <w:rPr>
          <w:rFonts w:ascii="Arial" w:hAnsi="Arial" w:cs="Arial"/>
          <w:b/>
          <w:sz w:val="26"/>
          <w:szCs w:val="26"/>
        </w:rPr>
      </w:pPr>
      <w:r w:rsidRPr="003C1A83">
        <w:rPr>
          <w:rFonts w:ascii="Arial" w:hAnsi="Arial" w:cs="Arial"/>
          <w:b/>
          <w:sz w:val="26"/>
          <w:szCs w:val="26"/>
        </w:rPr>
        <w:t>Пояснительная записка к отчету об исполнении бюджета</w:t>
      </w:r>
    </w:p>
    <w:p w:rsidR="00CA0E85" w:rsidRPr="003C1A83" w:rsidRDefault="00CA0E85" w:rsidP="003C1A83">
      <w:pPr>
        <w:jc w:val="center"/>
        <w:rPr>
          <w:rFonts w:ascii="Arial" w:hAnsi="Arial" w:cs="Arial"/>
          <w:b/>
          <w:sz w:val="26"/>
          <w:szCs w:val="26"/>
        </w:rPr>
      </w:pPr>
      <w:proofErr w:type="spellStart"/>
      <w:r w:rsidRPr="003C1A83">
        <w:rPr>
          <w:rFonts w:ascii="Arial" w:hAnsi="Arial" w:cs="Arial"/>
          <w:b/>
          <w:sz w:val="26"/>
          <w:szCs w:val="26"/>
        </w:rPr>
        <w:t>Уватского</w:t>
      </w:r>
      <w:proofErr w:type="spellEnd"/>
      <w:r w:rsidRPr="003C1A83">
        <w:rPr>
          <w:rFonts w:ascii="Arial" w:hAnsi="Arial" w:cs="Arial"/>
          <w:b/>
          <w:sz w:val="26"/>
          <w:szCs w:val="26"/>
        </w:rPr>
        <w:t xml:space="preserve"> муниципального района за 2021 год</w:t>
      </w:r>
    </w:p>
    <w:p w:rsidR="00CA0E85" w:rsidRDefault="00CA0E85" w:rsidP="00CA0E85">
      <w:pPr>
        <w:spacing w:line="276" w:lineRule="auto"/>
        <w:contextualSpacing/>
        <w:jc w:val="both"/>
        <w:rPr>
          <w:rFonts w:ascii="Arial" w:hAnsi="Arial" w:cs="Arial"/>
          <w:sz w:val="26"/>
          <w:szCs w:val="26"/>
        </w:rPr>
      </w:pPr>
    </w:p>
    <w:p w:rsidR="00CA0E85" w:rsidRDefault="00CA0E85" w:rsidP="003C1A83">
      <w:pPr>
        <w:ind w:firstLine="709"/>
        <w:contextualSpacing/>
        <w:jc w:val="both"/>
        <w:rPr>
          <w:rFonts w:ascii="Arial" w:hAnsi="Arial" w:cs="Arial"/>
          <w:sz w:val="26"/>
          <w:szCs w:val="26"/>
        </w:rPr>
      </w:pPr>
      <w:r w:rsidRPr="007A0A9B">
        <w:rPr>
          <w:rFonts w:ascii="Arial" w:hAnsi="Arial" w:cs="Arial"/>
          <w:sz w:val="26"/>
          <w:szCs w:val="26"/>
        </w:rPr>
        <w:t>Проект решения Думы</w:t>
      </w:r>
      <w:r>
        <w:rPr>
          <w:rFonts w:ascii="Arial" w:hAnsi="Arial" w:cs="Arial"/>
          <w:sz w:val="26"/>
          <w:szCs w:val="26"/>
        </w:rPr>
        <w:t xml:space="preserve">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r w:rsidRPr="007A0A9B">
        <w:rPr>
          <w:rFonts w:ascii="Arial" w:hAnsi="Arial" w:cs="Arial"/>
          <w:sz w:val="26"/>
          <w:szCs w:val="26"/>
        </w:rPr>
        <w:t xml:space="preserve"> «Об исполнении бюджета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w:t>
      </w:r>
      <w:r w:rsidRPr="007A0A9B">
        <w:rPr>
          <w:rFonts w:ascii="Arial" w:hAnsi="Arial" w:cs="Arial"/>
          <w:sz w:val="26"/>
          <w:szCs w:val="26"/>
        </w:rPr>
        <w:t>за 20</w:t>
      </w:r>
      <w:r>
        <w:rPr>
          <w:rFonts w:ascii="Arial" w:hAnsi="Arial" w:cs="Arial"/>
          <w:sz w:val="26"/>
          <w:szCs w:val="26"/>
        </w:rPr>
        <w:t>21</w:t>
      </w:r>
      <w:r w:rsidRPr="007A0A9B">
        <w:rPr>
          <w:rFonts w:ascii="Arial" w:hAnsi="Arial" w:cs="Arial"/>
          <w:sz w:val="26"/>
          <w:szCs w:val="26"/>
        </w:rPr>
        <w:t xml:space="preserve"> год» подготовлен в соответствии</w:t>
      </w:r>
      <w:r>
        <w:rPr>
          <w:rFonts w:ascii="Arial" w:hAnsi="Arial" w:cs="Arial"/>
          <w:sz w:val="26"/>
          <w:szCs w:val="26"/>
        </w:rPr>
        <w:t xml:space="preserve"> решением Думы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от 11.06.2010 № 448 «Об утверждении Положения о бюджетном процессе в </w:t>
      </w:r>
      <w:proofErr w:type="spellStart"/>
      <w:r>
        <w:rPr>
          <w:rFonts w:ascii="Arial" w:hAnsi="Arial" w:cs="Arial"/>
          <w:sz w:val="26"/>
          <w:szCs w:val="26"/>
        </w:rPr>
        <w:t>Уватском</w:t>
      </w:r>
      <w:proofErr w:type="spellEnd"/>
      <w:r>
        <w:rPr>
          <w:rFonts w:ascii="Arial" w:hAnsi="Arial" w:cs="Arial"/>
          <w:sz w:val="26"/>
          <w:szCs w:val="26"/>
        </w:rPr>
        <w:t xml:space="preserve"> муниципальном районе».</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Основные характеристики исполнения бюджета за 20</w:t>
      </w:r>
      <w:r>
        <w:rPr>
          <w:rFonts w:ascii="Arial" w:hAnsi="Arial" w:cs="Arial"/>
          <w:sz w:val="26"/>
          <w:szCs w:val="26"/>
        </w:rPr>
        <w:t>21</w:t>
      </w:r>
      <w:r w:rsidRPr="00D0002C">
        <w:rPr>
          <w:rFonts w:ascii="Arial" w:hAnsi="Arial" w:cs="Arial"/>
          <w:sz w:val="26"/>
          <w:szCs w:val="26"/>
        </w:rPr>
        <w:t xml:space="preserve"> год: </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1) общий объем доходов в сумме </w:t>
      </w:r>
      <w:r>
        <w:rPr>
          <w:rFonts w:ascii="Arial" w:hAnsi="Arial" w:cs="Arial"/>
          <w:sz w:val="26"/>
          <w:szCs w:val="26"/>
        </w:rPr>
        <w:t>8 487 907,5</w:t>
      </w:r>
      <w:r w:rsidRPr="00D0002C">
        <w:rPr>
          <w:rFonts w:ascii="Arial" w:hAnsi="Arial" w:cs="Arial"/>
          <w:sz w:val="26"/>
          <w:szCs w:val="26"/>
        </w:rPr>
        <w:t xml:space="preserve"> тыс. рублей;</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2) общий объем расходов в сумме </w:t>
      </w:r>
      <w:r>
        <w:rPr>
          <w:rFonts w:ascii="Arial" w:hAnsi="Arial" w:cs="Arial"/>
          <w:sz w:val="26"/>
          <w:szCs w:val="26"/>
        </w:rPr>
        <w:t>8 566 695,7</w:t>
      </w:r>
      <w:r w:rsidRPr="00D0002C">
        <w:rPr>
          <w:rFonts w:ascii="Arial" w:hAnsi="Arial" w:cs="Arial"/>
          <w:sz w:val="26"/>
          <w:szCs w:val="26"/>
        </w:rPr>
        <w:t xml:space="preserve"> тыс. рублей;</w:t>
      </w:r>
    </w:p>
    <w:p w:rsidR="00CA0E85"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3) </w:t>
      </w:r>
      <w:r>
        <w:rPr>
          <w:rFonts w:ascii="Arial" w:hAnsi="Arial" w:cs="Arial"/>
          <w:sz w:val="26"/>
          <w:szCs w:val="26"/>
        </w:rPr>
        <w:t>дефицит бюджета 78 788,2</w:t>
      </w:r>
      <w:r w:rsidRPr="00D0002C">
        <w:rPr>
          <w:rFonts w:ascii="Arial" w:hAnsi="Arial" w:cs="Arial"/>
          <w:sz w:val="26"/>
          <w:szCs w:val="26"/>
        </w:rPr>
        <w:t xml:space="preserve"> тыс. рублей.</w:t>
      </w:r>
    </w:p>
    <w:p w:rsidR="00CA0E85" w:rsidRPr="008E1CB7" w:rsidRDefault="00CA0E85" w:rsidP="003C1A83">
      <w:pPr>
        <w:ind w:firstLine="709"/>
        <w:contextualSpacing/>
        <w:jc w:val="both"/>
        <w:rPr>
          <w:rFonts w:ascii="Arial" w:hAnsi="Arial" w:cs="Arial"/>
          <w:sz w:val="12"/>
          <w:szCs w:val="12"/>
        </w:rPr>
      </w:pPr>
    </w:p>
    <w:p w:rsidR="00CA0E85"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Безвозмездные поступления из других уровней бюджета и от негосударственных организаций получены в сумме </w:t>
      </w:r>
      <w:r>
        <w:rPr>
          <w:rFonts w:ascii="Arial" w:hAnsi="Arial" w:cs="Arial"/>
          <w:sz w:val="26"/>
          <w:szCs w:val="26"/>
        </w:rPr>
        <w:t>7 856 406,8</w:t>
      </w:r>
      <w:r w:rsidRPr="00D0002C">
        <w:rPr>
          <w:rFonts w:ascii="Arial" w:hAnsi="Arial" w:cs="Arial"/>
          <w:sz w:val="26"/>
          <w:szCs w:val="26"/>
        </w:rPr>
        <w:t xml:space="preserve"> тыс. руб., в том числе:</w:t>
      </w:r>
    </w:p>
    <w:p w:rsidR="00CA0E85" w:rsidRPr="00D0002C" w:rsidRDefault="00CA0E85" w:rsidP="003C1A83">
      <w:pPr>
        <w:ind w:firstLine="709"/>
        <w:contextualSpacing/>
        <w:jc w:val="both"/>
        <w:rPr>
          <w:rFonts w:ascii="Arial" w:hAnsi="Arial" w:cs="Arial"/>
          <w:sz w:val="26"/>
          <w:szCs w:val="26"/>
        </w:rPr>
      </w:pPr>
      <w:r>
        <w:rPr>
          <w:rFonts w:ascii="Arial" w:hAnsi="Arial" w:cs="Arial"/>
          <w:sz w:val="26"/>
          <w:szCs w:val="26"/>
        </w:rPr>
        <w:t xml:space="preserve">дотации – 6 624 045 тыс. рублей; </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субвенции на исполнение государственных полномочий </w:t>
      </w:r>
      <w:r w:rsidR="003C1A83">
        <w:rPr>
          <w:rFonts w:ascii="Arial" w:hAnsi="Arial" w:cs="Arial"/>
          <w:sz w:val="26"/>
          <w:szCs w:val="26"/>
        </w:rPr>
        <w:t xml:space="preserve">- </w:t>
      </w:r>
      <w:r>
        <w:rPr>
          <w:rFonts w:ascii="Arial" w:hAnsi="Arial" w:cs="Arial"/>
          <w:sz w:val="26"/>
          <w:szCs w:val="26"/>
        </w:rPr>
        <w:t>569 344,3</w:t>
      </w:r>
      <w:r w:rsidRPr="00D0002C">
        <w:rPr>
          <w:rFonts w:ascii="Arial" w:hAnsi="Arial" w:cs="Arial"/>
          <w:sz w:val="26"/>
          <w:szCs w:val="26"/>
        </w:rPr>
        <w:t xml:space="preserve"> тыс. рублей;</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 xml:space="preserve">субсидии и иные межбюджетные трансферты, передаваемые для выполнения полномочий органов местного самоуправления по решению вопросов местного значения, составили </w:t>
      </w:r>
      <w:r>
        <w:rPr>
          <w:rFonts w:ascii="Arial" w:hAnsi="Arial" w:cs="Arial"/>
          <w:sz w:val="26"/>
          <w:szCs w:val="26"/>
        </w:rPr>
        <w:t>658 305,5 тыс. рублей;</w:t>
      </w:r>
    </w:p>
    <w:p w:rsidR="00CA0E85" w:rsidRPr="00D0002C" w:rsidRDefault="00CA0E85" w:rsidP="003C1A83">
      <w:pPr>
        <w:ind w:firstLine="709"/>
        <w:contextualSpacing/>
        <w:jc w:val="both"/>
        <w:rPr>
          <w:rFonts w:ascii="Arial" w:hAnsi="Arial" w:cs="Arial"/>
          <w:sz w:val="26"/>
          <w:szCs w:val="26"/>
        </w:rPr>
      </w:pPr>
      <w:r w:rsidRPr="00D0002C">
        <w:rPr>
          <w:rFonts w:ascii="Arial" w:hAnsi="Arial" w:cs="Arial"/>
          <w:sz w:val="26"/>
          <w:szCs w:val="26"/>
        </w:rPr>
        <w:t>безвозмездные поступления от негосударственных организаций</w:t>
      </w:r>
      <w:r w:rsidR="003C1A83">
        <w:rPr>
          <w:rFonts w:ascii="Arial" w:hAnsi="Arial" w:cs="Arial"/>
          <w:sz w:val="26"/>
          <w:szCs w:val="26"/>
        </w:rPr>
        <w:t xml:space="preserve"> -</w:t>
      </w:r>
      <w:r w:rsidRPr="00D0002C">
        <w:rPr>
          <w:rFonts w:ascii="Arial" w:hAnsi="Arial" w:cs="Arial"/>
          <w:sz w:val="26"/>
          <w:szCs w:val="26"/>
        </w:rPr>
        <w:t xml:space="preserve"> </w:t>
      </w:r>
      <w:r>
        <w:rPr>
          <w:rFonts w:ascii="Arial" w:hAnsi="Arial" w:cs="Arial"/>
          <w:sz w:val="26"/>
          <w:szCs w:val="26"/>
        </w:rPr>
        <w:t>17 527,5</w:t>
      </w:r>
      <w:r w:rsidRPr="00D0002C">
        <w:rPr>
          <w:rFonts w:ascii="Arial" w:hAnsi="Arial" w:cs="Arial"/>
          <w:sz w:val="26"/>
          <w:szCs w:val="26"/>
        </w:rPr>
        <w:t xml:space="preserve"> тыс. рублей;</w:t>
      </w:r>
    </w:p>
    <w:p w:rsidR="00CA0E85" w:rsidRPr="007A0A9B" w:rsidRDefault="00CA0E85" w:rsidP="003C1A83">
      <w:pPr>
        <w:ind w:firstLine="709"/>
        <w:contextualSpacing/>
        <w:jc w:val="both"/>
        <w:rPr>
          <w:rFonts w:ascii="Arial" w:hAnsi="Arial" w:cs="Arial"/>
          <w:sz w:val="26"/>
          <w:szCs w:val="26"/>
        </w:rPr>
      </w:pPr>
      <w:r w:rsidRPr="00D0002C">
        <w:rPr>
          <w:rFonts w:ascii="Arial" w:hAnsi="Arial" w:cs="Arial"/>
          <w:sz w:val="26"/>
          <w:szCs w:val="26"/>
        </w:rPr>
        <w:t>прочие безвозмездны</w:t>
      </w:r>
      <w:r>
        <w:rPr>
          <w:rFonts w:ascii="Arial" w:hAnsi="Arial" w:cs="Arial"/>
          <w:sz w:val="26"/>
          <w:szCs w:val="26"/>
        </w:rPr>
        <w:t xml:space="preserve">е поступления </w:t>
      </w:r>
      <w:r w:rsidR="003C1A83">
        <w:rPr>
          <w:rFonts w:ascii="Arial" w:hAnsi="Arial" w:cs="Arial"/>
          <w:sz w:val="26"/>
          <w:szCs w:val="26"/>
        </w:rPr>
        <w:t xml:space="preserve">- </w:t>
      </w:r>
      <w:r>
        <w:rPr>
          <w:rFonts w:ascii="Arial" w:hAnsi="Arial" w:cs="Arial"/>
          <w:sz w:val="26"/>
          <w:szCs w:val="26"/>
        </w:rPr>
        <w:t>150,0 тыс. рублей;</w:t>
      </w:r>
    </w:p>
    <w:p w:rsidR="00CA0E85" w:rsidRDefault="00CA0E85" w:rsidP="003C1A83">
      <w:pPr>
        <w:ind w:firstLine="709"/>
        <w:contextualSpacing/>
        <w:jc w:val="both"/>
        <w:rPr>
          <w:rFonts w:ascii="Arial" w:hAnsi="Arial" w:cs="Arial"/>
          <w:sz w:val="26"/>
          <w:szCs w:val="26"/>
        </w:rPr>
      </w:pPr>
      <w:r>
        <w:rPr>
          <w:rFonts w:ascii="Arial" w:hAnsi="Arial" w:cs="Arial"/>
          <w:sz w:val="26"/>
          <w:szCs w:val="26"/>
        </w:rPr>
        <w:t>д</w:t>
      </w:r>
      <w:r w:rsidRPr="00C16466">
        <w:rPr>
          <w:rFonts w:ascii="Arial" w:hAnsi="Arial" w:cs="Arial"/>
          <w:sz w:val="26"/>
          <w:szCs w:val="26"/>
        </w:rPr>
        <w:t xml:space="preserve">оходы от возврата остатков целевых средств прошлых лет составили </w:t>
      </w:r>
      <w:r>
        <w:rPr>
          <w:rFonts w:ascii="Arial" w:hAnsi="Arial" w:cs="Arial"/>
          <w:sz w:val="26"/>
          <w:szCs w:val="26"/>
        </w:rPr>
        <w:t>1 685,2</w:t>
      </w:r>
      <w:r w:rsidRPr="00C16466">
        <w:rPr>
          <w:rFonts w:ascii="Arial" w:hAnsi="Arial" w:cs="Arial"/>
          <w:sz w:val="26"/>
          <w:szCs w:val="26"/>
        </w:rPr>
        <w:t xml:space="preserve"> тыс. рублей, возврат остатков целевых средств прошлых лет минус </w:t>
      </w:r>
      <w:r>
        <w:rPr>
          <w:rFonts w:ascii="Arial" w:hAnsi="Arial" w:cs="Arial"/>
          <w:sz w:val="26"/>
          <w:szCs w:val="26"/>
        </w:rPr>
        <w:t xml:space="preserve">14 650,7 </w:t>
      </w:r>
      <w:r w:rsidRPr="00C16466">
        <w:rPr>
          <w:rFonts w:ascii="Arial" w:hAnsi="Arial" w:cs="Arial"/>
          <w:sz w:val="26"/>
          <w:szCs w:val="26"/>
        </w:rPr>
        <w:t>тыс. рублей.</w:t>
      </w:r>
    </w:p>
    <w:p w:rsidR="00CA0E85" w:rsidRPr="007A023F" w:rsidRDefault="00CA0E85" w:rsidP="003C1A83">
      <w:pPr>
        <w:ind w:firstLine="709"/>
        <w:contextualSpacing/>
        <w:jc w:val="both"/>
        <w:rPr>
          <w:rFonts w:ascii="Arial" w:hAnsi="Arial" w:cs="Arial"/>
          <w:sz w:val="26"/>
          <w:szCs w:val="26"/>
        </w:rPr>
      </w:pPr>
      <w:r w:rsidRPr="00A27B9C">
        <w:rPr>
          <w:rFonts w:ascii="Arial" w:hAnsi="Arial" w:cs="Arial"/>
          <w:sz w:val="26"/>
          <w:szCs w:val="26"/>
        </w:rPr>
        <w:t xml:space="preserve">Налоговая политика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r w:rsidRPr="00A27B9C">
        <w:rPr>
          <w:rFonts w:ascii="Arial" w:hAnsi="Arial" w:cs="Arial"/>
          <w:sz w:val="26"/>
          <w:szCs w:val="26"/>
        </w:rPr>
        <w:t xml:space="preserve"> </w:t>
      </w:r>
      <w:r>
        <w:rPr>
          <w:rFonts w:ascii="Arial" w:hAnsi="Arial" w:cs="Arial"/>
          <w:sz w:val="26"/>
          <w:szCs w:val="26"/>
        </w:rPr>
        <w:t xml:space="preserve">в отчетном финансовом году </w:t>
      </w:r>
      <w:r w:rsidRPr="00A27B9C">
        <w:rPr>
          <w:rFonts w:ascii="Arial" w:hAnsi="Arial" w:cs="Arial"/>
          <w:sz w:val="26"/>
          <w:szCs w:val="26"/>
        </w:rPr>
        <w:t>б</w:t>
      </w:r>
      <w:r>
        <w:rPr>
          <w:rFonts w:ascii="Arial" w:hAnsi="Arial" w:cs="Arial"/>
          <w:sz w:val="26"/>
          <w:szCs w:val="26"/>
        </w:rPr>
        <w:t>ыла</w:t>
      </w:r>
      <w:r w:rsidRPr="00A27B9C">
        <w:rPr>
          <w:rFonts w:ascii="Arial" w:hAnsi="Arial" w:cs="Arial"/>
          <w:sz w:val="26"/>
          <w:szCs w:val="26"/>
        </w:rPr>
        <w:t xml:space="preserve"> направлена на сохранение и наращивание налогового потенциала</w:t>
      </w:r>
      <w:r>
        <w:rPr>
          <w:rFonts w:ascii="Arial" w:hAnsi="Arial" w:cs="Arial"/>
          <w:sz w:val="26"/>
          <w:szCs w:val="26"/>
        </w:rPr>
        <w:t xml:space="preserve">, что </w:t>
      </w:r>
      <w:r w:rsidRPr="00A27B9C">
        <w:rPr>
          <w:rFonts w:ascii="Arial" w:hAnsi="Arial" w:cs="Arial"/>
          <w:sz w:val="26"/>
          <w:szCs w:val="26"/>
        </w:rPr>
        <w:t>позволило скорректировать плановые назначения</w:t>
      </w:r>
      <w:r>
        <w:rPr>
          <w:rFonts w:ascii="Arial" w:hAnsi="Arial" w:cs="Arial"/>
          <w:sz w:val="26"/>
          <w:szCs w:val="26"/>
        </w:rPr>
        <w:t xml:space="preserve"> при исполнении бюджета</w:t>
      </w:r>
      <w:r w:rsidRPr="00A27B9C">
        <w:rPr>
          <w:rFonts w:ascii="Arial" w:hAnsi="Arial" w:cs="Arial"/>
          <w:sz w:val="26"/>
          <w:szCs w:val="26"/>
        </w:rPr>
        <w:t>.</w:t>
      </w:r>
    </w:p>
    <w:p w:rsidR="00CA0E85" w:rsidRDefault="00CA0E85" w:rsidP="003C1A83">
      <w:pPr>
        <w:ind w:firstLine="709"/>
        <w:contextualSpacing/>
        <w:jc w:val="both"/>
        <w:rPr>
          <w:rFonts w:ascii="Arial" w:hAnsi="Arial" w:cs="Arial"/>
          <w:sz w:val="26"/>
          <w:szCs w:val="26"/>
        </w:rPr>
      </w:pPr>
      <w:r w:rsidRPr="007A023F">
        <w:rPr>
          <w:rFonts w:ascii="Arial" w:hAnsi="Arial" w:cs="Arial"/>
          <w:sz w:val="26"/>
          <w:szCs w:val="26"/>
        </w:rPr>
        <w:t xml:space="preserve">Увеличению первоначального плана по </w:t>
      </w:r>
      <w:r>
        <w:rPr>
          <w:rFonts w:ascii="Arial" w:hAnsi="Arial" w:cs="Arial"/>
          <w:sz w:val="26"/>
          <w:szCs w:val="26"/>
        </w:rPr>
        <w:t xml:space="preserve">налоговым и неналоговым </w:t>
      </w:r>
      <w:r w:rsidRPr="007A023F">
        <w:rPr>
          <w:rFonts w:ascii="Arial" w:hAnsi="Arial" w:cs="Arial"/>
          <w:sz w:val="26"/>
          <w:szCs w:val="26"/>
        </w:rPr>
        <w:t>доходам способствовали</w:t>
      </w:r>
      <w:r>
        <w:rPr>
          <w:rFonts w:ascii="Arial" w:hAnsi="Arial" w:cs="Arial"/>
          <w:sz w:val="26"/>
          <w:szCs w:val="26"/>
        </w:rPr>
        <w:t xml:space="preserve"> эффективное управление муниципальной собственностью, </w:t>
      </w:r>
      <w:r w:rsidRPr="005F1937">
        <w:rPr>
          <w:rFonts w:ascii="Arial" w:hAnsi="Arial" w:cs="Arial"/>
          <w:sz w:val="26"/>
          <w:szCs w:val="26"/>
        </w:rPr>
        <w:t>проведен</w:t>
      </w:r>
      <w:r>
        <w:rPr>
          <w:rFonts w:ascii="Arial" w:hAnsi="Arial" w:cs="Arial"/>
          <w:sz w:val="26"/>
          <w:szCs w:val="26"/>
        </w:rPr>
        <w:t>ие мероприятий</w:t>
      </w:r>
      <w:r w:rsidRPr="005F1937">
        <w:rPr>
          <w:rFonts w:ascii="Arial" w:hAnsi="Arial" w:cs="Arial"/>
          <w:sz w:val="26"/>
          <w:szCs w:val="26"/>
        </w:rPr>
        <w:t xml:space="preserve"> в части вовлечения </w:t>
      </w:r>
      <w:proofErr w:type="gramStart"/>
      <w:r w:rsidRPr="005F1937">
        <w:rPr>
          <w:rFonts w:ascii="Arial" w:hAnsi="Arial" w:cs="Arial"/>
          <w:sz w:val="26"/>
          <w:szCs w:val="26"/>
        </w:rPr>
        <w:t>в налоговый оборот объектов</w:t>
      </w:r>
      <w:proofErr w:type="gramEnd"/>
      <w:r w:rsidRPr="005F1937">
        <w:rPr>
          <w:rFonts w:ascii="Arial" w:hAnsi="Arial" w:cs="Arial"/>
          <w:sz w:val="26"/>
          <w:szCs w:val="26"/>
        </w:rPr>
        <w:t xml:space="preserve"> недвижимости, «выпадающих» из налогообложения</w:t>
      </w:r>
      <w:r>
        <w:rPr>
          <w:rFonts w:ascii="Arial" w:hAnsi="Arial" w:cs="Arial"/>
          <w:sz w:val="26"/>
          <w:szCs w:val="26"/>
        </w:rPr>
        <w:t>, продолжение работы по межведомственному взаимодействию.</w:t>
      </w:r>
    </w:p>
    <w:p w:rsidR="00CA0E85" w:rsidRPr="005D6A0D" w:rsidRDefault="00CA0E85" w:rsidP="003C1A83">
      <w:pPr>
        <w:ind w:firstLine="709"/>
        <w:jc w:val="both"/>
        <w:rPr>
          <w:rFonts w:ascii="Arial" w:hAnsi="Arial" w:cs="Arial"/>
          <w:sz w:val="12"/>
          <w:szCs w:val="12"/>
        </w:rPr>
      </w:pPr>
    </w:p>
    <w:p w:rsidR="00CA0E85" w:rsidRPr="00C82C72" w:rsidRDefault="00CA0E85" w:rsidP="003C1A83">
      <w:pPr>
        <w:ind w:firstLine="709"/>
        <w:jc w:val="both"/>
        <w:rPr>
          <w:rFonts w:ascii="Arial" w:hAnsi="Arial" w:cs="Arial"/>
          <w:sz w:val="26"/>
          <w:szCs w:val="26"/>
        </w:rPr>
      </w:pPr>
      <w:r w:rsidRPr="00C82C72">
        <w:rPr>
          <w:rFonts w:ascii="Arial" w:hAnsi="Arial" w:cs="Arial"/>
          <w:sz w:val="26"/>
          <w:szCs w:val="26"/>
        </w:rPr>
        <w:t>Информация о кассовом поступлении доходов представлена в таблице 1</w:t>
      </w:r>
      <w:r>
        <w:rPr>
          <w:rFonts w:ascii="Arial" w:hAnsi="Arial" w:cs="Arial"/>
          <w:sz w:val="26"/>
          <w:szCs w:val="26"/>
        </w:rPr>
        <w:t>.</w:t>
      </w:r>
    </w:p>
    <w:p w:rsidR="00CA0E85" w:rsidRPr="007045DF" w:rsidRDefault="00CA0E85" w:rsidP="00CA0E85">
      <w:pPr>
        <w:ind w:firstLine="900"/>
        <w:jc w:val="right"/>
        <w:rPr>
          <w:rFonts w:ascii="Arial" w:hAnsi="Arial" w:cs="Arial"/>
        </w:rPr>
      </w:pPr>
      <w:r>
        <w:rPr>
          <w:rFonts w:ascii="Arial" w:hAnsi="Arial" w:cs="Arial"/>
        </w:rPr>
        <w:t>Т</w:t>
      </w:r>
      <w:r w:rsidRPr="007045DF">
        <w:rPr>
          <w:rFonts w:ascii="Arial" w:hAnsi="Arial" w:cs="Arial"/>
        </w:rPr>
        <w:t>аблица 1</w:t>
      </w:r>
    </w:p>
    <w:p w:rsidR="00CA0E85" w:rsidRPr="007045DF" w:rsidRDefault="00CA0E85" w:rsidP="00CA0E85">
      <w:pPr>
        <w:ind w:firstLine="900"/>
        <w:jc w:val="right"/>
        <w:rPr>
          <w:rFonts w:ascii="Arial" w:hAnsi="Arial" w:cs="Arial"/>
        </w:rPr>
      </w:pPr>
      <w:r w:rsidRPr="007045DF">
        <w:rPr>
          <w:rFonts w:ascii="Arial" w:hAnsi="Arial" w:cs="Arial"/>
        </w:rPr>
        <w:t>(тыс. рублей)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600"/>
        <w:gridCol w:w="1482"/>
        <w:gridCol w:w="1393"/>
        <w:gridCol w:w="1496"/>
        <w:gridCol w:w="1224"/>
      </w:tblGrid>
      <w:tr w:rsidR="00CA0E85" w:rsidRPr="0034590C" w:rsidTr="003C1A83">
        <w:tc>
          <w:tcPr>
            <w:tcW w:w="751" w:type="dxa"/>
            <w:vMerge w:val="restart"/>
            <w:shd w:val="clear" w:color="auto" w:fill="auto"/>
            <w:vAlign w:val="center"/>
          </w:tcPr>
          <w:p w:rsidR="00CA0E85" w:rsidRPr="00C676B0" w:rsidRDefault="00CA0E85" w:rsidP="003C1A83">
            <w:pPr>
              <w:jc w:val="center"/>
              <w:rPr>
                <w:rFonts w:ascii="Arial" w:hAnsi="Arial" w:cs="Arial"/>
              </w:rPr>
            </w:pPr>
            <w:r w:rsidRPr="00C676B0">
              <w:rPr>
                <w:rFonts w:ascii="Arial" w:hAnsi="Arial" w:cs="Arial"/>
              </w:rPr>
              <w:t>№ п/п</w:t>
            </w:r>
          </w:p>
        </w:tc>
        <w:tc>
          <w:tcPr>
            <w:tcW w:w="3752" w:type="dxa"/>
            <w:vMerge w:val="restart"/>
            <w:shd w:val="clear" w:color="auto" w:fill="auto"/>
            <w:vAlign w:val="center"/>
          </w:tcPr>
          <w:p w:rsidR="00CA0E85" w:rsidRPr="0034590C" w:rsidRDefault="00CA0E85" w:rsidP="003C1A83">
            <w:pPr>
              <w:jc w:val="center"/>
              <w:rPr>
                <w:rFonts w:ascii="Arial" w:hAnsi="Arial" w:cs="Arial"/>
              </w:rPr>
            </w:pPr>
            <w:r>
              <w:rPr>
                <w:rFonts w:ascii="Arial" w:hAnsi="Arial" w:cs="Arial"/>
              </w:rPr>
              <w:t>Наименование показателя</w:t>
            </w:r>
          </w:p>
        </w:tc>
        <w:tc>
          <w:tcPr>
            <w:tcW w:w="5805" w:type="dxa"/>
            <w:gridSpan w:val="4"/>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20</w:t>
            </w:r>
            <w:r>
              <w:rPr>
                <w:rFonts w:ascii="Arial" w:hAnsi="Arial" w:cs="Arial"/>
              </w:rPr>
              <w:t xml:space="preserve">21 </w:t>
            </w:r>
            <w:r w:rsidRPr="0034590C">
              <w:rPr>
                <w:rFonts w:ascii="Arial" w:hAnsi="Arial" w:cs="Arial"/>
              </w:rPr>
              <w:t>год</w:t>
            </w:r>
          </w:p>
        </w:tc>
      </w:tr>
      <w:tr w:rsidR="00CA0E85" w:rsidRPr="0034590C" w:rsidTr="003C1A83">
        <w:trPr>
          <w:trHeight w:val="717"/>
        </w:trPr>
        <w:tc>
          <w:tcPr>
            <w:tcW w:w="751" w:type="dxa"/>
            <w:vMerge/>
            <w:shd w:val="clear" w:color="auto" w:fill="auto"/>
            <w:vAlign w:val="center"/>
          </w:tcPr>
          <w:p w:rsidR="00CA0E85" w:rsidRPr="0034590C" w:rsidRDefault="00CA0E85" w:rsidP="003C1A83">
            <w:pPr>
              <w:jc w:val="center"/>
              <w:rPr>
                <w:rFonts w:ascii="Arial" w:hAnsi="Arial" w:cs="Arial"/>
                <w:b/>
                <w:sz w:val="26"/>
                <w:szCs w:val="26"/>
              </w:rPr>
            </w:pPr>
          </w:p>
        </w:tc>
        <w:tc>
          <w:tcPr>
            <w:tcW w:w="3752" w:type="dxa"/>
            <w:vMerge/>
            <w:shd w:val="clear" w:color="auto" w:fill="auto"/>
            <w:vAlign w:val="center"/>
          </w:tcPr>
          <w:p w:rsidR="00CA0E85" w:rsidRPr="0034590C" w:rsidRDefault="00CA0E85" w:rsidP="003C1A83">
            <w:pPr>
              <w:jc w:val="center"/>
              <w:rPr>
                <w:rFonts w:ascii="Arial" w:hAnsi="Arial" w:cs="Arial"/>
              </w:rPr>
            </w:pPr>
          </w:p>
        </w:tc>
        <w:tc>
          <w:tcPr>
            <w:tcW w:w="1538" w:type="dxa"/>
            <w:shd w:val="clear" w:color="auto" w:fill="auto"/>
            <w:vAlign w:val="center"/>
          </w:tcPr>
          <w:p w:rsidR="00CA0E85" w:rsidRPr="0034590C" w:rsidRDefault="00CA0E85" w:rsidP="003C1A83">
            <w:pPr>
              <w:jc w:val="center"/>
              <w:rPr>
                <w:rFonts w:ascii="Arial" w:hAnsi="Arial" w:cs="Arial"/>
              </w:rPr>
            </w:pPr>
            <w:proofErr w:type="gramStart"/>
            <w:r w:rsidRPr="0034590C">
              <w:rPr>
                <w:rFonts w:ascii="Arial" w:hAnsi="Arial" w:cs="Arial"/>
              </w:rPr>
              <w:t>Утвержден-</w:t>
            </w:r>
            <w:proofErr w:type="spellStart"/>
            <w:r w:rsidRPr="0034590C">
              <w:rPr>
                <w:rFonts w:ascii="Arial" w:hAnsi="Arial" w:cs="Arial"/>
              </w:rPr>
              <w:t>ный</w:t>
            </w:r>
            <w:proofErr w:type="spellEnd"/>
            <w:proofErr w:type="gramEnd"/>
            <w:r w:rsidRPr="0034590C">
              <w:rPr>
                <w:rFonts w:ascii="Arial" w:hAnsi="Arial" w:cs="Arial"/>
              </w:rPr>
              <w:t xml:space="preserve"> план</w:t>
            </w:r>
          </w:p>
        </w:tc>
        <w:tc>
          <w:tcPr>
            <w:tcW w:w="1445"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Уточненный план</w:t>
            </w:r>
          </w:p>
        </w:tc>
        <w:tc>
          <w:tcPr>
            <w:tcW w:w="1553"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Кассовое исполнение</w:t>
            </w:r>
          </w:p>
        </w:tc>
        <w:tc>
          <w:tcPr>
            <w:tcW w:w="1269"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w:t>
            </w:r>
          </w:p>
          <w:p w:rsidR="00CA0E85" w:rsidRPr="0034590C" w:rsidRDefault="00CA0E85" w:rsidP="003C1A83">
            <w:pPr>
              <w:jc w:val="center"/>
              <w:rPr>
                <w:rFonts w:ascii="Arial" w:hAnsi="Arial" w:cs="Arial"/>
              </w:rPr>
            </w:pPr>
            <w:proofErr w:type="spellStart"/>
            <w:proofErr w:type="gramStart"/>
            <w:r w:rsidRPr="0034590C">
              <w:rPr>
                <w:rFonts w:ascii="Arial" w:hAnsi="Arial" w:cs="Arial"/>
              </w:rPr>
              <w:t>испол</w:t>
            </w:r>
            <w:proofErr w:type="spellEnd"/>
            <w:r w:rsidRPr="0034590C">
              <w:rPr>
                <w:rFonts w:ascii="Arial" w:hAnsi="Arial" w:cs="Arial"/>
              </w:rPr>
              <w:t>-нения</w:t>
            </w:r>
            <w:proofErr w:type="gramEnd"/>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sidRPr="0034590C">
              <w:rPr>
                <w:rFonts w:ascii="Arial" w:hAnsi="Arial" w:cs="Arial"/>
              </w:rPr>
              <w:t>1</w:t>
            </w:r>
          </w:p>
        </w:tc>
        <w:tc>
          <w:tcPr>
            <w:tcW w:w="3752" w:type="dxa"/>
            <w:shd w:val="clear" w:color="auto" w:fill="auto"/>
          </w:tcPr>
          <w:p w:rsidR="00CA0E85" w:rsidRPr="0034590C" w:rsidRDefault="00CA0E85" w:rsidP="00CA0E85">
            <w:pPr>
              <w:jc w:val="center"/>
              <w:rPr>
                <w:rFonts w:ascii="Arial" w:hAnsi="Arial" w:cs="Arial"/>
              </w:rPr>
            </w:pPr>
            <w:r w:rsidRPr="0034590C">
              <w:rPr>
                <w:rFonts w:ascii="Arial" w:hAnsi="Arial" w:cs="Arial"/>
              </w:rPr>
              <w:t>2</w:t>
            </w:r>
          </w:p>
        </w:tc>
        <w:tc>
          <w:tcPr>
            <w:tcW w:w="1538" w:type="dxa"/>
            <w:shd w:val="clear" w:color="auto" w:fill="auto"/>
          </w:tcPr>
          <w:p w:rsidR="00CA0E85" w:rsidRPr="0034590C" w:rsidRDefault="00CA0E85" w:rsidP="00CA0E85">
            <w:pPr>
              <w:jc w:val="center"/>
              <w:rPr>
                <w:rFonts w:ascii="Arial" w:hAnsi="Arial" w:cs="Arial"/>
              </w:rPr>
            </w:pPr>
            <w:r>
              <w:rPr>
                <w:rFonts w:ascii="Arial" w:hAnsi="Arial" w:cs="Arial"/>
              </w:rPr>
              <w:t>3</w:t>
            </w:r>
          </w:p>
        </w:tc>
        <w:tc>
          <w:tcPr>
            <w:tcW w:w="1445" w:type="dxa"/>
            <w:shd w:val="clear" w:color="auto" w:fill="auto"/>
          </w:tcPr>
          <w:p w:rsidR="00CA0E85" w:rsidRPr="0034590C" w:rsidRDefault="00CA0E85" w:rsidP="00CA0E85">
            <w:pPr>
              <w:jc w:val="center"/>
              <w:rPr>
                <w:rFonts w:ascii="Arial" w:hAnsi="Arial" w:cs="Arial"/>
              </w:rPr>
            </w:pPr>
            <w:r w:rsidRPr="0034590C">
              <w:rPr>
                <w:rFonts w:ascii="Arial" w:hAnsi="Arial" w:cs="Arial"/>
              </w:rPr>
              <w:t>4</w:t>
            </w:r>
          </w:p>
        </w:tc>
        <w:tc>
          <w:tcPr>
            <w:tcW w:w="1553" w:type="dxa"/>
            <w:shd w:val="clear" w:color="auto" w:fill="auto"/>
          </w:tcPr>
          <w:p w:rsidR="00CA0E85" w:rsidRPr="0034590C" w:rsidRDefault="00CA0E85" w:rsidP="00CA0E85">
            <w:pPr>
              <w:jc w:val="center"/>
              <w:rPr>
                <w:rFonts w:ascii="Arial" w:hAnsi="Arial" w:cs="Arial"/>
              </w:rPr>
            </w:pPr>
            <w:r w:rsidRPr="0034590C">
              <w:rPr>
                <w:rFonts w:ascii="Arial" w:hAnsi="Arial" w:cs="Arial"/>
              </w:rPr>
              <w:t>5</w:t>
            </w:r>
          </w:p>
        </w:tc>
        <w:tc>
          <w:tcPr>
            <w:tcW w:w="1269" w:type="dxa"/>
            <w:shd w:val="clear" w:color="auto" w:fill="auto"/>
          </w:tcPr>
          <w:p w:rsidR="00CA0E85" w:rsidRPr="0034590C" w:rsidRDefault="00CA0E85" w:rsidP="00CA0E85">
            <w:pPr>
              <w:jc w:val="center"/>
              <w:rPr>
                <w:rFonts w:ascii="Arial" w:hAnsi="Arial" w:cs="Arial"/>
              </w:rPr>
            </w:pPr>
            <w:r>
              <w:rPr>
                <w:rFonts w:ascii="Arial" w:hAnsi="Arial" w:cs="Arial"/>
              </w:rPr>
              <w:t>6=5/4</w:t>
            </w:r>
          </w:p>
        </w:tc>
      </w:tr>
      <w:tr w:rsidR="00CA0E85" w:rsidRPr="0034590C" w:rsidTr="003C1A83">
        <w:tc>
          <w:tcPr>
            <w:tcW w:w="751" w:type="dxa"/>
            <w:shd w:val="clear" w:color="auto" w:fill="auto"/>
          </w:tcPr>
          <w:p w:rsidR="00CA0E85" w:rsidRPr="00C92FAA" w:rsidRDefault="00CA0E85" w:rsidP="00CA0E85">
            <w:pPr>
              <w:jc w:val="center"/>
              <w:rPr>
                <w:rFonts w:ascii="Arial" w:hAnsi="Arial" w:cs="Arial"/>
                <w:b/>
              </w:rPr>
            </w:pPr>
            <w:r w:rsidRPr="00C92FAA">
              <w:rPr>
                <w:rFonts w:ascii="Arial" w:hAnsi="Arial" w:cs="Arial"/>
                <w:b/>
              </w:rPr>
              <w:t>1</w:t>
            </w:r>
            <w:r>
              <w:rPr>
                <w:rFonts w:ascii="Arial" w:hAnsi="Arial" w:cs="Arial"/>
                <w:b/>
              </w:rPr>
              <w:t>.</w:t>
            </w:r>
          </w:p>
        </w:tc>
        <w:tc>
          <w:tcPr>
            <w:tcW w:w="3752" w:type="dxa"/>
            <w:shd w:val="clear" w:color="auto" w:fill="auto"/>
          </w:tcPr>
          <w:p w:rsidR="00CA0E85" w:rsidRPr="00C92FAA" w:rsidRDefault="00CA0E85" w:rsidP="00CA0E85">
            <w:pPr>
              <w:jc w:val="both"/>
              <w:rPr>
                <w:rFonts w:ascii="Arial" w:hAnsi="Arial" w:cs="Arial"/>
                <w:b/>
              </w:rPr>
            </w:pPr>
            <w:r w:rsidRPr="00C92FAA">
              <w:rPr>
                <w:rFonts w:ascii="Arial" w:hAnsi="Arial" w:cs="Arial"/>
                <w:b/>
              </w:rPr>
              <w:t>Налоговые и неналоговые доходы</w:t>
            </w:r>
          </w:p>
        </w:tc>
        <w:tc>
          <w:tcPr>
            <w:tcW w:w="1538" w:type="dxa"/>
            <w:shd w:val="clear" w:color="auto" w:fill="auto"/>
          </w:tcPr>
          <w:p w:rsidR="00CA0E85" w:rsidRPr="00C92FAA" w:rsidRDefault="00CA0E85" w:rsidP="00CA0E85">
            <w:pPr>
              <w:jc w:val="center"/>
              <w:rPr>
                <w:rFonts w:ascii="Arial" w:hAnsi="Arial" w:cs="Arial"/>
                <w:b/>
              </w:rPr>
            </w:pPr>
            <w:r>
              <w:rPr>
                <w:rFonts w:ascii="Arial" w:hAnsi="Arial" w:cs="Arial"/>
                <w:b/>
              </w:rPr>
              <w:t>558 418,2</w:t>
            </w:r>
          </w:p>
        </w:tc>
        <w:tc>
          <w:tcPr>
            <w:tcW w:w="1445" w:type="dxa"/>
            <w:shd w:val="clear" w:color="auto" w:fill="auto"/>
          </w:tcPr>
          <w:p w:rsidR="00CA0E85" w:rsidRPr="00C92FAA" w:rsidRDefault="00CA0E85" w:rsidP="00CA0E85">
            <w:pPr>
              <w:jc w:val="center"/>
              <w:rPr>
                <w:rFonts w:ascii="Arial" w:hAnsi="Arial" w:cs="Arial"/>
                <w:b/>
              </w:rPr>
            </w:pPr>
            <w:r>
              <w:rPr>
                <w:rFonts w:ascii="Arial" w:hAnsi="Arial" w:cs="Arial"/>
                <w:b/>
              </w:rPr>
              <w:t>608 138,5</w:t>
            </w:r>
          </w:p>
        </w:tc>
        <w:tc>
          <w:tcPr>
            <w:tcW w:w="1553" w:type="dxa"/>
            <w:shd w:val="clear" w:color="auto" w:fill="auto"/>
          </w:tcPr>
          <w:p w:rsidR="00CA0E85" w:rsidRPr="00C92FAA" w:rsidRDefault="00CA0E85" w:rsidP="00CA0E85">
            <w:pPr>
              <w:jc w:val="center"/>
              <w:rPr>
                <w:rFonts w:ascii="Arial" w:hAnsi="Arial" w:cs="Arial"/>
                <w:b/>
              </w:rPr>
            </w:pPr>
            <w:r>
              <w:rPr>
                <w:rFonts w:ascii="Arial" w:hAnsi="Arial" w:cs="Arial"/>
                <w:b/>
              </w:rPr>
              <w:t>631 500,7</w:t>
            </w:r>
          </w:p>
        </w:tc>
        <w:tc>
          <w:tcPr>
            <w:tcW w:w="1269" w:type="dxa"/>
            <w:shd w:val="clear" w:color="auto" w:fill="auto"/>
          </w:tcPr>
          <w:p w:rsidR="00CA0E85" w:rsidRPr="007F2426" w:rsidRDefault="00CA0E85" w:rsidP="00CA0E85">
            <w:pPr>
              <w:jc w:val="center"/>
              <w:rPr>
                <w:rFonts w:ascii="Arial" w:hAnsi="Arial" w:cs="Arial"/>
                <w:b/>
              </w:rPr>
            </w:pPr>
            <w:r>
              <w:rPr>
                <w:rFonts w:ascii="Arial" w:hAnsi="Arial" w:cs="Arial"/>
                <w:b/>
              </w:rPr>
              <w:t>103,8</w:t>
            </w:r>
          </w:p>
        </w:tc>
      </w:tr>
      <w:tr w:rsidR="00CA0E85" w:rsidRPr="0034590C" w:rsidTr="003C1A83">
        <w:tc>
          <w:tcPr>
            <w:tcW w:w="751" w:type="dxa"/>
            <w:shd w:val="clear" w:color="auto" w:fill="auto"/>
          </w:tcPr>
          <w:p w:rsidR="00CA0E85" w:rsidRPr="00C92FAA" w:rsidRDefault="00CA0E85" w:rsidP="00CA0E85">
            <w:pPr>
              <w:jc w:val="center"/>
              <w:rPr>
                <w:rFonts w:ascii="Arial" w:hAnsi="Arial" w:cs="Arial"/>
                <w:b/>
              </w:rPr>
            </w:pPr>
            <w:r w:rsidRPr="00C92FAA">
              <w:rPr>
                <w:rFonts w:ascii="Arial" w:hAnsi="Arial" w:cs="Arial"/>
                <w:b/>
              </w:rPr>
              <w:lastRenderedPageBreak/>
              <w:t>2</w:t>
            </w:r>
            <w:r>
              <w:rPr>
                <w:rFonts w:ascii="Arial" w:hAnsi="Arial" w:cs="Arial"/>
                <w:b/>
              </w:rPr>
              <w:t>.</w:t>
            </w:r>
          </w:p>
        </w:tc>
        <w:tc>
          <w:tcPr>
            <w:tcW w:w="3752" w:type="dxa"/>
            <w:shd w:val="clear" w:color="auto" w:fill="auto"/>
          </w:tcPr>
          <w:p w:rsidR="00CA0E85" w:rsidRDefault="00CA0E85" w:rsidP="00CA0E85">
            <w:pPr>
              <w:rPr>
                <w:rFonts w:ascii="Arial" w:hAnsi="Arial" w:cs="Arial"/>
              </w:rPr>
            </w:pPr>
            <w:r w:rsidRPr="00C92FAA">
              <w:rPr>
                <w:rFonts w:ascii="Arial" w:hAnsi="Arial" w:cs="Arial"/>
                <w:b/>
              </w:rPr>
              <w:t>Безвозмездные поступления,</w:t>
            </w:r>
            <w:r w:rsidRPr="00B006B0">
              <w:rPr>
                <w:rFonts w:ascii="Arial" w:hAnsi="Arial" w:cs="Arial"/>
              </w:rPr>
              <w:t xml:space="preserve"> </w:t>
            </w:r>
          </w:p>
          <w:p w:rsidR="00CA0E85" w:rsidRPr="00C92FAA" w:rsidRDefault="00CA0E85" w:rsidP="00CA0E85">
            <w:pPr>
              <w:rPr>
                <w:rFonts w:ascii="Arial" w:hAnsi="Arial" w:cs="Arial"/>
                <w:b/>
              </w:rPr>
            </w:pPr>
            <w:r w:rsidRPr="00B006B0">
              <w:rPr>
                <w:rFonts w:ascii="Arial" w:hAnsi="Arial" w:cs="Arial"/>
              </w:rPr>
              <w:t>в том числе:</w:t>
            </w:r>
          </w:p>
        </w:tc>
        <w:tc>
          <w:tcPr>
            <w:tcW w:w="1538" w:type="dxa"/>
            <w:shd w:val="clear" w:color="auto" w:fill="auto"/>
            <w:vAlign w:val="center"/>
          </w:tcPr>
          <w:p w:rsidR="00CA0E85" w:rsidRPr="00C92FAA" w:rsidRDefault="00CA0E85" w:rsidP="00CA0E85">
            <w:pPr>
              <w:jc w:val="center"/>
              <w:rPr>
                <w:rFonts w:ascii="Arial" w:hAnsi="Arial" w:cs="Arial"/>
                <w:b/>
              </w:rPr>
            </w:pPr>
            <w:r>
              <w:rPr>
                <w:rFonts w:ascii="Arial" w:hAnsi="Arial" w:cs="Arial"/>
                <w:b/>
              </w:rPr>
              <w:t>4 607 706,2</w:t>
            </w:r>
          </w:p>
        </w:tc>
        <w:tc>
          <w:tcPr>
            <w:tcW w:w="1445" w:type="dxa"/>
            <w:shd w:val="clear" w:color="auto" w:fill="auto"/>
            <w:vAlign w:val="center"/>
          </w:tcPr>
          <w:p w:rsidR="00CA0E85" w:rsidRPr="00C92FAA" w:rsidRDefault="00CA0E85" w:rsidP="00CA0E85">
            <w:pPr>
              <w:jc w:val="center"/>
              <w:rPr>
                <w:rFonts w:ascii="Arial" w:hAnsi="Arial" w:cs="Arial"/>
                <w:b/>
              </w:rPr>
            </w:pPr>
            <w:r>
              <w:rPr>
                <w:rFonts w:ascii="Arial" w:hAnsi="Arial" w:cs="Arial"/>
                <w:b/>
              </w:rPr>
              <w:t>7 984 509,6</w:t>
            </w:r>
          </w:p>
        </w:tc>
        <w:tc>
          <w:tcPr>
            <w:tcW w:w="1553" w:type="dxa"/>
            <w:shd w:val="clear" w:color="auto" w:fill="auto"/>
            <w:vAlign w:val="center"/>
          </w:tcPr>
          <w:p w:rsidR="00CA0E85" w:rsidRPr="00C92FAA" w:rsidRDefault="00CA0E85" w:rsidP="00CA0E85">
            <w:pPr>
              <w:jc w:val="center"/>
              <w:rPr>
                <w:rFonts w:ascii="Arial" w:hAnsi="Arial" w:cs="Arial"/>
                <w:b/>
              </w:rPr>
            </w:pPr>
            <w:r>
              <w:rPr>
                <w:rFonts w:ascii="Arial" w:hAnsi="Arial" w:cs="Arial"/>
                <w:b/>
              </w:rPr>
              <w:t>7 856 406,8</w:t>
            </w:r>
          </w:p>
        </w:tc>
        <w:tc>
          <w:tcPr>
            <w:tcW w:w="1269" w:type="dxa"/>
            <w:shd w:val="clear" w:color="auto" w:fill="auto"/>
            <w:vAlign w:val="center"/>
          </w:tcPr>
          <w:p w:rsidR="00CA0E85" w:rsidRPr="00C92FAA" w:rsidRDefault="00CA0E85" w:rsidP="00CA0E85">
            <w:pPr>
              <w:jc w:val="center"/>
              <w:rPr>
                <w:rFonts w:ascii="Arial" w:hAnsi="Arial" w:cs="Arial"/>
                <w:b/>
              </w:rPr>
            </w:pPr>
            <w:r>
              <w:rPr>
                <w:rFonts w:ascii="Arial" w:hAnsi="Arial" w:cs="Arial"/>
                <w:b/>
              </w:rPr>
              <w:t>98,4</w:t>
            </w:r>
          </w:p>
        </w:tc>
      </w:tr>
      <w:tr w:rsidR="00CA0E85" w:rsidRPr="0034590C" w:rsidTr="003C1A83">
        <w:tc>
          <w:tcPr>
            <w:tcW w:w="751" w:type="dxa"/>
            <w:shd w:val="clear" w:color="auto" w:fill="auto"/>
          </w:tcPr>
          <w:p w:rsidR="00CA0E85" w:rsidRPr="00725661" w:rsidRDefault="00CA0E85" w:rsidP="00CA0E85">
            <w:pPr>
              <w:jc w:val="center"/>
              <w:rPr>
                <w:rFonts w:ascii="Arial" w:hAnsi="Arial" w:cs="Arial"/>
              </w:rPr>
            </w:pPr>
            <w:r w:rsidRPr="00725661">
              <w:rPr>
                <w:rFonts w:ascii="Arial" w:hAnsi="Arial" w:cs="Arial"/>
              </w:rPr>
              <w:t>2.1.</w:t>
            </w:r>
          </w:p>
        </w:tc>
        <w:tc>
          <w:tcPr>
            <w:tcW w:w="3752" w:type="dxa"/>
            <w:shd w:val="clear" w:color="auto" w:fill="auto"/>
          </w:tcPr>
          <w:p w:rsidR="00CA0E85" w:rsidRPr="00725661" w:rsidRDefault="00CA0E85" w:rsidP="00CA0E85">
            <w:pPr>
              <w:rPr>
                <w:rFonts w:ascii="Arial" w:hAnsi="Arial" w:cs="Arial"/>
              </w:rPr>
            </w:pPr>
            <w:r>
              <w:rPr>
                <w:rFonts w:ascii="Arial" w:hAnsi="Arial" w:cs="Arial"/>
              </w:rPr>
              <w:t xml:space="preserve"> </w:t>
            </w:r>
            <w:r w:rsidRPr="00E571F1">
              <w:rPr>
                <w:rFonts w:ascii="Arial" w:hAnsi="Arial" w:cs="Arial"/>
              </w:rPr>
              <w:t>Дотации бюджетам бюджетной системы Российской Федерации</w:t>
            </w:r>
          </w:p>
        </w:tc>
        <w:tc>
          <w:tcPr>
            <w:tcW w:w="1538" w:type="dxa"/>
            <w:shd w:val="clear" w:color="auto" w:fill="auto"/>
            <w:vAlign w:val="center"/>
          </w:tcPr>
          <w:p w:rsidR="00CA0E85" w:rsidRPr="00725661" w:rsidRDefault="00CA0E85" w:rsidP="00CA0E85">
            <w:pPr>
              <w:jc w:val="center"/>
              <w:rPr>
                <w:rFonts w:ascii="Arial" w:hAnsi="Arial" w:cs="Arial"/>
              </w:rPr>
            </w:pPr>
            <w:r>
              <w:rPr>
                <w:rFonts w:ascii="Arial" w:hAnsi="Arial" w:cs="Arial"/>
              </w:rPr>
              <w:t>3 618 207</w:t>
            </w:r>
          </w:p>
        </w:tc>
        <w:tc>
          <w:tcPr>
            <w:tcW w:w="1445" w:type="dxa"/>
            <w:shd w:val="clear" w:color="auto" w:fill="auto"/>
            <w:vAlign w:val="center"/>
          </w:tcPr>
          <w:p w:rsidR="00CA0E85" w:rsidRPr="00725661" w:rsidRDefault="00CA0E85" w:rsidP="00CA0E85">
            <w:pPr>
              <w:jc w:val="center"/>
              <w:rPr>
                <w:rFonts w:ascii="Arial" w:hAnsi="Arial" w:cs="Arial"/>
              </w:rPr>
            </w:pPr>
            <w:r>
              <w:rPr>
                <w:rFonts w:ascii="Arial" w:hAnsi="Arial" w:cs="Arial"/>
              </w:rPr>
              <w:t>6 624 045</w:t>
            </w:r>
          </w:p>
        </w:tc>
        <w:tc>
          <w:tcPr>
            <w:tcW w:w="1553" w:type="dxa"/>
            <w:shd w:val="clear" w:color="auto" w:fill="auto"/>
            <w:vAlign w:val="center"/>
          </w:tcPr>
          <w:p w:rsidR="00CA0E85" w:rsidRPr="00725661" w:rsidRDefault="00CA0E85" w:rsidP="00CA0E85">
            <w:pPr>
              <w:jc w:val="center"/>
              <w:rPr>
                <w:rFonts w:ascii="Arial" w:hAnsi="Arial" w:cs="Arial"/>
              </w:rPr>
            </w:pPr>
            <w:r>
              <w:rPr>
                <w:rFonts w:ascii="Arial" w:hAnsi="Arial" w:cs="Arial"/>
              </w:rPr>
              <w:t>6 624 045</w:t>
            </w:r>
          </w:p>
        </w:tc>
        <w:tc>
          <w:tcPr>
            <w:tcW w:w="1269" w:type="dxa"/>
            <w:shd w:val="clear" w:color="auto" w:fill="auto"/>
            <w:vAlign w:val="center"/>
          </w:tcPr>
          <w:p w:rsidR="00CA0E85" w:rsidRPr="00725661" w:rsidRDefault="00CA0E85" w:rsidP="00CA0E85">
            <w:pPr>
              <w:jc w:val="center"/>
              <w:rPr>
                <w:rFonts w:ascii="Arial" w:hAnsi="Arial" w:cs="Arial"/>
              </w:rPr>
            </w:pPr>
            <w:r>
              <w:rPr>
                <w:rFonts w:ascii="Arial" w:hAnsi="Arial" w:cs="Arial"/>
              </w:rPr>
              <w:t>100,0</w:t>
            </w:r>
          </w:p>
        </w:tc>
      </w:tr>
      <w:tr w:rsidR="00CA0E85" w:rsidRPr="0034590C" w:rsidTr="003C1A83">
        <w:tc>
          <w:tcPr>
            <w:tcW w:w="751" w:type="dxa"/>
            <w:shd w:val="clear" w:color="auto" w:fill="auto"/>
          </w:tcPr>
          <w:p w:rsidR="00CA0E85" w:rsidRDefault="00CA0E85" w:rsidP="00CA0E85">
            <w:pPr>
              <w:jc w:val="center"/>
              <w:rPr>
                <w:rFonts w:ascii="Arial" w:hAnsi="Arial" w:cs="Arial"/>
              </w:rPr>
            </w:pPr>
            <w:r>
              <w:rPr>
                <w:rFonts w:ascii="Arial" w:hAnsi="Arial" w:cs="Arial"/>
              </w:rPr>
              <w:t>2.2.</w:t>
            </w:r>
          </w:p>
        </w:tc>
        <w:tc>
          <w:tcPr>
            <w:tcW w:w="3752" w:type="dxa"/>
            <w:shd w:val="clear" w:color="auto" w:fill="auto"/>
          </w:tcPr>
          <w:p w:rsidR="00CA0E85" w:rsidRDefault="00CA0E85" w:rsidP="00CA0E85">
            <w:pPr>
              <w:shd w:val="clear" w:color="auto" w:fill="FFFFFF"/>
              <w:rPr>
                <w:rFonts w:ascii="Arial" w:hAnsi="Arial" w:cs="Arial"/>
                <w:color w:val="000000"/>
              </w:rPr>
            </w:pPr>
            <w:r>
              <w:rPr>
                <w:rFonts w:ascii="Arial" w:hAnsi="Arial" w:cs="Arial"/>
                <w:color w:val="000000"/>
              </w:rPr>
              <w:t xml:space="preserve">Субсидии бюджетам бюджетной системы </w:t>
            </w:r>
            <w:proofErr w:type="gramStart"/>
            <w:r>
              <w:rPr>
                <w:rFonts w:ascii="Arial" w:hAnsi="Arial" w:cs="Arial"/>
                <w:color w:val="000000"/>
              </w:rPr>
              <w:t>Российской  Федерации</w:t>
            </w:r>
            <w:proofErr w:type="gramEnd"/>
            <w:r>
              <w:rPr>
                <w:rFonts w:ascii="Arial" w:hAnsi="Arial" w:cs="Arial"/>
                <w:color w:val="000000"/>
              </w:rPr>
              <w:t xml:space="preserve"> (межбюджетные субсидии)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398 668,4</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564 562,3</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481 703,9</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85,3</w:t>
            </w:r>
          </w:p>
        </w:tc>
      </w:tr>
      <w:tr w:rsidR="00CA0E85" w:rsidRPr="0034590C" w:rsidTr="003C1A83">
        <w:trPr>
          <w:trHeight w:val="377"/>
        </w:trPr>
        <w:tc>
          <w:tcPr>
            <w:tcW w:w="751" w:type="dxa"/>
            <w:shd w:val="clear" w:color="auto" w:fill="auto"/>
          </w:tcPr>
          <w:p w:rsidR="00CA0E85" w:rsidRPr="007045DF" w:rsidRDefault="00CA0E85" w:rsidP="00CA0E85">
            <w:pPr>
              <w:jc w:val="center"/>
              <w:rPr>
                <w:rFonts w:ascii="Arial" w:hAnsi="Arial" w:cs="Arial"/>
              </w:rPr>
            </w:pPr>
            <w:r>
              <w:rPr>
                <w:rFonts w:ascii="Arial" w:hAnsi="Arial" w:cs="Arial"/>
              </w:rPr>
              <w:t>2.3.</w:t>
            </w:r>
          </w:p>
        </w:tc>
        <w:tc>
          <w:tcPr>
            <w:tcW w:w="3752" w:type="dxa"/>
            <w:shd w:val="clear" w:color="auto" w:fill="auto"/>
          </w:tcPr>
          <w:p w:rsidR="00CA0E85" w:rsidRPr="00B006B0" w:rsidRDefault="00CA0E85" w:rsidP="00CA0E85">
            <w:pPr>
              <w:shd w:val="clear" w:color="auto" w:fill="FFFFFF"/>
              <w:rPr>
                <w:rFonts w:ascii="Arial" w:hAnsi="Arial" w:cs="Arial"/>
                <w:color w:val="000000"/>
              </w:rPr>
            </w:pPr>
            <w:r w:rsidRPr="00E571F1">
              <w:rPr>
                <w:rFonts w:ascii="Arial" w:hAnsi="Arial" w:cs="Arial"/>
                <w:color w:val="000000"/>
              </w:rPr>
              <w:t>Субвенции бюджетам бюджетной системы Российской Федерации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584 374,4</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574 673,7</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569 344,3</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99,1</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2.4.</w:t>
            </w:r>
          </w:p>
        </w:tc>
        <w:tc>
          <w:tcPr>
            <w:tcW w:w="3752" w:type="dxa"/>
            <w:shd w:val="clear" w:color="auto" w:fill="auto"/>
          </w:tcPr>
          <w:p w:rsidR="00CA0E85" w:rsidRPr="0034590C" w:rsidRDefault="00CA0E85" w:rsidP="00CA0E85">
            <w:pPr>
              <w:rPr>
                <w:rFonts w:ascii="Arial" w:hAnsi="Arial" w:cs="Arial"/>
              </w:rPr>
            </w:pPr>
            <w:r>
              <w:rPr>
                <w:rFonts w:ascii="Arial" w:hAnsi="Arial" w:cs="Arial"/>
              </w:rPr>
              <w:t>Иные межбюджетные трансферты</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6 456,4</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216 336,8</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176 601,6</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81,6</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2.5.</w:t>
            </w:r>
          </w:p>
        </w:tc>
        <w:tc>
          <w:tcPr>
            <w:tcW w:w="3752" w:type="dxa"/>
            <w:shd w:val="clear" w:color="auto" w:fill="auto"/>
          </w:tcPr>
          <w:p w:rsidR="00CA0E85" w:rsidRPr="0034590C" w:rsidRDefault="00CA0E85" w:rsidP="00CA0E85">
            <w:pPr>
              <w:rPr>
                <w:rFonts w:ascii="Arial" w:hAnsi="Arial" w:cs="Arial"/>
              </w:rPr>
            </w:pPr>
            <w:r>
              <w:rPr>
                <w:rFonts w:ascii="Arial" w:hAnsi="Arial" w:cs="Arial"/>
              </w:rPr>
              <w:t xml:space="preserve">Безвозмездные </w:t>
            </w:r>
            <w:proofErr w:type="gramStart"/>
            <w:r>
              <w:rPr>
                <w:rFonts w:ascii="Arial" w:hAnsi="Arial" w:cs="Arial"/>
              </w:rPr>
              <w:t>поступления  от</w:t>
            </w:r>
            <w:proofErr w:type="gramEnd"/>
            <w:r>
              <w:rPr>
                <w:rFonts w:ascii="Arial" w:hAnsi="Arial" w:cs="Arial"/>
              </w:rPr>
              <w:t xml:space="preserve"> негосударственных организаций</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17 527,5</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17 527,5</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100,0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2.6.</w:t>
            </w:r>
          </w:p>
        </w:tc>
        <w:tc>
          <w:tcPr>
            <w:tcW w:w="3752" w:type="dxa"/>
            <w:shd w:val="clear" w:color="auto" w:fill="auto"/>
          </w:tcPr>
          <w:p w:rsidR="00CA0E85" w:rsidRPr="0034590C" w:rsidRDefault="00CA0E85" w:rsidP="00CA0E85">
            <w:pPr>
              <w:rPr>
                <w:rFonts w:ascii="Arial" w:hAnsi="Arial" w:cs="Arial"/>
              </w:rPr>
            </w:pPr>
            <w:r>
              <w:rPr>
                <w:rFonts w:ascii="Arial" w:hAnsi="Arial" w:cs="Arial"/>
              </w:rPr>
              <w:t xml:space="preserve">Прочие безвозмездные поступления  </w:t>
            </w:r>
          </w:p>
        </w:tc>
        <w:tc>
          <w:tcPr>
            <w:tcW w:w="1538" w:type="dxa"/>
            <w:shd w:val="clear" w:color="auto" w:fill="auto"/>
            <w:vAlign w:val="center"/>
          </w:tcPr>
          <w:p w:rsidR="00CA0E85" w:rsidRPr="0034590C" w:rsidRDefault="00CA0E85" w:rsidP="00CA0E85">
            <w:pPr>
              <w:jc w:val="center"/>
              <w:rPr>
                <w:rFonts w:ascii="Arial" w:hAnsi="Arial" w:cs="Arial"/>
              </w:rPr>
            </w:pP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150</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150</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100,0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2.7.</w:t>
            </w:r>
          </w:p>
        </w:tc>
        <w:tc>
          <w:tcPr>
            <w:tcW w:w="3752" w:type="dxa"/>
            <w:shd w:val="clear" w:color="auto" w:fill="auto"/>
          </w:tcPr>
          <w:p w:rsidR="00CA0E85" w:rsidRDefault="00CA0E85" w:rsidP="003C1A83">
            <w:pPr>
              <w:rPr>
                <w:rFonts w:ascii="Arial" w:hAnsi="Arial" w:cs="Arial"/>
              </w:rPr>
            </w:pPr>
            <w:r>
              <w:rPr>
                <w:rFonts w:ascii="Arial" w:hAnsi="Arial" w:cs="Arial"/>
              </w:rPr>
              <w:t xml:space="preserve">Доходы бюджетов бюджетной системы Российской Федерации от возврата </w:t>
            </w:r>
            <w:r w:rsidRPr="003E7C44">
              <w:rPr>
                <w:rFonts w:ascii="Arial" w:hAnsi="Arial" w:cs="Arial"/>
              </w:rPr>
              <w:t xml:space="preserve">остатков субсидий, </w:t>
            </w:r>
            <w:proofErr w:type="gramStart"/>
            <w:r w:rsidRPr="003E7C44">
              <w:rPr>
                <w:rFonts w:ascii="Arial" w:hAnsi="Arial" w:cs="Arial"/>
              </w:rPr>
              <w:t>субвенций  и</w:t>
            </w:r>
            <w:proofErr w:type="gramEnd"/>
            <w:r w:rsidRPr="003E7C44">
              <w:rPr>
                <w:rFonts w:ascii="Arial" w:hAnsi="Arial" w:cs="Arial"/>
              </w:rPr>
              <w:t xml:space="preserve"> иных межбюджетных трансфертов, имеющих целевое назначение,</w:t>
            </w:r>
            <w:r>
              <w:rPr>
                <w:rFonts w:ascii="Arial" w:hAnsi="Arial" w:cs="Arial"/>
              </w:rPr>
              <w:t xml:space="preserve"> прошлых лет</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0</w:t>
            </w:r>
          </w:p>
        </w:tc>
        <w:tc>
          <w:tcPr>
            <w:tcW w:w="1445" w:type="dxa"/>
            <w:shd w:val="clear" w:color="auto" w:fill="auto"/>
            <w:vAlign w:val="center"/>
          </w:tcPr>
          <w:p w:rsidR="00CA0E85" w:rsidRDefault="00CA0E85" w:rsidP="00CA0E85">
            <w:pPr>
              <w:jc w:val="center"/>
              <w:rPr>
                <w:rFonts w:ascii="Arial" w:hAnsi="Arial" w:cs="Arial"/>
              </w:rPr>
            </w:pPr>
            <w:r>
              <w:rPr>
                <w:rFonts w:ascii="Arial" w:hAnsi="Arial" w:cs="Arial"/>
              </w:rPr>
              <w:t>1646,4</w:t>
            </w:r>
          </w:p>
        </w:tc>
        <w:tc>
          <w:tcPr>
            <w:tcW w:w="1553" w:type="dxa"/>
            <w:shd w:val="clear" w:color="auto" w:fill="auto"/>
            <w:vAlign w:val="center"/>
          </w:tcPr>
          <w:p w:rsidR="00CA0E85" w:rsidRDefault="00CA0E85" w:rsidP="00CA0E85">
            <w:pPr>
              <w:jc w:val="center"/>
              <w:rPr>
                <w:rFonts w:ascii="Arial" w:hAnsi="Arial" w:cs="Arial"/>
              </w:rPr>
            </w:pPr>
            <w:r>
              <w:rPr>
                <w:rFonts w:ascii="Arial" w:hAnsi="Arial" w:cs="Arial"/>
              </w:rPr>
              <w:t>1685,2</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102,4</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2.8.</w:t>
            </w:r>
          </w:p>
        </w:tc>
        <w:tc>
          <w:tcPr>
            <w:tcW w:w="3752" w:type="dxa"/>
            <w:shd w:val="clear" w:color="auto" w:fill="auto"/>
          </w:tcPr>
          <w:p w:rsidR="00CA0E85" w:rsidRPr="0034590C" w:rsidRDefault="00CA0E85" w:rsidP="003C1A83">
            <w:pPr>
              <w:rPr>
                <w:rFonts w:ascii="Arial" w:hAnsi="Arial" w:cs="Arial"/>
              </w:rPr>
            </w:pPr>
            <w:r>
              <w:rPr>
                <w:rFonts w:ascii="Arial" w:hAnsi="Arial" w:cs="Arial"/>
              </w:rPr>
              <w:t>Возврат остатков субсидий, субвенций и иных межбюджетных трансфертов, имеющих целевое назначение, прошлых лет</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-14 432,1</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-14 650,7</w:t>
            </w:r>
          </w:p>
        </w:tc>
        <w:tc>
          <w:tcPr>
            <w:tcW w:w="1269" w:type="dxa"/>
            <w:shd w:val="clear" w:color="auto" w:fill="auto"/>
            <w:vAlign w:val="center"/>
          </w:tcPr>
          <w:p w:rsidR="00CA0E85" w:rsidRPr="0034590C" w:rsidRDefault="00CA0E85" w:rsidP="00CA0E85">
            <w:pPr>
              <w:jc w:val="center"/>
              <w:rPr>
                <w:rFonts w:ascii="Arial" w:hAnsi="Arial" w:cs="Arial"/>
              </w:rPr>
            </w:pPr>
          </w:p>
        </w:tc>
      </w:tr>
      <w:tr w:rsidR="00CA0E85" w:rsidRPr="0034590C" w:rsidTr="003C1A83">
        <w:tc>
          <w:tcPr>
            <w:tcW w:w="751" w:type="dxa"/>
            <w:shd w:val="clear" w:color="auto" w:fill="auto"/>
          </w:tcPr>
          <w:p w:rsidR="00CA0E85" w:rsidRPr="00F93AE1" w:rsidRDefault="00CA0E85" w:rsidP="00CA0E85">
            <w:pPr>
              <w:jc w:val="center"/>
              <w:rPr>
                <w:rFonts w:ascii="Arial" w:hAnsi="Arial" w:cs="Arial"/>
                <w:b/>
              </w:rPr>
            </w:pPr>
          </w:p>
        </w:tc>
        <w:tc>
          <w:tcPr>
            <w:tcW w:w="3752" w:type="dxa"/>
            <w:shd w:val="clear" w:color="auto" w:fill="auto"/>
          </w:tcPr>
          <w:p w:rsidR="00CA0E85" w:rsidRPr="00F02C74" w:rsidRDefault="00CA0E85" w:rsidP="00CA0E85">
            <w:pPr>
              <w:rPr>
                <w:rFonts w:ascii="Arial" w:hAnsi="Arial" w:cs="Arial"/>
                <w:b/>
              </w:rPr>
            </w:pPr>
            <w:r w:rsidRPr="00F02C74">
              <w:rPr>
                <w:rFonts w:ascii="Arial" w:hAnsi="Arial" w:cs="Arial"/>
                <w:b/>
              </w:rPr>
              <w:t>ВСЕГО ДОХОДОВ</w:t>
            </w:r>
          </w:p>
        </w:tc>
        <w:tc>
          <w:tcPr>
            <w:tcW w:w="1538" w:type="dxa"/>
            <w:shd w:val="clear" w:color="auto" w:fill="auto"/>
            <w:vAlign w:val="center"/>
          </w:tcPr>
          <w:p w:rsidR="00CA0E85" w:rsidRPr="00F02C74" w:rsidRDefault="00CA0E85" w:rsidP="00CA0E85">
            <w:pPr>
              <w:jc w:val="center"/>
              <w:rPr>
                <w:rFonts w:ascii="Arial" w:hAnsi="Arial" w:cs="Arial"/>
                <w:b/>
              </w:rPr>
            </w:pPr>
            <w:r>
              <w:rPr>
                <w:rFonts w:ascii="Arial" w:hAnsi="Arial" w:cs="Arial"/>
                <w:b/>
              </w:rPr>
              <w:t>5 166 124,4</w:t>
            </w:r>
          </w:p>
        </w:tc>
        <w:tc>
          <w:tcPr>
            <w:tcW w:w="1445" w:type="dxa"/>
            <w:shd w:val="clear" w:color="auto" w:fill="auto"/>
            <w:vAlign w:val="center"/>
          </w:tcPr>
          <w:p w:rsidR="00CA0E85" w:rsidRPr="00F02C74" w:rsidRDefault="00CA0E85" w:rsidP="00CA0E85">
            <w:pPr>
              <w:jc w:val="center"/>
              <w:rPr>
                <w:rFonts w:ascii="Arial" w:hAnsi="Arial" w:cs="Arial"/>
                <w:b/>
              </w:rPr>
            </w:pPr>
            <w:r>
              <w:rPr>
                <w:rFonts w:ascii="Arial" w:hAnsi="Arial" w:cs="Arial"/>
                <w:b/>
              </w:rPr>
              <w:t>8 592 648,1</w:t>
            </w:r>
          </w:p>
        </w:tc>
        <w:tc>
          <w:tcPr>
            <w:tcW w:w="1553" w:type="dxa"/>
            <w:shd w:val="clear" w:color="auto" w:fill="auto"/>
            <w:vAlign w:val="center"/>
          </w:tcPr>
          <w:p w:rsidR="00CA0E85" w:rsidRPr="00F02C74" w:rsidRDefault="00CA0E85" w:rsidP="00CA0E85">
            <w:pPr>
              <w:jc w:val="center"/>
              <w:rPr>
                <w:rFonts w:ascii="Arial" w:hAnsi="Arial" w:cs="Arial"/>
                <w:b/>
              </w:rPr>
            </w:pPr>
            <w:r>
              <w:rPr>
                <w:rFonts w:ascii="Arial" w:hAnsi="Arial" w:cs="Arial"/>
                <w:b/>
              </w:rPr>
              <w:t>8 487 907,5</w:t>
            </w:r>
          </w:p>
        </w:tc>
        <w:tc>
          <w:tcPr>
            <w:tcW w:w="1269" w:type="dxa"/>
            <w:shd w:val="clear" w:color="auto" w:fill="auto"/>
            <w:vAlign w:val="center"/>
          </w:tcPr>
          <w:p w:rsidR="00CA0E85" w:rsidRPr="00F02C74" w:rsidRDefault="00CA0E85" w:rsidP="00CA0E85">
            <w:pPr>
              <w:jc w:val="center"/>
              <w:rPr>
                <w:rFonts w:ascii="Arial" w:hAnsi="Arial" w:cs="Arial"/>
                <w:b/>
              </w:rPr>
            </w:pPr>
            <w:r>
              <w:rPr>
                <w:rFonts w:ascii="Arial" w:hAnsi="Arial" w:cs="Arial"/>
                <w:b/>
              </w:rPr>
              <w:t>98,8</w:t>
            </w:r>
          </w:p>
        </w:tc>
      </w:tr>
    </w:tbl>
    <w:p w:rsidR="00CA0E85" w:rsidRPr="005D6A0D" w:rsidRDefault="00CA0E85" w:rsidP="00CA0E85">
      <w:pPr>
        <w:jc w:val="both"/>
        <w:rPr>
          <w:rFonts w:ascii="Arial" w:hAnsi="Arial" w:cs="Arial"/>
          <w:sz w:val="12"/>
          <w:szCs w:val="12"/>
        </w:rPr>
      </w:pPr>
    </w:p>
    <w:p w:rsidR="00CA0E85" w:rsidRDefault="00CA0E85" w:rsidP="003C1A83">
      <w:pPr>
        <w:ind w:firstLine="709"/>
        <w:jc w:val="both"/>
        <w:rPr>
          <w:rFonts w:ascii="Arial" w:hAnsi="Arial" w:cs="Arial"/>
          <w:sz w:val="26"/>
          <w:szCs w:val="26"/>
        </w:rPr>
      </w:pPr>
      <w:r>
        <w:rPr>
          <w:rFonts w:ascii="Arial" w:hAnsi="Arial" w:cs="Arial"/>
          <w:sz w:val="26"/>
          <w:szCs w:val="26"/>
        </w:rPr>
        <w:t>В 2021</w:t>
      </w:r>
      <w:r w:rsidRPr="00234631">
        <w:rPr>
          <w:rFonts w:ascii="Arial" w:hAnsi="Arial" w:cs="Arial"/>
          <w:sz w:val="26"/>
          <w:szCs w:val="26"/>
        </w:rPr>
        <w:t xml:space="preserve"> году доходная часть бюджета муниципального района включала в себя </w:t>
      </w:r>
      <w:r>
        <w:rPr>
          <w:rFonts w:ascii="Arial" w:hAnsi="Arial" w:cs="Arial"/>
          <w:sz w:val="26"/>
          <w:szCs w:val="26"/>
        </w:rPr>
        <w:t xml:space="preserve">631 500,7 </w:t>
      </w:r>
      <w:r w:rsidRPr="00234631">
        <w:rPr>
          <w:rFonts w:ascii="Arial" w:hAnsi="Arial" w:cs="Arial"/>
          <w:sz w:val="26"/>
          <w:szCs w:val="26"/>
        </w:rPr>
        <w:t xml:space="preserve">тыс. рублей налоговых и неналоговых поступлений. </w:t>
      </w:r>
      <w:r>
        <w:rPr>
          <w:rFonts w:ascii="Arial" w:hAnsi="Arial" w:cs="Arial"/>
          <w:sz w:val="26"/>
          <w:szCs w:val="26"/>
        </w:rPr>
        <w:t>Уточненный п</w:t>
      </w:r>
      <w:r w:rsidRPr="00234631">
        <w:rPr>
          <w:rFonts w:ascii="Arial" w:hAnsi="Arial" w:cs="Arial"/>
          <w:sz w:val="26"/>
          <w:szCs w:val="26"/>
        </w:rPr>
        <w:t xml:space="preserve">лан по собственным источникам доходов выполнен на </w:t>
      </w:r>
      <w:r>
        <w:rPr>
          <w:rFonts w:ascii="Arial" w:hAnsi="Arial" w:cs="Arial"/>
          <w:sz w:val="26"/>
          <w:szCs w:val="26"/>
        </w:rPr>
        <w:t>103,8</w:t>
      </w:r>
      <w:r w:rsidRPr="00234631">
        <w:rPr>
          <w:rFonts w:ascii="Arial" w:hAnsi="Arial" w:cs="Arial"/>
          <w:sz w:val="26"/>
          <w:szCs w:val="26"/>
        </w:rPr>
        <w:t>%.</w:t>
      </w:r>
    </w:p>
    <w:p w:rsidR="00CA0E85" w:rsidRPr="005D6A0D" w:rsidRDefault="00CA0E85" w:rsidP="003C1A83">
      <w:pPr>
        <w:ind w:firstLine="709"/>
        <w:jc w:val="both"/>
        <w:rPr>
          <w:rFonts w:ascii="Arial" w:hAnsi="Arial" w:cs="Arial"/>
          <w:sz w:val="12"/>
          <w:szCs w:val="12"/>
        </w:rPr>
      </w:pPr>
    </w:p>
    <w:p w:rsidR="00CA0E85" w:rsidRDefault="00CA0E85" w:rsidP="003C1A83">
      <w:pPr>
        <w:ind w:firstLine="709"/>
        <w:jc w:val="both"/>
        <w:rPr>
          <w:rFonts w:ascii="Arial" w:hAnsi="Arial" w:cs="Arial"/>
          <w:sz w:val="26"/>
          <w:szCs w:val="26"/>
        </w:rPr>
      </w:pPr>
      <w:r w:rsidRPr="00C82C72">
        <w:rPr>
          <w:rFonts w:ascii="Arial" w:hAnsi="Arial" w:cs="Arial"/>
          <w:sz w:val="26"/>
          <w:szCs w:val="26"/>
        </w:rPr>
        <w:t>Информация о кассовом поступлении налоговых и неналоговых доходов в разрезе источников за 202</w:t>
      </w:r>
      <w:r>
        <w:rPr>
          <w:rFonts w:ascii="Arial" w:hAnsi="Arial" w:cs="Arial"/>
          <w:sz w:val="26"/>
          <w:szCs w:val="26"/>
        </w:rPr>
        <w:t>1 год представлена в т</w:t>
      </w:r>
      <w:r w:rsidRPr="00C82C72">
        <w:rPr>
          <w:rFonts w:ascii="Arial" w:hAnsi="Arial" w:cs="Arial"/>
          <w:sz w:val="26"/>
          <w:szCs w:val="26"/>
        </w:rPr>
        <w:t>аблице 2</w:t>
      </w:r>
      <w:r>
        <w:rPr>
          <w:rFonts w:ascii="Arial" w:hAnsi="Arial" w:cs="Arial"/>
          <w:sz w:val="26"/>
          <w:szCs w:val="26"/>
        </w:rPr>
        <w:t>.</w:t>
      </w:r>
    </w:p>
    <w:p w:rsidR="00CA0E85" w:rsidRPr="00A6695B" w:rsidRDefault="00CA0E85" w:rsidP="00CA0E85">
      <w:pPr>
        <w:ind w:firstLine="900"/>
        <w:jc w:val="right"/>
        <w:rPr>
          <w:rFonts w:ascii="Arial" w:hAnsi="Arial" w:cs="Arial"/>
        </w:rPr>
      </w:pPr>
      <w:r w:rsidRPr="00A6695B">
        <w:rPr>
          <w:rFonts w:ascii="Arial" w:hAnsi="Arial" w:cs="Arial"/>
        </w:rPr>
        <w:t xml:space="preserve">Таблица </w:t>
      </w:r>
      <w:r>
        <w:rPr>
          <w:rFonts w:ascii="Arial" w:hAnsi="Arial" w:cs="Arial"/>
        </w:rPr>
        <w:t>2</w:t>
      </w:r>
    </w:p>
    <w:p w:rsidR="00CA0E85" w:rsidRPr="00A6695B" w:rsidRDefault="00CA0E85" w:rsidP="00CA0E85">
      <w:pPr>
        <w:ind w:firstLine="900"/>
        <w:jc w:val="right"/>
        <w:rPr>
          <w:rFonts w:ascii="Arial" w:hAnsi="Arial" w:cs="Arial"/>
        </w:rPr>
      </w:pPr>
      <w:r w:rsidRPr="00A6695B">
        <w:rPr>
          <w:rFonts w:ascii="Arial" w:hAnsi="Arial" w:cs="Arial"/>
        </w:rPr>
        <w:t>(тыс. рублей)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600"/>
        <w:gridCol w:w="1482"/>
        <w:gridCol w:w="1393"/>
        <w:gridCol w:w="1496"/>
        <w:gridCol w:w="1224"/>
      </w:tblGrid>
      <w:tr w:rsidR="00CA0E85" w:rsidRPr="0034590C" w:rsidTr="003C1A83">
        <w:tc>
          <w:tcPr>
            <w:tcW w:w="751" w:type="dxa"/>
            <w:vMerge w:val="restart"/>
            <w:shd w:val="clear" w:color="auto" w:fill="auto"/>
            <w:vAlign w:val="center"/>
          </w:tcPr>
          <w:p w:rsidR="00CA0E85" w:rsidRPr="003C1A83" w:rsidRDefault="00CA0E85" w:rsidP="003C1A83">
            <w:pPr>
              <w:jc w:val="center"/>
              <w:rPr>
                <w:rFonts w:ascii="Arial" w:hAnsi="Arial" w:cs="Arial"/>
              </w:rPr>
            </w:pPr>
            <w:r w:rsidRPr="003C1A83">
              <w:rPr>
                <w:rFonts w:ascii="Arial" w:hAnsi="Arial" w:cs="Arial"/>
              </w:rPr>
              <w:t>№ п/п</w:t>
            </w:r>
          </w:p>
        </w:tc>
        <w:tc>
          <w:tcPr>
            <w:tcW w:w="3752" w:type="dxa"/>
            <w:vMerge w:val="restart"/>
            <w:shd w:val="clear" w:color="auto" w:fill="auto"/>
            <w:vAlign w:val="center"/>
          </w:tcPr>
          <w:p w:rsidR="00CA0E85" w:rsidRPr="003C1A83" w:rsidRDefault="00CA0E85" w:rsidP="003C1A83">
            <w:pPr>
              <w:jc w:val="center"/>
              <w:rPr>
                <w:rFonts w:ascii="Arial" w:hAnsi="Arial" w:cs="Arial"/>
              </w:rPr>
            </w:pPr>
            <w:r w:rsidRPr="003C1A83">
              <w:rPr>
                <w:rFonts w:ascii="Arial" w:hAnsi="Arial" w:cs="Arial"/>
              </w:rPr>
              <w:t>Наименование доходного источника</w:t>
            </w:r>
          </w:p>
        </w:tc>
        <w:tc>
          <w:tcPr>
            <w:tcW w:w="5805" w:type="dxa"/>
            <w:gridSpan w:val="4"/>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20</w:t>
            </w:r>
            <w:r>
              <w:rPr>
                <w:rFonts w:ascii="Arial" w:hAnsi="Arial" w:cs="Arial"/>
              </w:rPr>
              <w:t>21</w:t>
            </w:r>
            <w:r w:rsidRPr="0034590C">
              <w:rPr>
                <w:rFonts w:ascii="Arial" w:hAnsi="Arial" w:cs="Arial"/>
              </w:rPr>
              <w:t xml:space="preserve"> год</w:t>
            </w:r>
          </w:p>
        </w:tc>
      </w:tr>
      <w:tr w:rsidR="00CA0E85" w:rsidRPr="0034590C" w:rsidTr="003C1A83">
        <w:trPr>
          <w:trHeight w:val="723"/>
        </w:trPr>
        <w:tc>
          <w:tcPr>
            <w:tcW w:w="751" w:type="dxa"/>
            <w:vMerge/>
            <w:shd w:val="clear" w:color="auto" w:fill="auto"/>
            <w:vAlign w:val="center"/>
          </w:tcPr>
          <w:p w:rsidR="00CA0E85" w:rsidRPr="0034590C" w:rsidRDefault="00CA0E85" w:rsidP="003C1A83">
            <w:pPr>
              <w:jc w:val="center"/>
              <w:rPr>
                <w:rFonts w:ascii="Arial" w:hAnsi="Arial" w:cs="Arial"/>
                <w:b/>
                <w:sz w:val="26"/>
                <w:szCs w:val="26"/>
              </w:rPr>
            </w:pPr>
          </w:p>
        </w:tc>
        <w:tc>
          <w:tcPr>
            <w:tcW w:w="3752" w:type="dxa"/>
            <w:vMerge/>
            <w:shd w:val="clear" w:color="auto" w:fill="auto"/>
            <w:vAlign w:val="center"/>
          </w:tcPr>
          <w:p w:rsidR="00CA0E85" w:rsidRPr="0034590C" w:rsidRDefault="00CA0E85" w:rsidP="003C1A83">
            <w:pPr>
              <w:jc w:val="center"/>
              <w:rPr>
                <w:rFonts w:ascii="Arial" w:hAnsi="Arial" w:cs="Arial"/>
              </w:rPr>
            </w:pPr>
          </w:p>
        </w:tc>
        <w:tc>
          <w:tcPr>
            <w:tcW w:w="1538" w:type="dxa"/>
            <w:shd w:val="clear" w:color="auto" w:fill="auto"/>
            <w:vAlign w:val="center"/>
          </w:tcPr>
          <w:p w:rsidR="00CA0E85" w:rsidRPr="0034590C" w:rsidRDefault="00CA0E85" w:rsidP="003C1A83">
            <w:pPr>
              <w:jc w:val="center"/>
              <w:rPr>
                <w:rFonts w:ascii="Arial" w:hAnsi="Arial" w:cs="Arial"/>
              </w:rPr>
            </w:pPr>
            <w:proofErr w:type="gramStart"/>
            <w:r w:rsidRPr="0034590C">
              <w:rPr>
                <w:rFonts w:ascii="Arial" w:hAnsi="Arial" w:cs="Arial"/>
              </w:rPr>
              <w:t>Утвержден-</w:t>
            </w:r>
            <w:proofErr w:type="spellStart"/>
            <w:r w:rsidRPr="0034590C">
              <w:rPr>
                <w:rFonts w:ascii="Arial" w:hAnsi="Arial" w:cs="Arial"/>
              </w:rPr>
              <w:t>ный</w:t>
            </w:r>
            <w:proofErr w:type="spellEnd"/>
            <w:proofErr w:type="gramEnd"/>
            <w:r w:rsidRPr="0034590C">
              <w:rPr>
                <w:rFonts w:ascii="Arial" w:hAnsi="Arial" w:cs="Arial"/>
              </w:rPr>
              <w:t xml:space="preserve"> план</w:t>
            </w:r>
          </w:p>
        </w:tc>
        <w:tc>
          <w:tcPr>
            <w:tcW w:w="1445"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Уточненный план</w:t>
            </w:r>
          </w:p>
        </w:tc>
        <w:tc>
          <w:tcPr>
            <w:tcW w:w="1553"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Кассовое исполнение</w:t>
            </w:r>
          </w:p>
        </w:tc>
        <w:tc>
          <w:tcPr>
            <w:tcW w:w="1269" w:type="dxa"/>
            <w:shd w:val="clear" w:color="auto" w:fill="auto"/>
            <w:vAlign w:val="center"/>
          </w:tcPr>
          <w:p w:rsidR="00CA0E85" w:rsidRPr="0034590C" w:rsidRDefault="00CA0E85" w:rsidP="003C1A83">
            <w:pPr>
              <w:jc w:val="center"/>
              <w:rPr>
                <w:rFonts w:ascii="Arial" w:hAnsi="Arial" w:cs="Arial"/>
              </w:rPr>
            </w:pPr>
            <w:r w:rsidRPr="0034590C">
              <w:rPr>
                <w:rFonts w:ascii="Arial" w:hAnsi="Arial" w:cs="Arial"/>
              </w:rPr>
              <w:t>%</w:t>
            </w:r>
          </w:p>
          <w:p w:rsidR="00CA0E85" w:rsidRPr="0034590C" w:rsidRDefault="00CA0E85" w:rsidP="003C1A83">
            <w:pPr>
              <w:jc w:val="center"/>
              <w:rPr>
                <w:rFonts w:ascii="Arial" w:hAnsi="Arial" w:cs="Arial"/>
              </w:rPr>
            </w:pPr>
            <w:proofErr w:type="spellStart"/>
            <w:proofErr w:type="gramStart"/>
            <w:r w:rsidRPr="0034590C">
              <w:rPr>
                <w:rFonts w:ascii="Arial" w:hAnsi="Arial" w:cs="Arial"/>
              </w:rPr>
              <w:t>испол</w:t>
            </w:r>
            <w:proofErr w:type="spellEnd"/>
            <w:r w:rsidRPr="0034590C">
              <w:rPr>
                <w:rFonts w:ascii="Arial" w:hAnsi="Arial" w:cs="Arial"/>
              </w:rPr>
              <w:t>-нения</w:t>
            </w:r>
            <w:proofErr w:type="gramEnd"/>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sidRPr="0034590C">
              <w:rPr>
                <w:rFonts w:ascii="Arial" w:hAnsi="Arial" w:cs="Arial"/>
              </w:rPr>
              <w:t>1</w:t>
            </w:r>
          </w:p>
        </w:tc>
        <w:tc>
          <w:tcPr>
            <w:tcW w:w="3752" w:type="dxa"/>
            <w:shd w:val="clear" w:color="auto" w:fill="auto"/>
          </w:tcPr>
          <w:p w:rsidR="00CA0E85" w:rsidRPr="0034590C" w:rsidRDefault="00CA0E85" w:rsidP="00CA0E85">
            <w:pPr>
              <w:jc w:val="center"/>
              <w:rPr>
                <w:rFonts w:ascii="Arial" w:hAnsi="Arial" w:cs="Arial"/>
              </w:rPr>
            </w:pPr>
            <w:r w:rsidRPr="0034590C">
              <w:rPr>
                <w:rFonts w:ascii="Arial" w:hAnsi="Arial" w:cs="Arial"/>
              </w:rPr>
              <w:t>2</w:t>
            </w:r>
          </w:p>
        </w:tc>
        <w:tc>
          <w:tcPr>
            <w:tcW w:w="1538" w:type="dxa"/>
            <w:shd w:val="clear" w:color="auto" w:fill="auto"/>
          </w:tcPr>
          <w:p w:rsidR="00CA0E85" w:rsidRPr="0034590C" w:rsidRDefault="00CA0E85" w:rsidP="00CA0E85">
            <w:pPr>
              <w:jc w:val="center"/>
              <w:rPr>
                <w:rFonts w:ascii="Arial" w:hAnsi="Arial" w:cs="Arial"/>
              </w:rPr>
            </w:pPr>
            <w:r>
              <w:rPr>
                <w:rFonts w:ascii="Arial" w:hAnsi="Arial" w:cs="Arial"/>
              </w:rPr>
              <w:t>3</w:t>
            </w:r>
          </w:p>
        </w:tc>
        <w:tc>
          <w:tcPr>
            <w:tcW w:w="1445" w:type="dxa"/>
            <w:shd w:val="clear" w:color="auto" w:fill="auto"/>
          </w:tcPr>
          <w:p w:rsidR="00CA0E85" w:rsidRPr="0034590C" w:rsidRDefault="00CA0E85" w:rsidP="00CA0E85">
            <w:pPr>
              <w:jc w:val="center"/>
              <w:rPr>
                <w:rFonts w:ascii="Arial" w:hAnsi="Arial" w:cs="Arial"/>
              </w:rPr>
            </w:pPr>
            <w:r w:rsidRPr="0034590C">
              <w:rPr>
                <w:rFonts w:ascii="Arial" w:hAnsi="Arial" w:cs="Arial"/>
              </w:rPr>
              <w:t>4</w:t>
            </w:r>
          </w:p>
        </w:tc>
        <w:tc>
          <w:tcPr>
            <w:tcW w:w="1553" w:type="dxa"/>
            <w:shd w:val="clear" w:color="auto" w:fill="auto"/>
          </w:tcPr>
          <w:p w:rsidR="00CA0E85" w:rsidRPr="0034590C" w:rsidRDefault="00CA0E85" w:rsidP="00CA0E85">
            <w:pPr>
              <w:jc w:val="center"/>
              <w:rPr>
                <w:rFonts w:ascii="Arial" w:hAnsi="Arial" w:cs="Arial"/>
              </w:rPr>
            </w:pPr>
            <w:r w:rsidRPr="0034590C">
              <w:rPr>
                <w:rFonts w:ascii="Arial" w:hAnsi="Arial" w:cs="Arial"/>
              </w:rPr>
              <w:t>5</w:t>
            </w:r>
          </w:p>
        </w:tc>
        <w:tc>
          <w:tcPr>
            <w:tcW w:w="1269" w:type="dxa"/>
            <w:shd w:val="clear" w:color="auto" w:fill="auto"/>
          </w:tcPr>
          <w:p w:rsidR="00CA0E85" w:rsidRPr="0034590C" w:rsidRDefault="00CA0E85" w:rsidP="00CA0E85">
            <w:pPr>
              <w:jc w:val="center"/>
              <w:rPr>
                <w:rFonts w:ascii="Arial" w:hAnsi="Arial" w:cs="Arial"/>
              </w:rPr>
            </w:pPr>
            <w:r>
              <w:rPr>
                <w:rFonts w:ascii="Arial" w:hAnsi="Arial" w:cs="Arial"/>
              </w:rPr>
              <w:t>6=5/4</w:t>
            </w:r>
          </w:p>
        </w:tc>
      </w:tr>
      <w:tr w:rsidR="00CA0E85" w:rsidRPr="0034590C" w:rsidTr="003C1A83">
        <w:tc>
          <w:tcPr>
            <w:tcW w:w="751" w:type="dxa"/>
            <w:shd w:val="clear" w:color="auto" w:fill="auto"/>
          </w:tcPr>
          <w:p w:rsidR="00CA0E85" w:rsidRPr="00602A33" w:rsidRDefault="00CA0E85" w:rsidP="00CA0E85">
            <w:pPr>
              <w:jc w:val="center"/>
              <w:rPr>
                <w:rFonts w:ascii="Arial" w:hAnsi="Arial" w:cs="Arial"/>
                <w:b/>
              </w:rPr>
            </w:pPr>
          </w:p>
        </w:tc>
        <w:tc>
          <w:tcPr>
            <w:tcW w:w="3752" w:type="dxa"/>
            <w:shd w:val="clear" w:color="auto" w:fill="auto"/>
          </w:tcPr>
          <w:p w:rsidR="00CA0E85" w:rsidRPr="0034590C" w:rsidRDefault="00CA0E85" w:rsidP="00CA0E85">
            <w:pPr>
              <w:jc w:val="both"/>
              <w:rPr>
                <w:rFonts w:ascii="Arial" w:hAnsi="Arial" w:cs="Arial"/>
                <w:b/>
              </w:rPr>
            </w:pPr>
            <w:r w:rsidRPr="0034590C">
              <w:rPr>
                <w:rFonts w:ascii="Arial" w:hAnsi="Arial" w:cs="Arial"/>
                <w:b/>
              </w:rPr>
              <w:t>Налоговые и неналоговые доходы</w:t>
            </w:r>
          </w:p>
        </w:tc>
        <w:tc>
          <w:tcPr>
            <w:tcW w:w="1538" w:type="dxa"/>
            <w:shd w:val="clear" w:color="auto" w:fill="auto"/>
          </w:tcPr>
          <w:p w:rsidR="00CA0E85" w:rsidRPr="0034590C" w:rsidRDefault="00CA0E85" w:rsidP="00CA0E85">
            <w:pPr>
              <w:jc w:val="center"/>
              <w:rPr>
                <w:rFonts w:ascii="Arial" w:hAnsi="Arial" w:cs="Arial"/>
                <w:b/>
              </w:rPr>
            </w:pPr>
            <w:r>
              <w:rPr>
                <w:rFonts w:ascii="Arial" w:hAnsi="Arial" w:cs="Arial"/>
                <w:b/>
              </w:rPr>
              <w:t>558 418,2</w:t>
            </w:r>
          </w:p>
        </w:tc>
        <w:tc>
          <w:tcPr>
            <w:tcW w:w="1445" w:type="dxa"/>
            <w:shd w:val="clear" w:color="auto" w:fill="auto"/>
          </w:tcPr>
          <w:p w:rsidR="00CA0E85" w:rsidRPr="0034590C" w:rsidRDefault="00CA0E85" w:rsidP="00CA0E85">
            <w:pPr>
              <w:jc w:val="center"/>
              <w:rPr>
                <w:rFonts w:ascii="Arial" w:hAnsi="Arial" w:cs="Arial"/>
                <w:b/>
              </w:rPr>
            </w:pPr>
            <w:r>
              <w:rPr>
                <w:rFonts w:ascii="Arial" w:hAnsi="Arial" w:cs="Arial"/>
                <w:b/>
              </w:rPr>
              <w:t>608 138,5</w:t>
            </w:r>
          </w:p>
        </w:tc>
        <w:tc>
          <w:tcPr>
            <w:tcW w:w="1553" w:type="dxa"/>
            <w:shd w:val="clear" w:color="auto" w:fill="auto"/>
          </w:tcPr>
          <w:p w:rsidR="00CA0E85" w:rsidRPr="0034590C" w:rsidRDefault="00CA0E85" w:rsidP="00CA0E85">
            <w:pPr>
              <w:jc w:val="center"/>
              <w:rPr>
                <w:rFonts w:ascii="Arial" w:hAnsi="Arial" w:cs="Arial"/>
                <w:b/>
              </w:rPr>
            </w:pPr>
            <w:r>
              <w:rPr>
                <w:rFonts w:ascii="Arial" w:hAnsi="Arial" w:cs="Arial"/>
                <w:b/>
              </w:rPr>
              <w:t>631 500,7</w:t>
            </w:r>
          </w:p>
        </w:tc>
        <w:tc>
          <w:tcPr>
            <w:tcW w:w="1269" w:type="dxa"/>
            <w:shd w:val="clear" w:color="auto" w:fill="auto"/>
          </w:tcPr>
          <w:p w:rsidR="00CA0E85" w:rsidRPr="0034590C" w:rsidRDefault="00CA0E85" w:rsidP="00CA0E85">
            <w:pPr>
              <w:jc w:val="center"/>
              <w:rPr>
                <w:rFonts w:ascii="Arial" w:hAnsi="Arial" w:cs="Arial"/>
                <w:b/>
              </w:rPr>
            </w:pPr>
            <w:r>
              <w:rPr>
                <w:rFonts w:ascii="Arial" w:hAnsi="Arial" w:cs="Arial"/>
                <w:b/>
              </w:rPr>
              <w:t>103,8</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1</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Налог на доходы физических лиц</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479 327,7</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450 496,3</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469 045,9</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104,1</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2</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Акцизы по подакцизным товарам (продукции), производимым на территории Российской Федерации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16 772,3</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16 772,3</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18 455,5</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103,0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3</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Налог, взимаемый в связи с применением упрощенной системы налогообложения</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17 455,0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21 706,9</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21 886,2</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110,0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4</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Единый налог на вмененный доход</w:t>
            </w:r>
            <w:r>
              <w:rPr>
                <w:rFonts w:ascii="Arial" w:hAnsi="Arial" w:cs="Arial"/>
              </w:rPr>
              <w:t xml:space="preserve"> </w:t>
            </w:r>
            <w:r w:rsidRPr="0034590C">
              <w:rPr>
                <w:rFonts w:ascii="Arial" w:hAnsi="Arial" w:cs="Arial"/>
              </w:rPr>
              <w:t>для отдельных видов деятельности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23,8</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23,8</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252,3</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св.100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5</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Налог, взимаемый в связи с применением патентной системы налогообложения</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492,6</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979,4</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1031,6</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105,3</w:t>
            </w:r>
          </w:p>
        </w:tc>
      </w:tr>
      <w:tr w:rsidR="00CA0E85" w:rsidRPr="0034590C" w:rsidTr="003C1A83">
        <w:tc>
          <w:tcPr>
            <w:tcW w:w="751" w:type="dxa"/>
            <w:shd w:val="clear" w:color="auto" w:fill="auto"/>
          </w:tcPr>
          <w:p w:rsidR="00CA0E85" w:rsidRDefault="00CA0E85" w:rsidP="00CA0E85">
            <w:pPr>
              <w:jc w:val="center"/>
              <w:rPr>
                <w:rFonts w:ascii="Arial" w:hAnsi="Arial" w:cs="Arial"/>
              </w:rPr>
            </w:pPr>
            <w:r>
              <w:rPr>
                <w:rFonts w:ascii="Arial" w:hAnsi="Arial" w:cs="Arial"/>
              </w:rPr>
              <w:t>6</w:t>
            </w:r>
          </w:p>
        </w:tc>
        <w:tc>
          <w:tcPr>
            <w:tcW w:w="3752" w:type="dxa"/>
            <w:shd w:val="clear" w:color="auto" w:fill="auto"/>
          </w:tcPr>
          <w:p w:rsidR="00CA0E85" w:rsidRPr="0034590C" w:rsidRDefault="00CA0E85" w:rsidP="00CA0E85">
            <w:pPr>
              <w:rPr>
                <w:rFonts w:ascii="Arial" w:hAnsi="Arial" w:cs="Arial"/>
              </w:rPr>
            </w:pPr>
            <w:r>
              <w:rPr>
                <w:rFonts w:ascii="Arial" w:hAnsi="Arial" w:cs="Arial"/>
              </w:rPr>
              <w:t>Единый сельскохозяйственный налог</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94,1</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133,7</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133,9</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100,1</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7</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Земельный налог</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73,7</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0</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-36,8</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8</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Государственная пошлина</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2 270,0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2 518,2</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2 699,8</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107,2</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9</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Доходы от использования имущества, находящегося в государственной и муниципальной</w:t>
            </w:r>
          </w:p>
          <w:p w:rsidR="00CA0E85" w:rsidRPr="0034590C" w:rsidRDefault="00CA0E85" w:rsidP="00CA0E85">
            <w:pPr>
              <w:rPr>
                <w:rFonts w:ascii="Arial" w:hAnsi="Arial" w:cs="Arial"/>
              </w:rPr>
            </w:pPr>
            <w:r w:rsidRPr="0034590C">
              <w:rPr>
                <w:rFonts w:ascii="Arial" w:hAnsi="Arial" w:cs="Arial"/>
              </w:rPr>
              <w:t>собственности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17 661,0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36 036,0</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37 621,4</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104,4</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10</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Платежи при пользовании природными ресурсами</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20 833,0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69 678,7</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69 679,3</w:t>
            </w:r>
          </w:p>
        </w:tc>
        <w:tc>
          <w:tcPr>
            <w:tcW w:w="1269" w:type="dxa"/>
            <w:shd w:val="clear" w:color="auto" w:fill="auto"/>
            <w:vAlign w:val="center"/>
          </w:tcPr>
          <w:p w:rsidR="00CA0E85" w:rsidRPr="0034590C" w:rsidRDefault="00CA0E85" w:rsidP="00CA0E85">
            <w:pPr>
              <w:jc w:val="center"/>
              <w:rPr>
                <w:rFonts w:ascii="Arial" w:hAnsi="Arial" w:cs="Arial"/>
              </w:rPr>
            </w:pPr>
            <w:r w:rsidRPr="0034590C">
              <w:rPr>
                <w:rFonts w:ascii="Arial" w:hAnsi="Arial" w:cs="Arial"/>
              </w:rPr>
              <w:t>100,</w:t>
            </w:r>
            <w:r>
              <w:rPr>
                <w:rFonts w:ascii="Arial" w:hAnsi="Arial" w:cs="Arial"/>
              </w:rPr>
              <w:t>0</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lastRenderedPageBreak/>
              <w:t>11</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Доходы от оказания платных услуг (работ) и компенсации затрат государства</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188,0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4 328,2</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4 995,9</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115,4</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12</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Доходы от продажи материальных и нематериальных активов</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375,0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1701,7</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1 754,7</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103,1</w:t>
            </w:r>
          </w:p>
        </w:tc>
      </w:tr>
      <w:tr w:rsidR="00CA0E85" w:rsidRPr="0034590C" w:rsidTr="003C1A83">
        <w:tc>
          <w:tcPr>
            <w:tcW w:w="751" w:type="dxa"/>
            <w:shd w:val="clear" w:color="auto" w:fill="auto"/>
          </w:tcPr>
          <w:p w:rsidR="00CA0E85" w:rsidRPr="0034590C" w:rsidRDefault="00CA0E85" w:rsidP="00CA0E85">
            <w:pPr>
              <w:jc w:val="center"/>
              <w:rPr>
                <w:rFonts w:ascii="Arial" w:hAnsi="Arial" w:cs="Arial"/>
              </w:rPr>
            </w:pPr>
            <w:r>
              <w:rPr>
                <w:rFonts w:ascii="Arial" w:hAnsi="Arial" w:cs="Arial"/>
              </w:rPr>
              <w:t>13</w:t>
            </w:r>
          </w:p>
        </w:tc>
        <w:tc>
          <w:tcPr>
            <w:tcW w:w="3752" w:type="dxa"/>
            <w:shd w:val="clear" w:color="auto" w:fill="auto"/>
          </w:tcPr>
          <w:p w:rsidR="00CA0E85" w:rsidRPr="0034590C" w:rsidRDefault="00CA0E85" w:rsidP="00CA0E85">
            <w:pPr>
              <w:rPr>
                <w:rFonts w:ascii="Arial" w:hAnsi="Arial" w:cs="Arial"/>
              </w:rPr>
            </w:pPr>
            <w:r w:rsidRPr="0034590C">
              <w:rPr>
                <w:rFonts w:ascii="Arial" w:hAnsi="Arial" w:cs="Arial"/>
              </w:rPr>
              <w:t>Штрафы, санкции, возмещение ущерба</w:t>
            </w:r>
          </w:p>
        </w:tc>
        <w:tc>
          <w:tcPr>
            <w:tcW w:w="1538" w:type="dxa"/>
            <w:shd w:val="clear" w:color="auto" w:fill="auto"/>
            <w:vAlign w:val="center"/>
          </w:tcPr>
          <w:p w:rsidR="00CA0E85" w:rsidRPr="0034590C" w:rsidRDefault="00CA0E85" w:rsidP="00CA0E85">
            <w:pPr>
              <w:jc w:val="center"/>
              <w:rPr>
                <w:rFonts w:ascii="Arial" w:hAnsi="Arial" w:cs="Arial"/>
              </w:rPr>
            </w:pPr>
            <w:r>
              <w:rPr>
                <w:rFonts w:ascii="Arial" w:hAnsi="Arial" w:cs="Arial"/>
              </w:rPr>
              <w:t>2 852,0</w:t>
            </w:r>
          </w:p>
        </w:tc>
        <w:tc>
          <w:tcPr>
            <w:tcW w:w="1445" w:type="dxa"/>
            <w:shd w:val="clear" w:color="auto" w:fill="auto"/>
            <w:vAlign w:val="center"/>
          </w:tcPr>
          <w:p w:rsidR="00CA0E85" w:rsidRPr="0034590C" w:rsidRDefault="00CA0E85" w:rsidP="00CA0E85">
            <w:pPr>
              <w:jc w:val="center"/>
              <w:rPr>
                <w:rFonts w:ascii="Arial" w:hAnsi="Arial" w:cs="Arial"/>
              </w:rPr>
            </w:pPr>
            <w:r>
              <w:rPr>
                <w:rFonts w:ascii="Arial" w:hAnsi="Arial" w:cs="Arial"/>
              </w:rPr>
              <w:t>3 763,3</w:t>
            </w:r>
          </w:p>
        </w:tc>
        <w:tc>
          <w:tcPr>
            <w:tcW w:w="1553" w:type="dxa"/>
            <w:shd w:val="clear" w:color="auto" w:fill="auto"/>
            <w:vAlign w:val="center"/>
          </w:tcPr>
          <w:p w:rsidR="00CA0E85" w:rsidRPr="0034590C" w:rsidRDefault="00CA0E85" w:rsidP="00CA0E85">
            <w:pPr>
              <w:jc w:val="center"/>
              <w:rPr>
                <w:rFonts w:ascii="Arial" w:hAnsi="Arial" w:cs="Arial"/>
              </w:rPr>
            </w:pPr>
            <w:r>
              <w:rPr>
                <w:rFonts w:ascii="Arial" w:hAnsi="Arial" w:cs="Arial"/>
              </w:rPr>
              <w:t>3981,0</w:t>
            </w:r>
          </w:p>
        </w:tc>
        <w:tc>
          <w:tcPr>
            <w:tcW w:w="1269" w:type="dxa"/>
            <w:shd w:val="clear" w:color="auto" w:fill="auto"/>
            <w:vAlign w:val="center"/>
          </w:tcPr>
          <w:p w:rsidR="00CA0E85" w:rsidRPr="0034590C" w:rsidRDefault="00CA0E85" w:rsidP="00CA0E85">
            <w:pPr>
              <w:jc w:val="center"/>
              <w:rPr>
                <w:rFonts w:ascii="Arial" w:hAnsi="Arial" w:cs="Arial"/>
              </w:rPr>
            </w:pPr>
            <w:r>
              <w:rPr>
                <w:rFonts w:ascii="Arial" w:hAnsi="Arial" w:cs="Arial"/>
              </w:rPr>
              <w:t>105,8</w:t>
            </w:r>
          </w:p>
        </w:tc>
      </w:tr>
    </w:tbl>
    <w:p w:rsidR="00CA0E85" w:rsidRPr="005D6A0D" w:rsidRDefault="00CA0E85" w:rsidP="005D6A0D">
      <w:pPr>
        <w:jc w:val="both"/>
        <w:rPr>
          <w:rFonts w:ascii="Arial" w:hAnsi="Arial" w:cs="Arial"/>
          <w:sz w:val="12"/>
          <w:szCs w:val="12"/>
        </w:rPr>
      </w:pPr>
    </w:p>
    <w:p w:rsidR="00CA0E85" w:rsidRPr="00004611" w:rsidRDefault="00CA0E85" w:rsidP="003C1A83">
      <w:pPr>
        <w:ind w:firstLine="709"/>
        <w:jc w:val="both"/>
        <w:rPr>
          <w:rFonts w:ascii="Arial" w:hAnsi="Arial" w:cs="Arial"/>
          <w:sz w:val="26"/>
          <w:szCs w:val="26"/>
        </w:rPr>
      </w:pPr>
      <w:r w:rsidRPr="00004611">
        <w:rPr>
          <w:rFonts w:ascii="Arial" w:hAnsi="Arial" w:cs="Arial"/>
          <w:sz w:val="26"/>
          <w:szCs w:val="26"/>
        </w:rPr>
        <w:t xml:space="preserve">В течение 2021 финансового года первоначальный план поступлений налоговых и неналоговых доходов бюджета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был скорректирован в сторону увеличения на 49 720,3 тыс. рублей.</w:t>
      </w:r>
    </w:p>
    <w:p w:rsidR="00CA0E85" w:rsidRPr="005D6A0D" w:rsidRDefault="00CA0E85" w:rsidP="003C1A83">
      <w:pPr>
        <w:ind w:firstLine="709"/>
        <w:jc w:val="both"/>
        <w:rPr>
          <w:rFonts w:ascii="Arial" w:hAnsi="Arial" w:cs="Arial"/>
          <w:sz w:val="12"/>
          <w:szCs w:val="12"/>
        </w:rPr>
      </w:pP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Администрации муниципального района удалось обеспечить сверх первоначально утвержденных бюджетных назначений дополнительное поступление налоговых и неналоговых </w:t>
      </w:r>
      <w:proofErr w:type="gramStart"/>
      <w:r w:rsidRPr="00004611">
        <w:rPr>
          <w:rFonts w:ascii="Arial" w:hAnsi="Arial" w:cs="Arial"/>
          <w:sz w:val="26"/>
          <w:szCs w:val="26"/>
        </w:rPr>
        <w:t>доходов  бюджета</w:t>
      </w:r>
      <w:proofErr w:type="gramEnd"/>
      <w:r w:rsidRPr="00004611">
        <w:rPr>
          <w:rFonts w:ascii="Arial" w:hAnsi="Arial" w:cs="Arial"/>
          <w:sz w:val="26"/>
          <w:szCs w:val="26"/>
        </w:rPr>
        <w:t xml:space="preserve">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в объеме 83 474,8 тыс. рублей, в том числе:</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 акцизам – 1 683,2 тыс. рублей (норматив отчислений в бюджет района – 0,3193 %); </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налогу, взимаемому в связи с упрощенной системой налогообложения – 4 431,2 тыс. рублей;</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налогу, взимаемому в связи с применением патентной системы налогообложения – 539,0 тыс. рублей (обусловлено ростом количества выданных патентов);</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единому налогу на вмененный доход для отдельных видов деятельности в сумме 228,5 тыс. рублей;</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Согласно Налоговому кодексу Российской Федерации, решению Думы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от 25.03.2021 № 47 «О признании утратившими силу решений Думы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о едином налоге на вмененный доход» с 01.01.2021 указанная система налогообложения не применяется. В отчетном году поступили платежи, начисленные за 4 квартал 2020 года, а также задолженность за истекшие налоговые периоды.</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единому сельскохозяйственному налогу – 39,8 тыс. рублей (в основной части поступили платежи от налогоплательщика согласно решениям о взыскании задолженности (разовые платежи);</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государственной пошлине – 429,8 тыс. рублей (данные виды платежей носят нерегулярный (заявительный) характер);</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 доходам от использования имущества, находящегося в муниципальной собственности – 19 960,4 тыс. рублей (обусловлено поступлением арендной платы по вновь заключенным в 2021 году договорам аренды, ведением </w:t>
      </w:r>
      <w:proofErr w:type="spellStart"/>
      <w:r w:rsidRPr="00004611">
        <w:rPr>
          <w:rFonts w:ascii="Arial" w:hAnsi="Arial" w:cs="Arial"/>
          <w:sz w:val="26"/>
          <w:szCs w:val="26"/>
        </w:rPr>
        <w:t>претензионно</w:t>
      </w:r>
      <w:proofErr w:type="spellEnd"/>
      <w:r w:rsidRPr="00004611">
        <w:rPr>
          <w:rFonts w:ascii="Arial" w:hAnsi="Arial" w:cs="Arial"/>
          <w:sz w:val="26"/>
          <w:szCs w:val="26"/>
        </w:rPr>
        <w:t>-исковой работы, применением способа исчисления величины арендной платы исходя из оценки рыночной стоимости права аренды движимого и недвижимого имущества, произведены разовые платежи по краткосрочным договорам 2021 года и за периоды 2020 года);</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 плате за загрязнение окружающей среды – 48 846,3 тыс. рублей (поступили разовые платежи в размере 29 655 тыс. рублей. Администратором данных доходов является Северо-Уральское Межрегиональное Управление </w:t>
      </w:r>
      <w:proofErr w:type="spellStart"/>
      <w:r w:rsidRPr="00004611">
        <w:rPr>
          <w:rFonts w:ascii="Arial" w:hAnsi="Arial" w:cs="Arial"/>
          <w:sz w:val="26"/>
          <w:szCs w:val="26"/>
        </w:rPr>
        <w:t>Росприроднадзора</w:t>
      </w:r>
      <w:proofErr w:type="spellEnd"/>
      <w:r w:rsidRPr="00004611">
        <w:rPr>
          <w:rFonts w:ascii="Arial" w:hAnsi="Arial" w:cs="Arial"/>
          <w:sz w:val="26"/>
          <w:szCs w:val="26"/>
        </w:rPr>
        <w:t>);</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доходам от оказания платных услуг (работ) и компенсации затрат государства – 4 807,9тыс. рублей (данные виды платежей носят нерегулярный характер поступлений: возмещение расходов, понесенных в связи с эксплуатацией имущества; возврат дебиторской задолженности прошлых лет);</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lastRenderedPageBreak/>
        <w:t>- доходам от продажи материальных и нематериальных активов – 1 379,7 тыс. рублей;</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штрафным санкциям – 1 129,0 тыс. рублей (данные виды платежей носят нерегулярный характер).</w:t>
      </w:r>
    </w:p>
    <w:p w:rsidR="00CA0E85" w:rsidRPr="005D6A0D" w:rsidRDefault="00CA0E85" w:rsidP="003C1A83">
      <w:pPr>
        <w:ind w:firstLine="709"/>
        <w:contextualSpacing/>
        <w:jc w:val="both"/>
        <w:rPr>
          <w:rFonts w:ascii="Arial" w:hAnsi="Arial" w:cs="Arial"/>
          <w:sz w:val="12"/>
          <w:szCs w:val="12"/>
        </w:rPr>
      </w:pP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К первоначально утвержденным бюджетным назначениям план не выполнен на 10 392,3 тыс. рублей по следующим доходным источникам:</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налогу на доходы физических лиц – 10 281,8 тыс. рублей;</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На уровень поступлений НДФЛ оказало влияние снижение налоговой базы в отношении юридических лиц, зарегистрированных на межселенной территории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где сосредоточены нефтяные месторождения.</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Отрицательное влияние на поступления НДФЛ в бюджет района оказывает рост имущественных и социальных вычетов.</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земельному налогу – 110,5 тыс. рублей;</w:t>
      </w: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В 2021 году налогоплательщик уточнил место нахождения земельного участка, в связи с чем, поступления по налогу в отношении данного земельного участка (в том числе за отчетные периоды 2020 года) уточнены администратором доходов (МИФНС №7 по Тюменской области) из бюджета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в бюджет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сельского поселения.</w:t>
      </w:r>
    </w:p>
    <w:p w:rsidR="00CA0E85" w:rsidRPr="005D6A0D" w:rsidRDefault="00CA0E85" w:rsidP="003C1A83">
      <w:pPr>
        <w:ind w:firstLine="709"/>
        <w:contextualSpacing/>
        <w:jc w:val="both"/>
        <w:rPr>
          <w:rFonts w:ascii="Arial" w:hAnsi="Arial" w:cs="Arial"/>
          <w:sz w:val="12"/>
          <w:szCs w:val="12"/>
        </w:rPr>
      </w:pP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 xml:space="preserve">По итогам исполнения бюджета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за 2021 год сложился дефицит в сумме 78 788,2 тыс. рублей. </w:t>
      </w:r>
    </w:p>
    <w:p w:rsidR="00CA0E85" w:rsidRPr="005D6A0D" w:rsidRDefault="00CA0E85" w:rsidP="003C1A83">
      <w:pPr>
        <w:ind w:firstLine="709"/>
        <w:contextualSpacing/>
        <w:jc w:val="both"/>
        <w:rPr>
          <w:rFonts w:ascii="Arial" w:hAnsi="Arial" w:cs="Arial"/>
          <w:sz w:val="12"/>
          <w:szCs w:val="12"/>
        </w:rPr>
      </w:pPr>
    </w:p>
    <w:p w:rsidR="00CA0E85" w:rsidRPr="00004611" w:rsidRDefault="00CA0E85" w:rsidP="003C1A83">
      <w:pPr>
        <w:ind w:firstLine="709"/>
        <w:contextualSpacing/>
        <w:jc w:val="both"/>
        <w:rPr>
          <w:rFonts w:ascii="Arial" w:hAnsi="Arial" w:cs="Arial"/>
          <w:b/>
          <w:sz w:val="26"/>
          <w:szCs w:val="26"/>
        </w:rPr>
      </w:pPr>
      <w:r w:rsidRPr="00004611">
        <w:rPr>
          <w:rFonts w:ascii="Arial" w:hAnsi="Arial" w:cs="Arial"/>
          <w:sz w:val="26"/>
          <w:szCs w:val="26"/>
        </w:rPr>
        <w:t xml:space="preserve">Информация о дополнительно выделенных бюджету </w:t>
      </w:r>
      <w:proofErr w:type="spellStart"/>
      <w:r w:rsidRPr="00004611">
        <w:rPr>
          <w:rFonts w:ascii="Arial" w:hAnsi="Arial" w:cs="Arial"/>
          <w:sz w:val="26"/>
          <w:szCs w:val="26"/>
        </w:rPr>
        <w:t>Уватского</w:t>
      </w:r>
      <w:proofErr w:type="spellEnd"/>
      <w:r w:rsidRPr="00004611">
        <w:rPr>
          <w:rFonts w:ascii="Arial" w:hAnsi="Arial" w:cs="Arial"/>
          <w:sz w:val="26"/>
          <w:szCs w:val="26"/>
        </w:rPr>
        <w:t xml:space="preserve"> муниципального района из областного бюджета в 2021 году денежных средств (с учетом перераспределения бюджетных ассигнований прошлых лет) представлена в </w:t>
      </w:r>
      <w:r w:rsidRPr="00004611">
        <w:rPr>
          <w:rFonts w:ascii="Arial" w:hAnsi="Arial" w:cs="Arial"/>
          <w:b/>
          <w:sz w:val="26"/>
          <w:szCs w:val="26"/>
        </w:rPr>
        <w:t>приложении №1.</w:t>
      </w:r>
    </w:p>
    <w:p w:rsidR="00CA0E85" w:rsidRPr="005D6A0D" w:rsidRDefault="00CA0E85" w:rsidP="003C1A83">
      <w:pPr>
        <w:ind w:firstLine="709"/>
        <w:contextualSpacing/>
        <w:jc w:val="both"/>
        <w:rPr>
          <w:rFonts w:ascii="Arial" w:hAnsi="Arial" w:cs="Arial"/>
          <w:sz w:val="12"/>
          <w:szCs w:val="12"/>
        </w:rPr>
      </w:pPr>
    </w:p>
    <w:p w:rsidR="00CA0E85" w:rsidRPr="00004611" w:rsidRDefault="00CA0E85" w:rsidP="003C1A83">
      <w:pPr>
        <w:ind w:firstLine="709"/>
        <w:contextualSpacing/>
        <w:jc w:val="both"/>
        <w:rPr>
          <w:rFonts w:ascii="Arial" w:hAnsi="Arial" w:cs="Arial"/>
          <w:sz w:val="26"/>
          <w:szCs w:val="26"/>
        </w:rPr>
      </w:pPr>
      <w:r w:rsidRPr="00004611">
        <w:rPr>
          <w:rFonts w:ascii="Arial" w:hAnsi="Arial" w:cs="Arial"/>
          <w:sz w:val="26"/>
          <w:szCs w:val="26"/>
        </w:rPr>
        <w:t>В областной бюджет возвращено неиспользованных целевых средств областного бюджета, выделенных бюджету района в 2021 году в сумме 28 066,5 тыс. рублей, с подтверждением потребности в указанных средствах в сумме 505,1 тыс. рублей.</w:t>
      </w:r>
    </w:p>
    <w:p w:rsidR="00CA0E85" w:rsidRPr="005D6A0D" w:rsidRDefault="00CA0E85" w:rsidP="003C1A83">
      <w:pPr>
        <w:ind w:firstLine="709"/>
        <w:contextualSpacing/>
        <w:jc w:val="both"/>
        <w:rPr>
          <w:rFonts w:ascii="Arial" w:hAnsi="Arial" w:cs="Arial"/>
          <w:sz w:val="12"/>
          <w:szCs w:val="12"/>
        </w:rPr>
      </w:pPr>
    </w:p>
    <w:p w:rsidR="00CA0E85" w:rsidRPr="00004611" w:rsidRDefault="00CA0E85" w:rsidP="003C1A83">
      <w:pPr>
        <w:ind w:firstLine="709"/>
        <w:contextualSpacing/>
        <w:jc w:val="both"/>
        <w:rPr>
          <w:rFonts w:ascii="Arial" w:eastAsia="Verdana" w:hAnsi="Arial" w:cs="Arial"/>
          <w:bCs/>
          <w:color w:val="000000"/>
          <w:kern w:val="24"/>
          <w:sz w:val="26"/>
          <w:szCs w:val="26"/>
        </w:rPr>
      </w:pPr>
      <w:r w:rsidRPr="00004611">
        <w:rPr>
          <w:rFonts w:ascii="Arial" w:eastAsia="Verdana" w:hAnsi="Arial" w:cs="Arial"/>
          <w:bCs/>
          <w:color w:val="000000"/>
          <w:kern w:val="24"/>
          <w:sz w:val="26"/>
          <w:szCs w:val="26"/>
        </w:rPr>
        <w:t xml:space="preserve">Объём просроченной задолженности по неналоговым доходам, администрируемым главными администраторами (администраторами) доходов бюджета </w:t>
      </w:r>
      <w:proofErr w:type="spellStart"/>
      <w:r w:rsidRPr="00004611">
        <w:rPr>
          <w:rFonts w:ascii="Arial" w:eastAsia="Verdana" w:hAnsi="Arial" w:cs="Arial"/>
          <w:bCs/>
          <w:color w:val="000000"/>
          <w:kern w:val="24"/>
          <w:sz w:val="26"/>
          <w:szCs w:val="26"/>
        </w:rPr>
        <w:t>Уватского</w:t>
      </w:r>
      <w:proofErr w:type="spellEnd"/>
      <w:r w:rsidRPr="00004611">
        <w:rPr>
          <w:rFonts w:ascii="Arial" w:hAnsi="Arial" w:cs="Arial"/>
          <w:sz w:val="26"/>
          <w:szCs w:val="26"/>
        </w:rPr>
        <w:t xml:space="preserve"> </w:t>
      </w:r>
      <w:r w:rsidRPr="00004611">
        <w:rPr>
          <w:rFonts w:ascii="Arial" w:eastAsia="Verdana" w:hAnsi="Arial" w:cs="Arial"/>
          <w:bCs/>
          <w:color w:val="000000"/>
          <w:kern w:val="24"/>
          <w:sz w:val="26"/>
          <w:szCs w:val="26"/>
        </w:rPr>
        <w:t>муниципального района на 01.01.2022 года составил 75 688,3 тыс. рублей, увеличился по сравнению с данными на 01.01.2021 на 3 793,2 тыс. рублей, в том числе в разрезе видов доходов:</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u w:val="single"/>
        </w:rPr>
        <w:t>а) объем задолженности увеличился на 5 748,2 тыс. рублей*,</w:t>
      </w:r>
      <w:r w:rsidR="005D6A0D">
        <w:rPr>
          <w:rFonts w:ascii="Arial" w:eastAsia="Verdana" w:hAnsi="Arial" w:cs="Arial"/>
          <w:bCs/>
          <w:kern w:val="24"/>
          <w:sz w:val="26"/>
          <w:szCs w:val="26"/>
        </w:rPr>
        <w:t xml:space="preserve"> в том числе:</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получаемым в виде арендной платы за земельные участки - 127,8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прочим доходам от использования имущества и прав, находящихся в государственной и муниципальной собственности – 189,4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от компенсации затрат государства (дебиторская задолженность прошлых лет) – 4 140,1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от продажи земельных участков – 28,3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штрафным санкциям – 1 161,7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плате по соглашениям об установлении сервитута в отношении земельных участков, находящихся в государственной или муниципальной собственности – 7,8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lastRenderedPageBreak/>
        <w:t>- доходам, поступающим в порядке возмещения расходов, понесенных в связи с эксплуатацией имущества – 23,7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 53,3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плате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 16,1</w:t>
      </w:r>
      <w:r w:rsidRPr="00004611">
        <w:rPr>
          <w:rFonts w:ascii="Arial" w:hAnsi="Arial" w:cs="Arial"/>
          <w:sz w:val="26"/>
          <w:szCs w:val="26"/>
        </w:rPr>
        <w:t xml:space="preserve"> </w:t>
      </w:r>
      <w:r w:rsidRPr="00004611">
        <w:rPr>
          <w:rFonts w:ascii="Arial" w:eastAsia="Verdana" w:hAnsi="Arial" w:cs="Arial"/>
          <w:bCs/>
          <w:kern w:val="24"/>
          <w:sz w:val="26"/>
          <w:szCs w:val="26"/>
        </w:rPr>
        <w:t>тыс. рублей.</w:t>
      </w:r>
    </w:p>
    <w:p w:rsidR="00CA0E85" w:rsidRPr="005D6A0D" w:rsidRDefault="00CA0E85" w:rsidP="003C1A83">
      <w:pPr>
        <w:ind w:firstLine="709"/>
        <w:contextualSpacing/>
        <w:jc w:val="both"/>
        <w:rPr>
          <w:rFonts w:ascii="Arial" w:eastAsia="Verdana" w:hAnsi="Arial" w:cs="Arial"/>
          <w:bCs/>
          <w:kern w:val="24"/>
          <w:sz w:val="12"/>
          <w:szCs w:val="12"/>
        </w:rPr>
      </w:pP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u w:val="single"/>
        </w:rPr>
        <w:t>б) объем задолженности уменьшился на 1 955,0 тыс. рублей</w:t>
      </w:r>
      <w:r w:rsidRPr="00004611">
        <w:rPr>
          <w:rFonts w:ascii="Arial" w:eastAsia="Verdana" w:hAnsi="Arial" w:cs="Arial"/>
          <w:bCs/>
          <w:kern w:val="24"/>
          <w:sz w:val="26"/>
          <w:szCs w:val="26"/>
        </w:rPr>
        <w:t>, в том числе:</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от сдачи в аренду муниципального имущества – 1 551,0 тыс. рублей;</w:t>
      </w:r>
    </w:p>
    <w:p w:rsidR="00CA0E85" w:rsidRPr="00004611" w:rsidRDefault="00CA0E85" w:rsidP="003C1A83">
      <w:pPr>
        <w:ind w:firstLine="709"/>
        <w:contextualSpacing/>
        <w:jc w:val="both"/>
        <w:rPr>
          <w:rFonts w:ascii="Arial" w:eastAsia="Verdana" w:hAnsi="Arial" w:cs="Arial"/>
          <w:bCs/>
          <w:kern w:val="24"/>
          <w:sz w:val="26"/>
          <w:szCs w:val="26"/>
        </w:rPr>
      </w:pPr>
      <w:r w:rsidRPr="00004611">
        <w:rPr>
          <w:rFonts w:ascii="Arial" w:eastAsia="Verdana" w:hAnsi="Arial" w:cs="Arial"/>
          <w:bCs/>
          <w:kern w:val="24"/>
          <w:sz w:val="26"/>
          <w:szCs w:val="26"/>
        </w:rPr>
        <w:t>- доходам от уплаты части прибыли МУП – 404,0 тыс. рублей.</w:t>
      </w:r>
    </w:p>
    <w:p w:rsidR="00CA0E85" w:rsidRPr="005D6A0D" w:rsidRDefault="00CA0E85" w:rsidP="00CA0E85">
      <w:pPr>
        <w:spacing w:after="120" w:line="276" w:lineRule="auto"/>
        <w:ind w:firstLine="697"/>
        <w:contextualSpacing/>
        <w:jc w:val="both"/>
        <w:rPr>
          <w:rFonts w:ascii="Arial" w:eastAsia="Verdana" w:hAnsi="Arial" w:cs="Arial"/>
          <w:bCs/>
          <w:kern w:val="24"/>
          <w:sz w:val="12"/>
          <w:szCs w:val="12"/>
        </w:rPr>
      </w:pP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 Причины возникновения просроченной дебиторской задолженности по доходам, получаемым в виде арендной платы за земельные участки включает в себя в большей части задолженность прошлых лет, в отношении которой ведется исполнительное производство. В работе у судебных приставов находятся исполнительные листы по наиболее крупным должникам: ООО «Сибиряк», ООО «Спец УБР Уват», ООО «Иртыш», ООО «</w:t>
      </w:r>
      <w:proofErr w:type="spellStart"/>
      <w:r w:rsidRPr="003C1A83">
        <w:rPr>
          <w:rFonts w:ascii="Arial" w:hAnsi="Arial" w:cs="Arial"/>
          <w:sz w:val="22"/>
          <w:szCs w:val="22"/>
        </w:rPr>
        <w:t>КапиталЛес</w:t>
      </w:r>
      <w:proofErr w:type="spellEnd"/>
      <w:r w:rsidRPr="003C1A83">
        <w:rPr>
          <w:rFonts w:ascii="Arial" w:hAnsi="Arial" w:cs="Arial"/>
          <w:sz w:val="22"/>
          <w:szCs w:val="22"/>
        </w:rPr>
        <w:t>», ООО «</w:t>
      </w:r>
      <w:proofErr w:type="spellStart"/>
      <w:r w:rsidRPr="003C1A83">
        <w:rPr>
          <w:rFonts w:ascii="Arial" w:hAnsi="Arial" w:cs="Arial"/>
          <w:sz w:val="22"/>
          <w:szCs w:val="22"/>
        </w:rPr>
        <w:t>НефтеГазСтройТехнологии</w:t>
      </w:r>
      <w:proofErr w:type="spellEnd"/>
      <w:r w:rsidRPr="003C1A83">
        <w:rPr>
          <w:rFonts w:ascii="Arial" w:hAnsi="Arial" w:cs="Arial"/>
          <w:sz w:val="22"/>
          <w:szCs w:val="22"/>
        </w:rPr>
        <w:t xml:space="preserve">». В случае окончания данного производства соответствующая задолженность будет вынесена на комиссию по признанию ее безнадежной к взысканию и списанию. По оставшейся части дебиторской задолженности ведется </w:t>
      </w:r>
      <w:proofErr w:type="spellStart"/>
      <w:r w:rsidRPr="003C1A83">
        <w:rPr>
          <w:rFonts w:ascii="Arial" w:hAnsi="Arial" w:cs="Arial"/>
          <w:sz w:val="22"/>
          <w:szCs w:val="22"/>
        </w:rPr>
        <w:t>претензионно</w:t>
      </w:r>
      <w:proofErr w:type="spellEnd"/>
      <w:r w:rsidRPr="003C1A83">
        <w:rPr>
          <w:rFonts w:ascii="Arial" w:hAnsi="Arial" w:cs="Arial"/>
          <w:sz w:val="22"/>
          <w:szCs w:val="22"/>
        </w:rPr>
        <w:t xml:space="preserve">-исковая работа по ее взысканию. За 2021 год по аренде земельных участков направлено 90 претензий на сумму 1022,1 </w:t>
      </w:r>
      <w:proofErr w:type="spellStart"/>
      <w:r w:rsidRPr="003C1A83">
        <w:rPr>
          <w:rFonts w:ascii="Arial" w:hAnsi="Arial" w:cs="Arial"/>
          <w:sz w:val="22"/>
          <w:szCs w:val="22"/>
        </w:rPr>
        <w:t>тыс.рублей</w:t>
      </w:r>
      <w:proofErr w:type="spellEnd"/>
      <w:r w:rsidRPr="003C1A83">
        <w:rPr>
          <w:rFonts w:ascii="Arial" w:hAnsi="Arial" w:cs="Arial"/>
          <w:sz w:val="22"/>
          <w:szCs w:val="22"/>
        </w:rPr>
        <w:t xml:space="preserve">, из них удовлетворено 42 претензии, погашено задолженности на сумму 253,6 </w:t>
      </w:r>
      <w:proofErr w:type="spellStart"/>
      <w:r w:rsidRPr="003C1A83">
        <w:rPr>
          <w:rFonts w:ascii="Arial" w:hAnsi="Arial" w:cs="Arial"/>
          <w:sz w:val="22"/>
          <w:szCs w:val="22"/>
        </w:rPr>
        <w:t>тыс.рублей</w:t>
      </w:r>
      <w:proofErr w:type="spellEnd"/>
      <w:r w:rsidRPr="003C1A83">
        <w:rPr>
          <w:rFonts w:ascii="Arial" w:hAnsi="Arial" w:cs="Arial"/>
          <w:sz w:val="22"/>
          <w:szCs w:val="22"/>
        </w:rPr>
        <w:t xml:space="preserve">, подано 12 исковых требований на сумму 722,8 </w:t>
      </w:r>
      <w:proofErr w:type="spellStart"/>
      <w:r w:rsidRPr="003C1A83">
        <w:rPr>
          <w:rFonts w:ascii="Arial" w:hAnsi="Arial" w:cs="Arial"/>
          <w:sz w:val="22"/>
          <w:szCs w:val="22"/>
        </w:rPr>
        <w:t>тыс.рублей</w:t>
      </w:r>
      <w:proofErr w:type="spellEnd"/>
      <w:r w:rsidRPr="003C1A83">
        <w:rPr>
          <w:rFonts w:ascii="Arial" w:hAnsi="Arial" w:cs="Arial"/>
          <w:sz w:val="22"/>
          <w:szCs w:val="22"/>
        </w:rPr>
        <w:t xml:space="preserve">, присуждено к взысканию 164,2 </w:t>
      </w:r>
      <w:proofErr w:type="spellStart"/>
      <w:r w:rsidRPr="003C1A83">
        <w:rPr>
          <w:rFonts w:ascii="Arial" w:hAnsi="Arial" w:cs="Arial"/>
          <w:sz w:val="22"/>
          <w:szCs w:val="22"/>
        </w:rPr>
        <w:t>тыс.рублей</w:t>
      </w:r>
      <w:proofErr w:type="spellEnd"/>
      <w:r w:rsidRPr="003C1A83">
        <w:rPr>
          <w:rFonts w:ascii="Arial" w:hAnsi="Arial" w:cs="Arial"/>
          <w:sz w:val="22"/>
          <w:szCs w:val="22"/>
        </w:rPr>
        <w:t>, погашено задолженности 21,4 тыс. рублей. Основной причиной роста просроченной дебиторской задолженности является невыполнение арендаторами договорных обязательств.</w:t>
      </w:r>
    </w:p>
    <w:p w:rsidR="00CA0E85" w:rsidRPr="005D6A0D" w:rsidRDefault="00CA0E85" w:rsidP="003C1A83">
      <w:pPr>
        <w:ind w:firstLine="709"/>
        <w:jc w:val="both"/>
        <w:rPr>
          <w:rFonts w:ascii="Arial" w:hAnsi="Arial" w:cs="Arial"/>
          <w:sz w:val="12"/>
          <w:szCs w:val="12"/>
        </w:rPr>
      </w:pP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Причины возникновения просроченной дебиторской задолженности по прочим доходам от использования имущества и прав, находящихся в государственной и муниципальной собственности:</w:t>
      </w: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 xml:space="preserve">1. По договорам коммерческого найма. Просроченная дебиторская задолженность, возникшая по состоянию на 01.01.2022 включает в себя задолженность, в основном, прошлых лет, а также текущую задолженность. В 2021 году направлено в адрес нанимателей 23 претензии на сумму 358,3 тыс. рублей, из них удовлетворено 5 претензий, поступила оплата по направленным претензиям в размере 10,4 тыс. рублей. Подано в суд 1 исковое заявление на сумму 33,5 тыс. рублей. Поступила оплата по исковым требованиям в 2021 году, включая исковые требования прошлых лет, на сумму 155,2 </w:t>
      </w:r>
      <w:proofErr w:type="spellStart"/>
      <w:r w:rsidRPr="003C1A83">
        <w:rPr>
          <w:rFonts w:ascii="Arial" w:hAnsi="Arial" w:cs="Arial"/>
          <w:sz w:val="22"/>
          <w:szCs w:val="22"/>
        </w:rPr>
        <w:t>тыс.рублей</w:t>
      </w:r>
      <w:proofErr w:type="spellEnd"/>
      <w:r w:rsidRPr="003C1A83">
        <w:rPr>
          <w:rFonts w:ascii="Arial" w:hAnsi="Arial" w:cs="Arial"/>
          <w:sz w:val="22"/>
          <w:szCs w:val="22"/>
        </w:rPr>
        <w:t>.</w:t>
      </w: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 xml:space="preserve">2. По договорам служебного найма. Просроченная дебиторская задолженность включает в себя задолженность, в основном, прошлых лет, а также текущую задолженность. В работе у судебных приставов находятся исполнительные листы по должникам. По другой части дебиторской задолженности ведется </w:t>
      </w:r>
      <w:proofErr w:type="spellStart"/>
      <w:r w:rsidRPr="003C1A83">
        <w:rPr>
          <w:rFonts w:ascii="Arial" w:hAnsi="Arial" w:cs="Arial"/>
          <w:sz w:val="22"/>
          <w:szCs w:val="22"/>
        </w:rPr>
        <w:t>претензионно</w:t>
      </w:r>
      <w:proofErr w:type="spellEnd"/>
      <w:r w:rsidRPr="003C1A83">
        <w:rPr>
          <w:rFonts w:ascii="Arial" w:hAnsi="Arial" w:cs="Arial"/>
          <w:sz w:val="22"/>
          <w:szCs w:val="22"/>
        </w:rPr>
        <w:t xml:space="preserve">-исковая работа по её взысканию. За 2021 год направлено 3 претензии на сумму 12,0 тыс. рублей, из них удовлетворена 1 претензия на сумму 4,0 тыс. рублей, направлено исковых требований - 0, погашено задолженности по исковым требованиям прошлых лет на сумму 1,5 тыс. рублей. </w:t>
      </w: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3. По договорам социального найма. Просроченная дебиторская задолженность включает в себя задолженность, в основном, прошлых лет (ООО "</w:t>
      </w:r>
      <w:proofErr w:type="spellStart"/>
      <w:r w:rsidRPr="003C1A83">
        <w:rPr>
          <w:rFonts w:ascii="Arial" w:hAnsi="Arial" w:cs="Arial"/>
          <w:sz w:val="22"/>
          <w:szCs w:val="22"/>
        </w:rPr>
        <w:t>Жилсервис</w:t>
      </w:r>
      <w:proofErr w:type="spellEnd"/>
      <w:r w:rsidRPr="003C1A83">
        <w:rPr>
          <w:rFonts w:ascii="Arial" w:hAnsi="Arial" w:cs="Arial"/>
          <w:sz w:val="22"/>
          <w:szCs w:val="22"/>
        </w:rPr>
        <w:t xml:space="preserve">"), в отношении которого по результатам </w:t>
      </w:r>
      <w:proofErr w:type="spellStart"/>
      <w:r w:rsidRPr="003C1A83">
        <w:rPr>
          <w:rFonts w:ascii="Arial" w:hAnsi="Arial" w:cs="Arial"/>
          <w:sz w:val="22"/>
          <w:szCs w:val="22"/>
        </w:rPr>
        <w:t>претензионно</w:t>
      </w:r>
      <w:proofErr w:type="spellEnd"/>
      <w:r w:rsidRPr="003C1A83">
        <w:rPr>
          <w:rFonts w:ascii="Arial" w:hAnsi="Arial" w:cs="Arial"/>
          <w:sz w:val="22"/>
          <w:szCs w:val="22"/>
        </w:rPr>
        <w:t>-исковой работы возбуждены исполнительные производства (ООО "</w:t>
      </w:r>
      <w:proofErr w:type="spellStart"/>
      <w:r w:rsidRPr="003C1A83">
        <w:rPr>
          <w:rFonts w:ascii="Arial" w:hAnsi="Arial" w:cs="Arial"/>
          <w:sz w:val="22"/>
          <w:szCs w:val="22"/>
        </w:rPr>
        <w:t>Жилсерис</w:t>
      </w:r>
      <w:proofErr w:type="spellEnd"/>
      <w:r w:rsidRPr="003C1A83">
        <w:rPr>
          <w:rFonts w:ascii="Arial" w:hAnsi="Arial" w:cs="Arial"/>
          <w:sz w:val="22"/>
          <w:szCs w:val="22"/>
        </w:rPr>
        <w:t xml:space="preserve">", прекратил хозяйственную деятельность, исключен из ЕГРЮЛ). В случае окончания исполнительного производства, задолженность будет вынесена на комиссию по признанию её безнадежной к взысканию и списанию. По другой части дебиторской задолженности ведется </w:t>
      </w:r>
      <w:proofErr w:type="spellStart"/>
      <w:r w:rsidRPr="003C1A83">
        <w:rPr>
          <w:rFonts w:ascii="Arial" w:hAnsi="Arial" w:cs="Arial"/>
          <w:sz w:val="22"/>
          <w:szCs w:val="22"/>
        </w:rPr>
        <w:t>претензионно</w:t>
      </w:r>
      <w:proofErr w:type="spellEnd"/>
      <w:r w:rsidRPr="003C1A83">
        <w:rPr>
          <w:rFonts w:ascii="Arial" w:hAnsi="Arial" w:cs="Arial"/>
          <w:sz w:val="22"/>
          <w:szCs w:val="22"/>
        </w:rPr>
        <w:t xml:space="preserve">-исковая работа по её взысканию. </w:t>
      </w:r>
      <w:r w:rsidRPr="003C1A83">
        <w:rPr>
          <w:rFonts w:ascii="Arial" w:hAnsi="Arial" w:cs="Arial"/>
          <w:sz w:val="22"/>
          <w:szCs w:val="22"/>
        </w:rPr>
        <w:lastRenderedPageBreak/>
        <w:t xml:space="preserve">За 2021 год направлено 32 претензии за наем на сумму 460,4 тыс. рублей, из них удовлетворено 10 претензий, погашено задолженности на сумму 70,4 тыс. рублей, подано 13 исковых требований за наем на сумму 220,0 тыс. рублей, присуждено к взысканию за наем на сумму 220,0 тыс. рублей, погашено задолженности по исковым требованиям прошлых лет на сумму 117,4 тыс. рублей. Признана безнадежной к взысканию задолженность на сумму 15,8 тыс. рублей. </w:t>
      </w:r>
    </w:p>
    <w:p w:rsidR="00CA0E85" w:rsidRPr="005D6A0D" w:rsidRDefault="00CA0E85" w:rsidP="003C1A83">
      <w:pPr>
        <w:ind w:firstLine="709"/>
        <w:jc w:val="both"/>
        <w:rPr>
          <w:rFonts w:ascii="Arial" w:hAnsi="Arial" w:cs="Arial"/>
          <w:sz w:val="12"/>
          <w:szCs w:val="12"/>
        </w:rPr>
      </w:pPr>
    </w:p>
    <w:p w:rsidR="00CA0E85" w:rsidRDefault="00CA0E85" w:rsidP="003C1A83">
      <w:pPr>
        <w:ind w:firstLine="709"/>
        <w:jc w:val="both"/>
        <w:rPr>
          <w:rFonts w:ascii="Arial" w:hAnsi="Arial" w:cs="Arial"/>
          <w:sz w:val="22"/>
          <w:szCs w:val="22"/>
        </w:rPr>
      </w:pPr>
      <w:r w:rsidRPr="003C1A83">
        <w:rPr>
          <w:rFonts w:ascii="Arial" w:hAnsi="Arial" w:cs="Arial"/>
          <w:sz w:val="22"/>
          <w:szCs w:val="22"/>
        </w:rPr>
        <w:t xml:space="preserve">Причины возникновения просроченной дебиторской задолженности доходам от компенсации затрат государства: нарушение договорных отношений муниципальными унитарными предприятиями в сфере ЖКХ по договорам о переводе долга и уступке требований, о предоставлении субсидии на возмещение затрат за фактически выполненные </w:t>
      </w:r>
      <w:proofErr w:type="spellStart"/>
      <w:r w:rsidRPr="003C1A83">
        <w:rPr>
          <w:rFonts w:ascii="Arial" w:hAnsi="Arial" w:cs="Arial"/>
          <w:sz w:val="22"/>
          <w:szCs w:val="22"/>
        </w:rPr>
        <w:t>аварийно</w:t>
      </w:r>
      <w:proofErr w:type="spellEnd"/>
      <w:r w:rsidRPr="003C1A83">
        <w:rPr>
          <w:rFonts w:ascii="Arial" w:hAnsi="Arial" w:cs="Arial"/>
          <w:sz w:val="22"/>
          <w:szCs w:val="22"/>
        </w:rPr>
        <w:t xml:space="preserve"> – восстановительные работы. Ведется судебное разбирательство с ООО "Жилищное строительство" по муниципальному контракту на выполнение подрядных работ по строительству объекта "Трибуна </w:t>
      </w:r>
      <w:r w:rsidR="00E31B3E">
        <w:rPr>
          <w:rFonts w:ascii="Arial" w:hAnsi="Arial" w:cs="Arial"/>
          <w:sz w:val="22"/>
          <w:szCs w:val="22"/>
        </w:rPr>
        <w:t xml:space="preserve">на биатлонном центре в </w:t>
      </w:r>
      <w:proofErr w:type="spellStart"/>
      <w:r w:rsidR="00E31B3E">
        <w:rPr>
          <w:rFonts w:ascii="Arial" w:hAnsi="Arial" w:cs="Arial"/>
          <w:sz w:val="22"/>
          <w:szCs w:val="22"/>
        </w:rPr>
        <w:t>с.Уват</w:t>
      </w:r>
      <w:proofErr w:type="spellEnd"/>
      <w:r w:rsidR="00E31B3E">
        <w:rPr>
          <w:rFonts w:ascii="Arial" w:hAnsi="Arial" w:cs="Arial"/>
          <w:sz w:val="22"/>
          <w:szCs w:val="22"/>
        </w:rPr>
        <w:t>".</w:t>
      </w:r>
    </w:p>
    <w:p w:rsidR="00E31B3E" w:rsidRPr="005D6A0D" w:rsidRDefault="00E31B3E" w:rsidP="003C1A83">
      <w:pPr>
        <w:ind w:firstLine="709"/>
        <w:jc w:val="both"/>
        <w:rPr>
          <w:rFonts w:ascii="Arial" w:hAnsi="Arial" w:cs="Arial"/>
          <w:sz w:val="12"/>
          <w:szCs w:val="12"/>
        </w:rPr>
      </w:pPr>
    </w:p>
    <w:p w:rsidR="00CA0E85" w:rsidRPr="003C1A83" w:rsidRDefault="00CA0E85" w:rsidP="003C1A83">
      <w:pPr>
        <w:ind w:firstLine="709"/>
        <w:jc w:val="both"/>
        <w:rPr>
          <w:rFonts w:ascii="Arial" w:hAnsi="Arial" w:cs="Arial"/>
          <w:sz w:val="22"/>
          <w:szCs w:val="22"/>
        </w:rPr>
      </w:pPr>
      <w:r w:rsidRPr="003C1A83">
        <w:rPr>
          <w:rFonts w:ascii="Arial" w:hAnsi="Arial" w:cs="Arial"/>
          <w:sz w:val="22"/>
          <w:szCs w:val="22"/>
        </w:rPr>
        <w:t xml:space="preserve">Причины возникновения просроченной дебиторской задолженности по штрафным санкциям - неисполнение подрядными организациями решений судов, претензий о возмещении неустойки (пени, штрафы) за ненадлежащее исполнение обязательств, предусмотренных муниципальными контрактами, договорами аренды земельных участков, имущества, коммерческого, служебного, социального найма и др. Администрацией </w:t>
      </w:r>
      <w:proofErr w:type="spellStart"/>
      <w:r w:rsidRPr="003C1A83">
        <w:rPr>
          <w:rFonts w:ascii="Arial" w:hAnsi="Arial" w:cs="Arial"/>
          <w:sz w:val="22"/>
          <w:szCs w:val="22"/>
        </w:rPr>
        <w:t>Уватского</w:t>
      </w:r>
      <w:proofErr w:type="spellEnd"/>
      <w:r w:rsidRPr="003C1A83">
        <w:rPr>
          <w:rFonts w:ascii="Arial" w:hAnsi="Arial" w:cs="Arial"/>
          <w:sz w:val="22"/>
          <w:szCs w:val="22"/>
        </w:rPr>
        <w:t xml:space="preserve"> муниципального района ведется </w:t>
      </w:r>
      <w:proofErr w:type="spellStart"/>
      <w:r w:rsidRPr="003C1A83">
        <w:rPr>
          <w:rFonts w:ascii="Arial" w:hAnsi="Arial" w:cs="Arial"/>
          <w:sz w:val="22"/>
          <w:szCs w:val="22"/>
        </w:rPr>
        <w:t>претензионно</w:t>
      </w:r>
      <w:proofErr w:type="spellEnd"/>
      <w:r w:rsidRPr="003C1A83">
        <w:rPr>
          <w:rFonts w:ascii="Arial" w:hAnsi="Arial" w:cs="Arial"/>
          <w:sz w:val="22"/>
          <w:szCs w:val="22"/>
        </w:rPr>
        <w:t>-исковая работа по взысканию задолженности, направляются акты сверки,  претензии,  подаются исковые заявления, должники уведомляются посредством телефонной связи, электронной почты, через портал Государственные услуги (ГИС ГМП).</w:t>
      </w:r>
    </w:p>
    <w:p w:rsidR="00CA0E85" w:rsidRPr="005D6A0D" w:rsidRDefault="00CA0E85" w:rsidP="003C1A83">
      <w:pPr>
        <w:ind w:firstLine="709"/>
        <w:jc w:val="both"/>
        <w:rPr>
          <w:rFonts w:ascii="Arial" w:hAnsi="Arial" w:cs="Arial"/>
          <w:sz w:val="12"/>
          <w:szCs w:val="12"/>
        </w:rPr>
      </w:pPr>
    </w:p>
    <w:p w:rsidR="00CA0E85" w:rsidRPr="00234631" w:rsidRDefault="00CA0E85" w:rsidP="00E31B3E">
      <w:pPr>
        <w:suppressAutoHyphens/>
        <w:ind w:firstLine="709"/>
        <w:contextualSpacing/>
        <w:jc w:val="both"/>
        <w:rPr>
          <w:rFonts w:ascii="Arial" w:hAnsi="Arial" w:cs="Arial"/>
          <w:sz w:val="26"/>
          <w:szCs w:val="26"/>
          <w:lang w:eastAsia="zh-CN"/>
        </w:rPr>
      </w:pPr>
      <w:r w:rsidRPr="00234631">
        <w:rPr>
          <w:rFonts w:ascii="Arial" w:hAnsi="Arial" w:cs="Arial"/>
          <w:sz w:val="26"/>
          <w:szCs w:val="26"/>
          <w:lang w:eastAsia="zh-CN"/>
        </w:rPr>
        <w:t xml:space="preserve">При проведении политики расходования бюджетных средств в соответствующих отраслях администрация </w:t>
      </w:r>
      <w:proofErr w:type="spellStart"/>
      <w:r w:rsidRPr="00234631">
        <w:rPr>
          <w:rFonts w:ascii="Arial" w:hAnsi="Arial" w:cs="Arial"/>
          <w:sz w:val="26"/>
          <w:szCs w:val="26"/>
          <w:lang w:eastAsia="zh-CN"/>
        </w:rPr>
        <w:t>Уватского</w:t>
      </w:r>
      <w:proofErr w:type="spellEnd"/>
      <w:r w:rsidRPr="00234631">
        <w:rPr>
          <w:rFonts w:ascii="Arial" w:hAnsi="Arial" w:cs="Arial"/>
          <w:sz w:val="26"/>
          <w:szCs w:val="26"/>
          <w:lang w:eastAsia="zh-CN"/>
        </w:rPr>
        <w:t xml:space="preserve"> муниципального района придерживалась следующих принципов:</w:t>
      </w:r>
    </w:p>
    <w:p w:rsidR="00CA0E85" w:rsidRPr="00234631" w:rsidRDefault="00CA0E85" w:rsidP="00E31B3E">
      <w:pPr>
        <w:suppressAutoHyphens/>
        <w:ind w:firstLine="709"/>
        <w:contextualSpacing/>
        <w:jc w:val="both"/>
        <w:rPr>
          <w:rFonts w:ascii="Arial" w:hAnsi="Arial" w:cs="Arial"/>
          <w:sz w:val="26"/>
          <w:szCs w:val="26"/>
          <w:lang w:eastAsia="zh-CN"/>
        </w:rPr>
      </w:pPr>
      <w:r w:rsidRPr="00234631">
        <w:rPr>
          <w:rFonts w:ascii="Arial" w:hAnsi="Arial" w:cs="Arial"/>
          <w:sz w:val="26"/>
          <w:szCs w:val="26"/>
          <w:lang w:eastAsia="zh-CN"/>
        </w:rPr>
        <w:t>- осуществление безусловного исполнения действующих расходных о</w:t>
      </w:r>
      <w:r>
        <w:rPr>
          <w:rFonts w:ascii="Arial" w:hAnsi="Arial" w:cs="Arial"/>
          <w:sz w:val="26"/>
          <w:szCs w:val="26"/>
          <w:lang w:eastAsia="zh-CN"/>
        </w:rPr>
        <w:t>бязательств</w:t>
      </w:r>
      <w:r w:rsidRPr="00234631">
        <w:rPr>
          <w:rFonts w:ascii="Arial" w:hAnsi="Arial" w:cs="Arial"/>
          <w:sz w:val="26"/>
          <w:szCs w:val="26"/>
          <w:lang w:eastAsia="zh-CN"/>
        </w:rPr>
        <w:t>;</w:t>
      </w:r>
    </w:p>
    <w:p w:rsidR="00CA0E85" w:rsidRPr="00234631" w:rsidRDefault="00CA0E85" w:rsidP="00E31B3E">
      <w:pPr>
        <w:suppressAutoHyphens/>
        <w:ind w:firstLine="709"/>
        <w:contextualSpacing/>
        <w:jc w:val="both"/>
        <w:rPr>
          <w:rFonts w:ascii="Arial" w:hAnsi="Arial" w:cs="Arial"/>
          <w:sz w:val="26"/>
          <w:szCs w:val="26"/>
          <w:lang w:eastAsia="zh-CN"/>
        </w:rPr>
      </w:pPr>
      <w:r w:rsidRPr="00234631">
        <w:rPr>
          <w:rFonts w:ascii="Arial" w:hAnsi="Arial" w:cs="Arial"/>
          <w:sz w:val="26"/>
          <w:szCs w:val="26"/>
          <w:lang w:eastAsia="zh-CN"/>
        </w:rPr>
        <w:t>- принятие новых расходных обязательств только при условии наличия финансовых ресурсов на весь период их действия;</w:t>
      </w:r>
    </w:p>
    <w:p w:rsidR="00CA0E85" w:rsidRPr="00234631" w:rsidRDefault="00CA0E85" w:rsidP="00E31B3E">
      <w:pPr>
        <w:suppressAutoHyphens/>
        <w:ind w:firstLine="709"/>
        <w:contextualSpacing/>
        <w:jc w:val="both"/>
        <w:rPr>
          <w:rFonts w:ascii="Arial" w:hAnsi="Arial" w:cs="Arial"/>
          <w:sz w:val="26"/>
          <w:szCs w:val="26"/>
          <w:lang w:eastAsia="zh-CN"/>
        </w:rPr>
      </w:pPr>
      <w:r w:rsidRPr="00234631">
        <w:rPr>
          <w:rFonts w:ascii="Arial" w:hAnsi="Arial" w:cs="Arial"/>
          <w:sz w:val="26"/>
          <w:szCs w:val="26"/>
          <w:lang w:eastAsia="zh-CN"/>
        </w:rPr>
        <w:t>- формирование расходов бюджета муниципального района по программному принципу.</w:t>
      </w:r>
    </w:p>
    <w:p w:rsidR="00CA0E85" w:rsidRPr="00234631" w:rsidRDefault="00CA0E85" w:rsidP="00E31B3E">
      <w:pPr>
        <w:ind w:firstLine="709"/>
        <w:jc w:val="both"/>
        <w:rPr>
          <w:rFonts w:ascii="Arial" w:hAnsi="Arial" w:cs="Arial"/>
          <w:sz w:val="26"/>
          <w:szCs w:val="26"/>
        </w:rPr>
      </w:pPr>
      <w:r w:rsidRPr="00234631">
        <w:rPr>
          <w:rFonts w:ascii="Arial" w:hAnsi="Arial" w:cs="Arial"/>
          <w:color w:val="000000"/>
          <w:sz w:val="26"/>
          <w:szCs w:val="26"/>
        </w:rPr>
        <w:t xml:space="preserve"> </w:t>
      </w:r>
      <w:r w:rsidRPr="00234631">
        <w:rPr>
          <w:rFonts w:ascii="Arial" w:hAnsi="Arial" w:cs="Arial"/>
          <w:sz w:val="26"/>
          <w:szCs w:val="26"/>
        </w:rPr>
        <w:t>В течение года осуществлялся мониторинг соблюдения нормативов формирования расходов на содержание органов местного самоуправления. Случаев превышения нормативов формирования расходов и фактов выявления неэффективных расходов не установлено.</w:t>
      </w:r>
    </w:p>
    <w:p w:rsidR="00CA0E85" w:rsidRPr="00234631" w:rsidRDefault="00CA0E85" w:rsidP="00E31B3E">
      <w:pPr>
        <w:suppressAutoHyphens/>
        <w:ind w:firstLine="709"/>
        <w:contextualSpacing/>
        <w:jc w:val="both"/>
        <w:rPr>
          <w:rFonts w:ascii="Arial" w:hAnsi="Arial" w:cs="Arial"/>
          <w:sz w:val="12"/>
          <w:szCs w:val="12"/>
          <w:lang w:val="ru" w:eastAsia="zh-CN"/>
        </w:rPr>
      </w:pPr>
    </w:p>
    <w:p w:rsidR="00CA0E85" w:rsidRPr="007B6C8E" w:rsidRDefault="00CA0E85" w:rsidP="00E31B3E">
      <w:pPr>
        <w:jc w:val="center"/>
        <w:rPr>
          <w:rFonts w:ascii="Arial" w:hAnsi="Arial" w:cs="Arial"/>
          <w:b/>
          <w:bCs/>
          <w:sz w:val="26"/>
          <w:szCs w:val="26"/>
        </w:rPr>
      </w:pPr>
      <w:r w:rsidRPr="007B6C8E">
        <w:rPr>
          <w:rFonts w:ascii="Arial" w:hAnsi="Arial" w:cs="Arial"/>
          <w:b/>
          <w:sz w:val="26"/>
          <w:szCs w:val="26"/>
        </w:rPr>
        <w:t>Расходы бюджета</w:t>
      </w:r>
      <w:r w:rsidRPr="007B6C8E">
        <w:rPr>
          <w:rFonts w:ascii="Arial" w:hAnsi="Arial" w:cs="Arial"/>
          <w:b/>
          <w:bCs/>
          <w:sz w:val="26"/>
          <w:szCs w:val="26"/>
        </w:rPr>
        <w:t xml:space="preserve"> </w:t>
      </w:r>
      <w:proofErr w:type="spellStart"/>
      <w:r w:rsidRPr="007B6C8E">
        <w:rPr>
          <w:rFonts w:ascii="Arial" w:hAnsi="Arial" w:cs="Arial"/>
          <w:b/>
          <w:bCs/>
          <w:sz w:val="26"/>
          <w:szCs w:val="26"/>
        </w:rPr>
        <w:t>Уватского</w:t>
      </w:r>
      <w:proofErr w:type="spellEnd"/>
      <w:r w:rsidRPr="007B6C8E">
        <w:rPr>
          <w:rFonts w:ascii="Arial" w:hAnsi="Arial" w:cs="Arial"/>
          <w:b/>
          <w:bCs/>
          <w:sz w:val="26"/>
          <w:szCs w:val="26"/>
        </w:rPr>
        <w:t xml:space="preserve"> муниципального района</w:t>
      </w:r>
    </w:p>
    <w:p w:rsidR="00CA0E85" w:rsidRPr="005D6A0D" w:rsidRDefault="00CA0E85" w:rsidP="00E31B3E">
      <w:pPr>
        <w:ind w:firstLine="709"/>
        <w:jc w:val="both"/>
        <w:rPr>
          <w:rFonts w:ascii="Arial" w:hAnsi="Arial" w:cs="Arial"/>
          <w:b/>
          <w:bCs/>
          <w:sz w:val="12"/>
          <w:szCs w:val="12"/>
        </w:rPr>
      </w:pPr>
    </w:p>
    <w:p w:rsidR="00CA0E85" w:rsidRPr="007B6C8E" w:rsidRDefault="00CA0E85" w:rsidP="00E31B3E">
      <w:pPr>
        <w:tabs>
          <w:tab w:val="left" w:pos="709"/>
        </w:tabs>
        <w:ind w:firstLine="709"/>
        <w:jc w:val="both"/>
        <w:rPr>
          <w:rFonts w:ascii="Arial" w:hAnsi="Arial" w:cs="Arial"/>
          <w:bCs/>
          <w:sz w:val="26"/>
          <w:szCs w:val="26"/>
        </w:rPr>
      </w:pPr>
      <w:r w:rsidRPr="007B6C8E">
        <w:rPr>
          <w:rFonts w:ascii="Arial" w:hAnsi="Arial" w:cs="Arial"/>
          <w:sz w:val="26"/>
          <w:szCs w:val="26"/>
        </w:rPr>
        <w:t>План расхо</w:t>
      </w:r>
      <w:r>
        <w:rPr>
          <w:rFonts w:ascii="Arial" w:hAnsi="Arial" w:cs="Arial"/>
          <w:sz w:val="26"/>
          <w:szCs w:val="26"/>
        </w:rPr>
        <w:t>дной части бюджета за 2021 год выполнен на 97,8</w:t>
      </w:r>
      <w:r w:rsidRPr="007B6C8E">
        <w:rPr>
          <w:rFonts w:ascii="Arial" w:hAnsi="Arial" w:cs="Arial"/>
          <w:sz w:val="26"/>
          <w:szCs w:val="26"/>
        </w:rPr>
        <w:t>% от ут</w:t>
      </w:r>
      <w:r>
        <w:rPr>
          <w:rFonts w:ascii="Arial" w:hAnsi="Arial" w:cs="Arial"/>
          <w:sz w:val="26"/>
          <w:szCs w:val="26"/>
        </w:rPr>
        <w:t xml:space="preserve">очненных </w:t>
      </w:r>
      <w:r w:rsidRPr="007B6C8E">
        <w:rPr>
          <w:rFonts w:ascii="Arial" w:hAnsi="Arial" w:cs="Arial"/>
          <w:sz w:val="26"/>
          <w:szCs w:val="26"/>
        </w:rPr>
        <w:t xml:space="preserve">годовых плановых бюджетных назначений (план </w:t>
      </w:r>
      <w:r>
        <w:rPr>
          <w:rFonts w:ascii="Arial" w:hAnsi="Arial" w:cs="Arial"/>
          <w:sz w:val="26"/>
          <w:szCs w:val="26"/>
        </w:rPr>
        <w:t>8 761 034,0</w:t>
      </w:r>
      <w:r w:rsidRPr="007B6C8E">
        <w:rPr>
          <w:rFonts w:ascii="Arial" w:hAnsi="Arial" w:cs="Arial"/>
          <w:sz w:val="26"/>
          <w:szCs w:val="26"/>
        </w:rPr>
        <w:t xml:space="preserve"> тыс. рублей, факт </w:t>
      </w:r>
      <w:r>
        <w:rPr>
          <w:rFonts w:ascii="Arial" w:hAnsi="Arial" w:cs="Arial"/>
          <w:sz w:val="26"/>
          <w:szCs w:val="26"/>
        </w:rPr>
        <w:t xml:space="preserve">8 566 695,7 </w:t>
      </w:r>
      <w:r w:rsidRPr="007B6C8E">
        <w:rPr>
          <w:rFonts w:ascii="Arial" w:hAnsi="Arial" w:cs="Arial"/>
          <w:sz w:val="26"/>
          <w:szCs w:val="26"/>
        </w:rPr>
        <w:t>тыс. рублей). Основ</w:t>
      </w:r>
      <w:r>
        <w:rPr>
          <w:rFonts w:ascii="Arial" w:hAnsi="Arial" w:cs="Arial"/>
          <w:sz w:val="26"/>
          <w:szCs w:val="26"/>
        </w:rPr>
        <w:t xml:space="preserve">ную долю расходов бюджета в 2021 </w:t>
      </w:r>
      <w:r w:rsidRPr="007B6C8E">
        <w:rPr>
          <w:rFonts w:ascii="Arial" w:hAnsi="Arial" w:cs="Arial"/>
          <w:sz w:val="26"/>
          <w:szCs w:val="26"/>
        </w:rPr>
        <w:t xml:space="preserve">году составляют </w:t>
      </w:r>
      <w:r w:rsidRPr="007B6C8E">
        <w:rPr>
          <w:rFonts w:ascii="Arial" w:hAnsi="Arial" w:cs="Arial"/>
          <w:bCs/>
          <w:sz w:val="26"/>
          <w:szCs w:val="26"/>
        </w:rPr>
        <w:t>средства на реализацию муниципальной поддержки инвестиционн</w:t>
      </w:r>
      <w:r>
        <w:rPr>
          <w:rFonts w:ascii="Arial" w:hAnsi="Arial" w:cs="Arial"/>
          <w:bCs/>
          <w:sz w:val="26"/>
          <w:szCs w:val="26"/>
        </w:rPr>
        <w:t xml:space="preserve">ых </w:t>
      </w:r>
      <w:r w:rsidRPr="007B6C8E">
        <w:rPr>
          <w:rFonts w:ascii="Arial" w:hAnsi="Arial" w:cs="Arial"/>
          <w:bCs/>
          <w:sz w:val="26"/>
          <w:szCs w:val="26"/>
        </w:rPr>
        <w:t>проект</w:t>
      </w:r>
      <w:r>
        <w:rPr>
          <w:rFonts w:ascii="Arial" w:hAnsi="Arial" w:cs="Arial"/>
          <w:bCs/>
          <w:sz w:val="26"/>
          <w:szCs w:val="26"/>
        </w:rPr>
        <w:t>ов</w:t>
      </w:r>
      <w:r w:rsidRPr="007B6C8E">
        <w:rPr>
          <w:rFonts w:ascii="Arial" w:hAnsi="Arial" w:cs="Arial"/>
          <w:bCs/>
          <w:sz w:val="26"/>
          <w:szCs w:val="26"/>
        </w:rPr>
        <w:t xml:space="preserve"> Тюменской области</w:t>
      </w:r>
      <w:r>
        <w:rPr>
          <w:rFonts w:ascii="Arial" w:hAnsi="Arial" w:cs="Arial"/>
          <w:bCs/>
          <w:sz w:val="26"/>
          <w:szCs w:val="26"/>
        </w:rPr>
        <w:t xml:space="preserve">, реализуемых в рамках мероприятий стратегии социально-экономического развития </w:t>
      </w:r>
      <w:proofErr w:type="spellStart"/>
      <w:r>
        <w:rPr>
          <w:rFonts w:ascii="Arial" w:hAnsi="Arial" w:cs="Arial"/>
          <w:bCs/>
          <w:sz w:val="26"/>
          <w:szCs w:val="26"/>
        </w:rPr>
        <w:t>Уватского</w:t>
      </w:r>
      <w:proofErr w:type="spellEnd"/>
      <w:r>
        <w:rPr>
          <w:rFonts w:ascii="Arial" w:hAnsi="Arial" w:cs="Arial"/>
          <w:bCs/>
          <w:sz w:val="26"/>
          <w:szCs w:val="26"/>
        </w:rPr>
        <w:t xml:space="preserve"> муниципального района</w:t>
      </w:r>
      <w:r w:rsidRPr="007B6C8E">
        <w:rPr>
          <w:rFonts w:ascii="Arial" w:hAnsi="Arial" w:cs="Arial"/>
          <w:bCs/>
          <w:sz w:val="26"/>
          <w:szCs w:val="26"/>
        </w:rPr>
        <w:t xml:space="preserve"> (запланировано </w:t>
      </w:r>
      <w:r>
        <w:rPr>
          <w:rFonts w:ascii="Arial" w:hAnsi="Arial" w:cs="Arial"/>
          <w:bCs/>
          <w:sz w:val="26"/>
          <w:szCs w:val="26"/>
        </w:rPr>
        <w:t xml:space="preserve">5 989 500 </w:t>
      </w:r>
      <w:r w:rsidRPr="007B6C8E">
        <w:rPr>
          <w:rFonts w:ascii="Arial" w:hAnsi="Arial" w:cs="Arial"/>
          <w:bCs/>
          <w:sz w:val="26"/>
          <w:szCs w:val="26"/>
        </w:rPr>
        <w:t xml:space="preserve">тыс. рублей, исполнено </w:t>
      </w:r>
      <w:r>
        <w:rPr>
          <w:rFonts w:ascii="Arial" w:hAnsi="Arial" w:cs="Arial"/>
          <w:bCs/>
          <w:sz w:val="26"/>
          <w:szCs w:val="26"/>
        </w:rPr>
        <w:t xml:space="preserve">5 989 500 </w:t>
      </w:r>
      <w:r w:rsidR="00E31B3E">
        <w:rPr>
          <w:rFonts w:ascii="Arial" w:hAnsi="Arial" w:cs="Arial"/>
          <w:bCs/>
          <w:sz w:val="26"/>
          <w:szCs w:val="26"/>
        </w:rPr>
        <w:t>тыс. рублей).</w:t>
      </w:r>
    </w:p>
    <w:p w:rsidR="00CA0E85" w:rsidRPr="00C82C72" w:rsidRDefault="00CA0E85" w:rsidP="00E31B3E">
      <w:pPr>
        <w:tabs>
          <w:tab w:val="left" w:pos="709"/>
        </w:tabs>
        <w:ind w:firstLine="709"/>
        <w:jc w:val="both"/>
        <w:rPr>
          <w:rFonts w:ascii="Arial" w:hAnsi="Arial" w:cs="Arial"/>
          <w:bCs/>
          <w:sz w:val="12"/>
          <w:szCs w:val="12"/>
        </w:rPr>
      </w:pPr>
    </w:p>
    <w:p w:rsidR="00CA0E85" w:rsidRPr="00C82C72" w:rsidRDefault="00CA0E85" w:rsidP="00E31B3E">
      <w:pPr>
        <w:tabs>
          <w:tab w:val="left" w:pos="709"/>
        </w:tabs>
        <w:ind w:firstLine="709"/>
        <w:jc w:val="both"/>
        <w:rPr>
          <w:rFonts w:ascii="Arial" w:hAnsi="Arial" w:cs="Arial"/>
          <w:sz w:val="26"/>
          <w:szCs w:val="26"/>
        </w:rPr>
      </w:pPr>
      <w:r w:rsidRPr="00C82C72">
        <w:rPr>
          <w:rFonts w:ascii="Arial" w:hAnsi="Arial" w:cs="Arial"/>
          <w:sz w:val="26"/>
          <w:szCs w:val="26"/>
        </w:rPr>
        <w:t xml:space="preserve">Информация об исполнении расходов бюджета </w:t>
      </w:r>
      <w:proofErr w:type="spellStart"/>
      <w:r w:rsidRPr="00C82C72">
        <w:rPr>
          <w:rFonts w:ascii="Arial" w:hAnsi="Arial" w:cs="Arial"/>
          <w:sz w:val="26"/>
          <w:szCs w:val="26"/>
        </w:rPr>
        <w:t>Уватского</w:t>
      </w:r>
      <w:proofErr w:type="spellEnd"/>
      <w:r w:rsidRPr="00C82C72">
        <w:rPr>
          <w:rFonts w:ascii="Arial" w:hAnsi="Arial" w:cs="Arial"/>
          <w:sz w:val="26"/>
          <w:szCs w:val="26"/>
        </w:rPr>
        <w:t xml:space="preserve"> муниципального района за 20</w:t>
      </w:r>
      <w:r>
        <w:rPr>
          <w:rFonts w:ascii="Arial" w:hAnsi="Arial" w:cs="Arial"/>
          <w:sz w:val="26"/>
          <w:szCs w:val="26"/>
        </w:rPr>
        <w:t xml:space="preserve">21 </w:t>
      </w:r>
      <w:r w:rsidRPr="00C82C72">
        <w:rPr>
          <w:rFonts w:ascii="Arial" w:hAnsi="Arial" w:cs="Arial"/>
          <w:sz w:val="26"/>
          <w:szCs w:val="26"/>
        </w:rPr>
        <w:t>год в разрезе разделов бюджетной классификации расходов представлена в таблице 3</w:t>
      </w:r>
      <w:r>
        <w:rPr>
          <w:rFonts w:ascii="Arial" w:hAnsi="Arial" w:cs="Arial"/>
          <w:sz w:val="26"/>
          <w:szCs w:val="26"/>
        </w:rPr>
        <w:t>.</w:t>
      </w:r>
    </w:p>
    <w:p w:rsidR="00CA0E85" w:rsidRPr="004D5311" w:rsidRDefault="00CA0E85" w:rsidP="00CA0E85">
      <w:pPr>
        <w:tabs>
          <w:tab w:val="left" w:pos="709"/>
        </w:tabs>
        <w:ind w:firstLine="720"/>
        <w:jc w:val="right"/>
        <w:rPr>
          <w:rFonts w:ascii="Arial" w:hAnsi="Arial" w:cs="Arial"/>
        </w:rPr>
      </w:pPr>
      <w:r>
        <w:rPr>
          <w:rFonts w:ascii="Arial" w:hAnsi="Arial" w:cs="Arial"/>
        </w:rPr>
        <w:t>Таблица 3</w:t>
      </w:r>
    </w:p>
    <w:p w:rsidR="00CA0E85" w:rsidRPr="004D5311" w:rsidRDefault="00CA0E85" w:rsidP="00CA0E85">
      <w:pPr>
        <w:tabs>
          <w:tab w:val="left" w:pos="709"/>
        </w:tabs>
        <w:ind w:firstLine="720"/>
        <w:jc w:val="right"/>
        <w:rPr>
          <w:rFonts w:ascii="Arial" w:hAnsi="Arial" w:cs="Arial"/>
        </w:rPr>
      </w:pPr>
      <w:r w:rsidRPr="004D5311">
        <w:rPr>
          <w:rFonts w:ascii="Arial" w:hAnsi="Arial" w:cs="Arial"/>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744"/>
        <w:gridCol w:w="1487"/>
        <w:gridCol w:w="1567"/>
        <w:gridCol w:w="1527"/>
        <w:gridCol w:w="1533"/>
      </w:tblGrid>
      <w:tr w:rsidR="00CA0E85" w:rsidRPr="00960C2E" w:rsidTr="00E31B3E">
        <w:tc>
          <w:tcPr>
            <w:tcW w:w="966" w:type="dxa"/>
            <w:shd w:val="clear" w:color="auto" w:fill="auto"/>
            <w:vAlign w:val="center"/>
          </w:tcPr>
          <w:p w:rsidR="00CA0E85" w:rsidRPr="00960C2E" w:rsidRDefault="00CA0E85" w:rsidP="00E31B3E">
            <w:pPr>
              <w:tabs>
                <w:tab w:val="left" w:pos="709"/>
              </w:tabs>
              <w:jc w:val="center"/>
              <w:rPr>
                <w:rFonts w:ascii="Arial" w:hAnsi="Arial" w:cs="Arial"/>
                <w:b/>
                <w:sz w:val="22"/>
                <w:szCs w:val="22"/>
              </w:rPr>
            </w:pPr>
            <w:r w:rsidRPr="00960C2E">
              <w:rPr>
                <w:rFonts w:ascii="Arial" w:hAnsi="Arial" w:cs="Arial"/>
                <w:b/>
                <w:sz w:val="22"/>
                <w:szCs w:val="22"/>
              </w:rPr>
              <w:t>Раздел</w:t>
            </w:r>
          </w:p>
        </w:tc>
        <w:tc>
          <w:tcPr>
            <w:tcW w:w="3780" w:type="dxa"/>
            <w:shd w:val="clear" w:color="auto" w:fill="auto"/>
            <w:vAlign w:val="center"/>
          </w:tcPr>
          <w:p w:rsidR="00CA0E85" w:rsidRPr="00960C2E" w:rsidRDefault="00CA0E85" w:rsidP="00E31B3E">
            <w:pPr>
              <w:tabs>
                <w:tab w:val="left" w:pos="709"/>
              </w:tabs>
              <w:jc w:val="center"/>
              <w:rPr>
                <w:rFonts w:ascii="Arial" w:hAnsi="Arial" w:cs="Arial"/>
                <w:b/>
                <w:sz w:val="22"/>
                <w:szCs w:val="22"/>
              </w:rPr>
            </w:pPr>
            <w:r w:rsidRPr="00960C2E">
              <w:rPr>
                <w:rFonts w:ascii="Arial" w:hAnsi="Arial" w:cs="Arial"/>
                <w:b/>
                <w:sz w:val="22"/>
                <w:szCs w:val="22"/>
              </w:rPr>
              <w:t>Наименование раздела</w:t>
            </w:r>
          </w:p>
        </w:tc>
        <w:tc>
          <w:tcPr>
            <w:tcW w:w="1555" w:type="dxa"/>
            <w:shd w:val="clear" w:color="auto" w:fill="auto"/>
            <w:vAlign w:val="center"/>
          </w:tcPr>
          <w:p w:rsidR="00CA0E85" w:rsidRPr="00960C2E" w:rsidRDefault="00CA0E85" w:rsidP="00E31B3E">
            <w:pPr>
              <w:jc w:val="center"/>
              <w:rPr>
                <w:rFonts w:ascii="Arial" w:hAnsi="Arial" w:cs="Arial"/>
                <w:b/>
                <w:sz w:val="22"/>
                <w:szCs w:val="22"/>
              </w:rPr>
            </w:pPr>
            <w:proofErr w:type="gramStart"/>
            <w:r w:rsidRPr="00960C2E">
              <w:rPr>
                <w:rFonts w:ascii="Arial" w:hAnsi="Arial" w:cs="Arial"/>
                <w:b/>
                <w:sz w:val="22"/>
                <w:szCs w:val="22"/>
              </w:rPr>
              <w:t>Утвержден-</w:t>
            </w:r>
            <w:proofErr w:type="spellStart"/>
            <w:r w:rsidRPr="00960C2E">
              <w:rPr>
                <w:rFonts w:ascii="Arial" w:hAnsi="Arial" w:cs="Arial"/>
                <w:b/>
                <w:sz w:val="22"/>
                <w:szCs w:val="22"/>
              </w:rPr>
              <w:t>ный</w:t>
            </w:r>
            <w:proofErr w:type="spellEnd"/>
            <w:proofErr w:type="gramEnd"/>
            <w:r w:rsidRPr="00960C2E">
              <w:rPr>
                <w:rFonts w:ascii="Arial" w:hAnsi="Arial" w:cs="Arial"/>
                <w:b/>
                <w:sz w:val="22"/>
                <w:szCs w:val="22"/>
              </w:rPr>
              <w:t xml:space="preserve"> план</w:t>
            </w:r>
          </w:p>
        </w:tc>
        <w:tc>
          <w:tcPr>
            <w:tcW w:w="1462" w:type="dxa"/>
            <w:shd w:val="clear" w:color="auto" w:fill="auto"/>
            <w:vAlign w:val="center"/>
          </w:tcPr>
          <w:p w:rsidR="00CA0E85" w:rsidRPr="00960C2E" w:rsidRDefault="00CA0E85" w:rsidP="00E31B3E">
            <w:pPr>
              <w:jc w:val="center"/>
              <w:rPr>
                <w:rFonts w:ascii="Arial" w:hAnsi="Arial" w:cs="Arial"/>
                <w:b/>
                <w:sz w:val="22"/>
                <w:szCs w:val="22"/>
              </w:rPr>
            </w:pPr>
            <w:r w:rsidRPr="00960C2E">
              <w:rPr>
                <w:rFonts w:ascii="Arial" w:hAnsi="Arial" w:cs="Arial"/>
                <w:b/>
                <w:sz w:val="22"/>
                <w:szCs w:val="22"/>
              </w:rPr>
              <w:t>Уточненный план</w:t>
            </w:r>
          </w:p>
        </w:tc>
        <w:tc>
          <w:tcPr>
            <w:tcW w:w="1430" w:type="dxa"/>
            <w:shd w:val="clear" w:color="auto" w:fill="auto"/>
            <w:vAlign w:val="center"/>
          </w:tcPr>
          <w:p w:rsidR="00CA0E85" w:rsidRPr="00960C2E" w:rsidRDefault="00CA0E85" w:rsidP="00E31B3E">
            <w:pPr>
              <w:jc w:val="center"/>
              <w:rPr>
                <w:rFonts w:ascii="Arial" w:hAnsi="Arial" w:cs="Arial"/>
                <w:b/>
                <w:sz w:val="22"/>
                <w:szCs w:val="22"/>
              </w:rPr>
            </w:pPr>
            <w:r w:rsidRPr="00960C2E">
              <w:rPr>
                <w:rFonts w:ascii="Arial" w:hAnsi="Arial" w:cs="Arial"/>
                <w:b/>
                <w:sz w:val="22"/>
                <w:szCs w:val="22"/>
              </w:rPr>
              <w:t>Кассовое исполнение</w:t>
            </w:r>
          </w:p>
        </w:tc>
        <w:tc>
          <w:tcPr>
            <w:tcW w:w="944" w:type="dxa"/>
            <w:shd w:val="clear" w:color="auto" w:fill="auto"/>
            <w:vAlign w:val="center"/>
          </w:tcPr>
          <w:p w:rsidR="00CA0E85" w:rsidRPr="00960C2E" w:rsidRDefault="00CA0E85" w:rsidP="00E31B3E">
            <w:pPr>
              <w:jc w:val="center"/>
              <w:rPr>
                <w:rFonts w:ascii="Arial" w:hAnsi="Arial" w:cs="Arial"/>
                <w:b/>
                <w:sz w:val="22"/>
                <w:szCs w:val="22"/>
              </w:rPr>
            </w:pPr>
            <w:r w:rsidRPr="00960C2E">
              <w:rPr>
                <w:rFonts w:ascii="Arial" w:hAnsi="Arial" w:cs="Arial"/>
                <w:b/>
                <w:sz w:val="22"/>
                <w:szCs w:val="22"/>
              </w:rPr>
              <w:t>%</w:t>
            </w:r>
          </w:p>
          <w:p w:rsidR="00CA0E85" w:rsidRPr="00960C2E" w:rsidRDefault="00CA0E85" w:rsidP="00E31B3E">
            <w:pPr>
              <w:jc w:val="center"/>
              <w:rPr>
                <w:rFonts w:ascii="Arial" w:hAnsi="Arial" w:cs="Arial"/>
                <w:b/>
                <w:sz w:val="22"/>
                <w:szCs w:val="22"/>
              </w:rPr>
            </w:pPr>
            <w:r w:rsidRPr="00960C2E">
              <w:rPr>
                <w:rFonts w:ascii="Arial" w:hAnsi="Arial" w:cs="Arial"/>
                <w:b/>
                <w:sz w:val="22"/>
                <w:szCs w:val="22"/>
              </w:rPr>
              <w:t>исполнения</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01</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 xml:space="preserve">Общегосударственные </w:t>
            </w:r>
            <w:r w:rsidRPr="00960C2E">
              <w:rPr>
                <w:rFonts w:ascii="Arial" w:hAnsi="Arial" w:cs="Arial"/>
                <w:sz w:val="22"/>
                <w:szCs w:val="22"/>
              </w:rPr>
              <w:lastRenderedPageBreak/>
              <w:t>вопросы</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lastRenderedPageBreak/>
              <w:t>146 984</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172 849,8</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158 555,3</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91,7</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02</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Национальная оборона</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 xml:space="preserve">3 </w:t>
            </w:r>
            <w:r>
              <w:rPr>
                <w:rFonts w:ascii="Arial" w:hAnsi="Arial" w:cs="Arial"/>
                <w:sz w:val="22"/>
                <w:szCs w:val="22"/>
              </w:rPr>
              <w:t>728</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3</w:t>
            </w:r>
            <w:r>
              <w:rPr>
                <w:rFonts w:ascii="Arial" w:hAnsi="Arial" w:cs="Arial"/>
                <w:sz w:val="22"/>
                <w:szCs w:val="22"/>
              </w:rPr>
              <w:t> 749,7</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3</w:t>
            </w:r>
            <w:r>
              <w:rPr>
                <w:rFonts w:ascii="Arial" w:hAnsi="Arial" w:cs="Arial"/>
                <w:sz w:val="22"/>
                <w:szCs w:val="22"/>
              </w:rPr>
              <w:t> 749,7</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100</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03</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Национальная безопасность и правоохранительная деятельность</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 xml:space="preserve">8 </w:t>
            </w:r>
            <w:r>
              <w:rPr>
                <w:rFonts w:ascii="Arial" w:hAnsi="Arial" w:cs="Arial"/>
                <w:sz w:val="22"/>
                <w:szCs w:val="22"/>
              </w:rPr>
              <w:t>714</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8 789,0</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8</w:t>
            </w:r>
            <w:r>
              <w:rPr>
                <w:rFonts w:ascii="Arial" w:hAnsi="Arial" w:cs="Arial"/>
                <w:sz w:val="22"/>
                <w:szCs w:val="22"/>
              </w:rPr>
              <w:t> 103,9</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92,2</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04</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Национальная экономика</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3 140 059,6</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6 167 802,5</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6 150 995,4</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99,7</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05</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Жилищно-коммунальное хозяйство</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412 683,3</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773 644,8</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664 574,3</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85,9</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06</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Охрана окружающей среды</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0</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13 243,7</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13 243,7</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100</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07</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Образование</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999 305</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w:t>
            </w:r>
            <w:r>
              <w:rPr>
                <w:rFonts w:ascii="Arial" w:hAnsi="Arial" w:cs="Arial"/>
                <w:sz w:val="22"/>
                <w:szCs w:val="22"/>
              </w:rPr>
              <w:t> 129 008,4</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1 080 854,2</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95,7</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08</w:t>
            </w:r>
          </w:p>
        </w:tc>
        <w:tc>
          <w:tcPr>
            <w:tcW w:w="3780" w:type="dxa"/>
            <w:shd w:val="clear" w:color="auto" w:fill="auto"/>
          </w:tcPr>
          <w:p w:rsidR="00CA0E85" w:rsidRPr="00960C2E" w:rsidRDefault="00CA0E85" w:rsidP="00CA0E85">
            <w:pPr>
              <w:rPr>
                <w:rFonts w:ascii="Arial" w:hAnsi="Arial" w:cs="Arial"/>
                <w:sz w:val="22"/>
                <w:szCs w:val="22"/>
              </w:rPr>
            </w:pPr>
            <w:r w:rsidRPr="00960C2E">
              <w:rPr>
                <w:rFonts w:ascii="Arial" w:hAnsi="Arial" w:cs="Arial"/>
                <w:sz w:val="22"/>
                <w:szCs w:val="22"/>
              </w:rPr>
              <w:t>Культура, кинематография</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128 2</w:t>
            </w:r>
            <w:r>
              <w:rPr>
                <w:rFonts w:ascii="Arial" w:hAnsi="Arial" w:cs="Arial"/>
                <w:sz w:val="22"/>
                <w:szCs w:val="22"/>
              </w:rPr>
              <w:t>42</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132 442,6</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132 061,5</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99,7</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10</w:t>
            </w:r>
          </w:p>
        </w:tc>
        <w:tc>
          <w:tcPr>
            <w:tcW w:w="3780" w:type="dxa"/>
            <w:shd w:val="clear" w:color="auto" w:fill="auto"/>
          </w:tcPr>
          <w:p w:rsidR="00CA0E85" w:rsidRPr="00960C2E" w:rsidRDefault="00CA0E85" w:rsidP="00CA0E85">
            <w:pPr>
              <w:tabs>
                <w:tab w:val="left" w:pos="709"/>
              </w:tabs>
              <w:jc w:val="both"/>
              <w:rPr>
                <w:rFonts w:ascii="Arial" w:hAnsi="Arial" w:cs="Arial"/>
                <w:sz w:val="22"/>
                <w:szCs w:val="22"/>
              </w:rPr>
            </w:pPr>
            <w:r w:rsidRPr="00960C2E">
              <w:rPr>
                <w:rFonts w:ascii="Arial" w:hAnsi="Arial" w:cs="Arial"/>
                <w:sz w:val="22"/>
                <w:szCs w:val="22"/>
              </w:rPr>
              <w:t>Социальная политика</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94</w:t>
            </w:r>
            <w:r>
              <w:rPr>
                <w:rFonts w:ascii="Arial" w:hAnsi="Arial" w:cs="Arial"/>
                <w:sz w:val="22"/>
                <w:szCs w:val="22"/>
              </w:rPr>
              <w:t> 418,3</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89 208,1</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85 493,2</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95,8</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11</w:t>
            </w:r>
          </w:p>
        </w:tc>
        <w:tc>
          <w:tcPr>
            <w:tcW w:w="3780" w:type="dxa"/>
            <w:shd w:val="clear" w:color="auto" w:fill="auto"/>
          </w:tcPr>
          <w:p w:rsidR="00CA0E85" w:rsidRPr="00960C2E" w:rsidRDefault="00CA0E85" w:rsidP="00CA0E85">
            <w:pPr>
              <w:tabs>
                <w:tab w:val="left" w:pos="709"/>
              </w:tabs>
              <w:jc w:val="both"/>
              <w:rPr>
                <w:rFonts w:ascii="Arial" w:hAnsi="Arial" w:cs="Arial"/>
                <w:sz w:val="22"/>
                <w:szCs w:val="22"/>
              </w:rPr>
            </w:pPr>
            <w:r w:rsidRPr="00960C2E">
              <w:rPr>
                <w:rFonts w:ascii="Arial" w:hAnsi="Arial" w:cs="Arial"/>
                <w:sz w:val="22"/>
                <w:szCs w:val="22"/>
              </w:rPr>
              <w:t>Физическая культура и спорт</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183 351</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180 440,4</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179 209,5</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99,3</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14</w:t>
            </w:r>
          </w:p>
        </w:tc>
        <w:tc>
          <w:tcPr>
            <w:tcW w:w="3780" w:type="dxa"/>
            <w:shd w:val="clear" w:color="auto" w:fill="auto"/>
          </w:tcPr>
          <w:p w:rsidR="00CA0E85" w:rsidRPr="00960C2E" w:rsidRDefault="00CA0E85" w:rsidP="00CA0E85">
            <w:pPr>
              <w:tabs>
                <w:tab w:val="left" w:pos="709"/>
              </w:tabs>
              <w:jc w:val="both"/>
              <w:rPr>
                <w:rFonts w:ascii="Arial" w:hAnsi="Arial" w:cs="Arial"/>
                <w:sz w:val="22"/>
                <w:szCs w:val="22"/>
              </w:rPr>
            </w:pPr>
            <w:r w:rsidRPr="00960C2E">
              <w:rPr>
                <w:rFonts w:ascii="Arial" w:hAnsi="Arial" w:cs="Arial"/>
                <w:sz w:val="22"/>
                <w:szCs w:val="22"/>
              </w:rPr>
              <w:t>Межбюджетные трансферты общего характера</w:t>
            </w:r>
          </w:p>
        </w:tc>
        <w:tc>
          <w:tcPr>
            <w:tcW w:w="1555"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90 290</w:t>
            </w:r>
          </w:p>
        </w:tc>
        <w:tc>
          <w:tcPr>
            <w:tcW w:w="1462"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89 855</w:t>
            </w:r>
          </w:p>
        </w:tc>
        <w:tc>
          <w:tcPr>
            <w:tcW w:w="1430" w:type="dxa"/>
            <w:shd w:val="clear" w:color="auto" w:fill="auto"/>
          </w:tcPr>
          <w:p w:rsidR="00CA0E85" w:rsidRPr="00960C2E" w:rsidRDefault="00CA0E85" w:rsidP="00CA0E85">
            <w:pPr>
              <w:tabs>
                <w:tab w:val="left" w:pos="709"/>
              </w:tabs>
              <w:jc w:val="center"/>
              <w:rPr>
                <w:rFonts w:ascii="Arial" w:hAnsi="Arial" w:cs="Arial"/>
                <w:sz w:val="22"/>
                <w:szCs w:val="22"/>
              </w:rPr>
            </w:pPr>
            <w:r>
              <w:rPr>
                <w:rFonts w:ascii="Arial" w:hAnsi="Arial" w:cs="Arial"/>
                <w:sz w:val="22"/>
                <w:szCs w:val="22"/>
              </w:rPr>
              <w:t>89 855</w:t>
            </w:r>
          </w:p>
        </w:tc>
        <w:tc>
          <w:tcPr>
            <w:tcW w:w="944" w:type="dxa"/>
            <w:shd w:val="clear" w:color="auto" w:fill="auto"/>
          </w:tcPr>
          <w:p w:rsidR="00CA0E85" w:rsidRPr="00960C2E" w:rsidRDefault="00CA0E85" w:rsidP="00CA0E85">
            <w:pPr>
              <w:tabs>
                <w:tab w:val="left" w:pos="709"/>
              </w:tabs>
              <w:jc w:val="center"/>
              <w:rPr>
                <w:rFonts w:ascii="Arial" w:hAnsi="Arial" w:cs="Arial"/>
                <w:sz w:val="22"/>
                <w:szCs w:val="22"/>
              </w:rPr>
            </w:pPr>
            <w:r w:rsidRPr="00960C2E">
              <w:rPr>
                <w:rFonts w:ascii="Arial" w:hAnsi="Arial" w:cs="Arial"/>
                <w:sz w:val="22"/>
                <w:szCs w:val="22"/>
              </w:rPr>
              <w:t>100</w:t>
            </w:r>
          </w:p>
        </w:tc>
      </w:tr>
      <w:tr w:rsidR="00CA0E85" w:rsidRPr="00960C2E" w:rsidTr="00CA0E85">
        <w:tc>
          <w:tcPr>
            <w:tcW w:w="966" w:type="dxa"/>
            <w:shd w:val="clear" w:color="auto" w:fill="auto"/>
          </w:tcPr>
          <w:p w:rsidR="00CA0E85" w:rsidRPr="00960C2E" w:rsidRDefault="00CA0E85" w:rsidP="00CA0E85">
            <w:pPr>
              <w:tabs>
                <w:tab w:val="left" w:pos="709"/>
              </w:tabs>
              <w:jc w:val="center"/>
              <w:rPr>
                <w:rFonts w:ascii="Arial" w:hAnsi="Arial" w:cs="Arial"/>
                <w:b/>
                <w:sz w:val="22"/>
                <w:szCs w:val="22"/>
              </w:rPr>
            </w:pPr>
          </w:p>
        </w:tc>
        <w:tc>
          <w:tcPr>
            <w:tcW w:w="3780" w:type="dxa"/>
            <w:shd w:val="clear" w:color="auto" w:fill="auto"/>
          </w:tcPr>
          <w:p w:rsidR="00CA0E85" w:rsidRPr="00960C2E" w:rsidRDefault="00CA0E85" w:rsidP="00CA0E85">
            <w:pPr>
              <w:tabs>
                <w:tab w:val="left" w:pos="709"/>
              </w:tabs>
              <w:jc w:val="both"/>
              <w:rPr>
                <w:rFonts w:ascii="Arial" w:hAnsi="Arial" w:cs="Arial"/>
                <w:b/>
                <w:sz w:val="22"/>
                <w:szCs w:val="22"/>
              </w:rPr>
            </w:pPr>
            <w:r w:rsidRPr="00960C2E">
              <w:rPr>
                <w:rFonts w:ascii="Arial" w:hAnsi="Arial" w:cs="Arial"/>
                <w:b/>
                <w:sz w:val="22"/>
                <w:szCs w:val="22"/>
              </w:rPr>
              <w:t>ИТОГО</w:t>
            </w:r>
          </w:p>
        </w:tc>
        <w:tc>
          <w:tcPr>
            <w:tcW w:w="1555" w:type="dxa"/>
            <w:shd w:val="clear" w:color="auto" w:fill="auto"/>
          </w:tcPr>
          <w:p w:rsidR="00CA0E85" w:rsidRPr="00960C2E" w:rsidRDefault="00CA0E85" w:rsidP="00CA0E85">
            <w:pPr>
              <w:tabs>
                <w:tab w:val="left" w:pos="709"/>
              </w:tabs>
              <w:jc w:val="center"/>
              <w:rPr>
                <w:rFonts w:ascii="Arial" w:hAnsi="Arial" w:cs="Arial"/>
                <w:b/>
                <w:sz w:val="22"/>
                <w:szCs w:val="22"/>
              </w:rPr>
            </w:pPr>
            <w:r>
              <w:rPr>
                <w:rFonts w:ascii="Arial" w:hAnsi="Arial" w:cs="Arial"/>
                <w:b/>
                <w:sz w:val="22"/>
                <w:szCs w:val="22"/>
              </w:rPr>
              <w:t>5 207 775,2</w:t>
            </w:r>
          </w:p>
        </w:tc>
        <w:tc>
          <w:tcPr>
            <w:tcW w:w="1462" w:type="dxa"/>
            <w:shd w:val="clear" w:color="auto" w:fill="auto"/>
          </w:tcPr>
          <w:p w:rsidR="00CA0E85" w:rsidRPr="00960C2E" w:rsidRDefault="00CA0E85" w:rsidP="00CA0E85">
            <w:pPr>
              <w:tabs>
                <w:tab w:val="left" w:pos="709"/>
              </w:tabs>
              <w:jc w:val="center"/>
              <w:rPr>
                <w:rFonts w:ascii="Arial" w:hAnsi="Arial" w:cs="Arial"/>
                <w:b/>
                <w:sz w:val="22"/>
                <w:szCs w:val="22"/>
              </w:rPr>
            </w:pPr>
            <w:r>
              <w:rPr>
                <w:rFonts w:ascii="Arial" w:hAnsi="Arial" w:cs="Arial"/>
                <w:b/>
                <w:sz w:val="22"/>
                <w:szCs w:val="22"/>
              </w:rPr>
              <w:t>8 761 034</w:t>
            </w:r>
          </w:p>
        </w:tc>
        <w:tc>
          <w:tcPr>
            <w:tcW w:w="1430" w:type="dxa"/>
            <w:shd w:val="clear" w:color="auto" w:fill="auto"/>
          </w:tcPr>
          <w:p w:rsidR="00CA0E85" w:rsidRPr="00960C2E" w:rsidRDefault="00CA0E85" w:rsidP="00CA0E85">
            <w:pPr>
              <w:tabs>
                <w:tab w:val="left" w:pos="709"/>
              </w:tabs>
              <w:jc w:val="center"/>
              <w:rPr>
                <w:rFonts w:ascii="Arial" w:hAnsi="Arial" w:cs="Arial"/>
                <w:b/>
                <w:sz w:val="22"/>
                <w:szCs w:val="22"/>
              </w:rPr>
            </w:pPr>
            <w:r>
              <w:rPr>
                <w:rFonts w:ascii="Arial" w:hAnsi="Arial" w:cs="Arial"/>
                <w:b/>
                <w:sz w:val="22"/>
                <w:szCs w:val="22"/>
              </w:rPr>
              <w:t>8 566 695,7</w:t>
            </w:r>
          </w:p>
        </w:tc>
        <w:tc>
          <w:tcPr>
            <w:tcW w:w="944" w:type="dxa"/>
            <w:shd w:val="clear" w:color="auto" w:fill="auto"/>
          </w:tcPr>
          <w:p w:rsidR="00CA0E85" w:rsidRPr="00960C2E" w:rsidRDefault="00CA0E85" w:rsidP="00CA0E85">
            <w:pPr>
              <w:tabs>
                <w:tab w:val="left" w:pos="709"/>
              </w:tabs>
              <w:jc w:val="center"/>
              <w:rPr>
                <w:rFonts w:ascii="Arial" w:hAnsi="Arial" w:cs="Arial"/>
                <w:b/>
                <w:sz w:val="22"/>
                <w:szCs w:val="22"/>
              </w:rPr>
            </w:pPr>
            <w:r>
              <w:rPr>
                <w:rFonts w:ascii="Arial" w:hAnsi="Arial" w:cs="Arial"/>
                <w:b/>
                <w:sz w:val="22"/>
                <w:szCs w:val="22"/>
              </w:rPr>
              <w:t>97,8</w:t>
            </w:r>
          </w:p>
        </w:tc>
      </w:tr>
    </w:tbl>
    <w:p w:rsidR="00CA0E85" w:rsidRPr="005D6A0D" w:rsidRDefault="00CA0E85" w:rsidP="00CA0E85">
      <w:pPr>
        <w:tabs>
          <w:tab w:val="left" w:pos="709"/>
        </w:tabs>
        <w:ind w:firstLine="720"/>
        <w:jc w:val="both"/>
        <w:rPr>
          <w:rFonts w:ascii="Arial" w:hAnsi="Arial" w:cs="Arial"/>
          <w:sz w:val="12"/>
          <w:szCs w:val="12"/>
        </w:rPr>
      </w:pPr>
    </w:p>
    <w:p w:rsidR="00CA0E85" w:rsidRPr="00F33BFC" w:rsidRDefault="00CA0E85" w:rsidP="00E31B3E">
      <w:pPr>
        <w:tabs>
          <w:tab w:val="left" w:pos="709"/>
        </w:tabs>
        <w:ind w:firstLine="709"/>
        <w:jc w:val="both"/>
        <w:rPr>
          <w:rFonts w:ascii="Arial" w:hAnsi="Arial" w:cs="Arial"/>
        </w:rPr>
      </w:pPr>
      <w:r w:rsidRPr="00F33BFC">
        <w:rPr>
          <w:rFonts w:ascii="Arial" w:hAnsi="Arial" w:cs="Arial"/>
        </w:rPr>
        <w:t>* Далее по тексту анализ расходов на финансирование разделов бюджетной классификации расходов бюджетов приводится к объему ассигнований, за исключением расходов на муниципальную поддержку инвестиционных проектов Тюменской области.</w:t>
      </w:r>
    </w:p>
    <w:p w:rsidR="00CA0E85" w:rsidRPr="005D6A0D" w:rsidRDefault="00CA0E85" w:rsidP="00CA0E85">
      <w:pPr>
        <w:tabs>
          <w:tab w:val="left" w:pos="709"/>
        </w:tabs>
        <w:ind w:firstLine="720"/>
        <w:jc w:val="both"/>
        <w:rPr>
          <w:rFonts w:ascii="Arial" w:hAnsi="Arial" w:cs="Arial"/>
          <w:sz w:val="12"/>
          <w:szCs w:val="12"/>
        </w:rPr>
      </w:pPr>
    </w:p>
    <w:p w:rsidR="00CA0E85" w:rsidRPr="007B6C8E" w:rsidRDefault="00CA0E85" w:rsidP="00E31B3E">
      <w:pPr>
        <w:tabs>
          <w:tab w:val="left" w:pos="709"/>
        </w:tabs>
        <w:ind w:firstLine="709"/>
        <w:jc w:val="both"/>
        <w:rPr>
          <w:rFonts w:ascii="Arial" w:hAnsi="Arial" w:cs="Arial"/>
          <w:sz w:val="26"/>
          <w:szCs w:val="26"/>
        </w:rPr>
      </w:pPr>
      <w:r w:rsidRPr="007B6C8E">
        <w:rPr>
          <w:rFonts w:ascii="Arial" w:hAnsi="Arial" w:cs="Arial"/>
          <w:sz w:val="26"/>
          <w:szCs w:val="26"/>
        </w:rPr>
        <w:t xml:space="preserve">В общем объеме </w:t>
      </w:r>
      <w:r>
        <w:rPr>
          <w:rFonts w:ascii="Arial" w:hAnsi="Arial" w:cs="Arial"/>
          <w:bCs/>
          <w:sz w:val="26"/>
          <w:szCs w:val="26"/>
        </w:rPr>
        <w:t>2 577 195,7</w:t>
      </w:r>
      <w:r w:rsidRPr="007B6C8E">
        <w:rPr>
          <w:rFonts w:ascii="Arial" w:hAnsi="Arial" w:cs="Arial"/>
          <w:bCs/>
          <w:sz w:val="26"/>
          <w:szCs w:val="26"/>
        </w:rPr>
        <w:t xml:space="preserve"> тыс. рублей </w:t>
      </w:r>
      <w:r w:rsidRPr="007B6C8E">
        <w:rPr>
          <w:rFonts w:ascii="Arial" w:hAnsi="Arial" w:cs="Arial"/>
          <w:sz w:val="26"/>
          <w:szCs w:val="26"/>
        </w:rPr>
        <w:t>расходы на решение вопросов</w:t>
      </w:r>
      <w:r>
        <w:rPr>
          <w:rFonts w:ascii="Arial" w:hAnsi="Arial" w:cs="Arial"/>
          <w:sz w:val="26"/>
          <w:szCs w:val="26"/>
        </w:rPr>
        <w:t xml:space="preserve"> местного значения составили 2 031 328,7 </w:t>
      </w:r>
      <w:r w:rsidRPr="007B6C8E">
        <w:rPr>
          <w:rFonts w:ascii="Arial" w:hAnsi="Arial" w:cs="Arial"/>
          <w:sz w:val="26"/>
          <w:szCs w:val="26"/>
        </w:rPr>
        <w:t xml:space="preserve">тыс. рублей, на </w:t>
      </w:r>
      <w:r>
        <w:rPr>
          <w:rFonts w:ascii="Arial" w:hAnsi="Arial" w:cs="Arial"/>
          <w:sz w:val="26"/>
          <w:szCs w:val="26"/>
        </w:rPr>
        <w:t>осуществление</w:t>
      </w:r>
      <w:r w:rsidRPr="007B6C8E">
        <w:rPr>
          <w:rFonts w:ascii="Arial" w:hAnsi="Arial" w:cs="Arial"/>
          <w:sz w:val="26"/>
          <w:szCs w:val="26"/>
        </w:rPr>
        <w:t xml:space="preserve"> </w:t>
      </w:r>
      <w:r>
        <w:rPr>
          <w:rFonts w:ascii="Arial" w:hAnsi="Arial" w:cs="Arial"/>
          <w:sz w:val="26"/>
          <w:szCs w:val="26"/>
        </w:rPr>
        <w:t xml:space="preserve">переданных </w:t>
      </w:r>
      <w:r w:rsidRPr="007B6C8E">
        <w:rPr>
          <w:rFonts w:ascii="Arial" w:hAnsi="Arial" w:cs="Arial"/>
          <w:sz w:val="26"/>
          <w:szCs w:val="26"/>
        </w:rPr>
        <w:t xml:space="preserve">государственных полномочий – </w:t>
      </w:r>
      <w:r>
        <w:rPr>
          <w:rFonts w:ascii="Arial" w:hAnsi="Arial" w:cs="Arial"/>
          <w:sz w:val="26"/>
          <w:szCs w:val="26"/>
        </w:rPr>
        <w:t>545 867 тыс. рублей, в том числе направлено дополнительно средств местного бюджета на их реализацию в сумме 2 124 тыс. рублей.</w:t>
      </w:r>
    </w:p>
    <w:p w:rsidR="00CA0E85" w:rsidRPr="007B6C8E" w:rsidRDefault="00CA0E85" w:rsidP="00E31B3E">
      <w:pPr>
        <w:ind w:firstLine="709"/>
        <w:jc w:val="both"/>
        <w:rPr>
          <w:rFonts w:ascii="Arial" w:hAnsi="Arial" w:cs="Arial"/>
          <w:bCs/>
          <w:sz w:val="26"/>
          <w:szCs w:val="26"/>
        </w:rPr>
      </w:pPr>
      <w:r w:rsidRPr="007B6C8E">
        <w:rPr>
          <w:rFonts w:ascii="Arial" w:hAnsi="Arial" w:cs="Arial"/>
          <w:bCs/>
          <w:sz w:val="26"/>
          <w:szCs w:val="26"/>
        </w:rPr>
        <w:t>Расходная часть бюджета имела социальную направленность. Так финансирование отраслей социальной сферы составило 1</w:t>
      </w:r>
      <w:r>
        <w:rPr>
          <w:rFonts w:ascii="Arial" w:hAnsi="Arial" w:cs="Arial"/>
          <w:bCs/>
          <w:sz w:val="26"/>
          <w:szCs w:val="26"/>
        </w:rPr>
        <w:t> 477 618,4</w:t>
      </w:r>
      <w:r w:rsidRPr="007B6C8E">
        <w:rPr>
          <w:rFonts w:ascii="Arial" w:hAnsi="Arial" w:cs="Arial"/>
          <w:bCs/>
          <w:sz w:val="26"/>
          <w:szCs w:val="26"/>
        </w:rPr>
        <w:t xml:space="preserve"> тыс. рублей (</w:t>
      </w:r>
      <w:r>
        <w:rPr>
          <w:rFonts w:ascii="Arial" w:hAnsi="Arial" w:cs="Arial"/>
          <w:bCs/>
          <w:sz w:val="26"/>
          <w:szCs w:val="26"/>
        </w:rPr>
        <w:t>57,3</w:t>
      </w:r>
      <w:r w:rsidRPr="007B6C8E">
        <w:rPr>
          <w:rFonts w:ascii="Arial" w:hAnsi="Arial" w:cs="Arial"/>
          <w:bCs/>
          <w:sz w:val="26"/>
          <w:szCs w:val="26"/>
        </w:rPr>
        <w:t xml:space="preserve">%), в том числе: на образование было направлено – </w:t>
      </w:r>
      <w:r>
        <w:rPr>
          <w:rFonts w:ascii="Arial" w:hAnsi="Arial" w:cs="Arial"/>
          <w:bCs/>
          <w:sz w:val="26"/>
          <w:szCs w:val="26"/>
        </w:rPr>
        <w:t xml:space="preserve">1 080 854,2 </w:t>
      </w:r>
      <w:r w:rsidRPr="007B6C8E">
        <w:rPr>
          <w:rFonts w:ascii="Arial" w:hAnsi="Arial" w:cs="Arial"/>
          <w:bCs/>
          <w:sz w:val="26"/>
          <w:szCs w:val="26"/>
        </w:rPr>
        <w:t>тыс. рублей (</w:t>
      </w:r>
      <w:r>
        <w:rPr>
          <w:rFonts w:ascii="Arial" w:hAnsi="Arial" w:cs="Arial"/>
          <w:bCs/>
          <w:sz w:val="26"/>
          <w:szCs w:val="26"/>
        </w:rPr>
        <w:t>41,9</w:t>
      </w:r>
      <w:r w:rsidRPr="007B6C8E">
        <w:rPr>
          <w:rFonts w:ascii="Arial" w:hAnsi="Arial" w:cs="Arial"/>
          <w:bCs/>
          <w:sz w:val="26"/>
          <w:szCs w:val="26"/>
        </w:rPr>
        <w:t xml:space="preserve">%), физическую культуру и спорт – </w:t>
      </w:r>
      <w:r>
        <w:rPr>
          <w:rFonts w:ascii="Arial" w:hAnsi="Arial" w:cs="Arial"/>
          <w:bCs/>
          <w:sz w:val="26"/>
          <w:szCs w:val="26"/>
        </w:rPr>
        <w:t>179 209,5 тыс. рублей (7</w:t>
      </w:r>
      <w:r w:rsidRPr="007B6C8E">
        <w:rPr>
          <w:rFonts w:ascii="Arial" w:hAnsi="Arial" w:cs="Arial"/>
          <w:bCs/>
          <w:sz w:val="26"/>
          <w:szCs w:val="26"/>
        </w:rPr>
        <w:t>%)</w:t>
      </w:r>
      <w:r>
        <w:rPr>
          <w:rFonts w:ascii="Arial" w:hAnsi="Arial" w:cs="Arial"/>
          <w:bCs/>
          <w:sz w:val="26"/>
          <w:szCs w:val="26"/>
        </w:rPr>
        <w:t>, сферы социальной политики – 85 493,2</w:t>
      </w:r>
      <w:r w:rsidRPr="007B6C8E">
        <w:rPr>
          <w:rFonts w:ascii="Arial" w:hAnsi="Arial" w:cs="Arial"/>
          <w:bCs/>
          <w:sz w:val="26"/>
          <w:szCs w:val="26"/>
        </w:rPr>
        <w:t xml:space="preserve"> тыс. рублей (</w:t>
      </w:r>
      <w:r>
        <w:rPr>
          <w:rFonts w:ascii="Arial" w:hAnsi="Arial" w:cs="Arial"/>
          <w:bCs/>
          <w:sz w:val="26"/>
          <w:szCs w:val="26"/>
        </w:rPr>
        <w:t>3,3</w:t>
      </w:r>
      <w:r w:rsidRPr="007B6C8E">
        <w:rPr>
          <w:rFonts w:ascii="Arial" w:hAnsi="Arial" w:cs="Arial"/>
          <w:bCs/>
          <w:sz w:val="26"/>
          <w:szCs w:val="26"/>
        </w:rPr>
        <w:t xml:space="preserve">%), культуры – </w:t>
      </w:r>
      <w:r>
        <w:rPr>
          <w:rFonts w:ascii="Arial" w:hAnsi="Arial" w:cs="Arial"/>
          <w:bCs/>
          <w:sz w:val="26"/>
          <w:szCs w:val="26"/>
        </w:rPr>
        <w:t xml:space="preserve">132 061,5 </w:t>
      </w:r>
      <w:r w:rsidRPr="007B6C8E">
        <w:rPr>
          <w:rFonts w:ascii="Arial" w:hAnsi="Arial" w:cs="Arial"/>
          <w:bCs/>
          <w:sz w:val="26"/>
          <w:szCs w:val="26"/>
        </w:rPr>
        <w:t>тыс. рублей (</w:t>
      </w:r>
      <w:r>
        <w:rPr>
          <w:rFonts w:ascii="Arial" w:hAnsi="Arial" w:cs="Arial"/>
          <w:bCs/>
          <w:sz w:val="26"/>
          <w:szCs w:val="26"/>
        </w:rPr>
        <w:t>5,1</w:t>
      </w:r>
      <w:r w:rsidRPr="007B6C8E">
        <w:rPr>
          <w:rFonts w:ascii="Arial" w:hAnsi="Arial" w:cs="Arial"/>
          <w:bCs/>
          <w:sz w:val="26"/>
          <w:szCs w:val="26"/>
        </w:rPr>
        <w:t>%).</w:t>
      </w:r>
    </w:p>
    <w:p w:rsidR="00CA0E85" w:rsidRDefault="00CA0E85" w:rsidP="00E31B3E">
      <w:pPr>
        <w:ind w:firstLine="709"/>
        <w:jc w:val="both"/>
        <w:rPr>
          <w:rFonts w:ascii="Arial" w:hAnsi="Arial" w:cs="Arial"/>
          <w:bCs/>
          <w:sz w:val="26"/>
          <w:szCs w:val="26"/>
        </w:rPr>
      </w:pPr>
      <w:r w:rsidRPr="007B6C8E">
        <w:rPr>
          <w:rFonts w:ascii="Arial" w:hAnsi="Arial" w:cs="Arial"/>
          <w:bCs/>
          <w:sz w:val="26"/>
          <w:szCs w:val="26"/>
        </w:rPr>
        <w:t xml:space="preserve">На летний отдых и оздоровление детей из бюджета муниципального района направлено </w:t>
      </w:r>
      <w:r>
        <w:rPr>
          <w:rFonts w:ascii="Arial" w:hAnsi="Arial" w:cs="Arial"/>
          <w:bCs/>
          <w:sz w:val="26"/>
          <w:szCs w:val="26"/>
        </w:rPr>
        <w:t>4 449,0 тыс. рублей. Бюджетные ассигнования были направлены на оплату труда сотрудников пищеблока и питание детей в детских оздоровительных лагерях с дневным пребыванием, приобретение расходных материалов, на</w:t>
      </w:r>
      <w:r w:rsidR="00E31B3E">
        <w:rPr>
          <w:rFonts w:ascii="Arial" w:hAnsi="Arial" w:cs="Arial"/>
          <w:bCs/>
          <w:sz w:val="26"/>
          <w:szCs w:val="26"/>
        </w:rPr>
        <w:t xml:space="preserve"> мероприятия по </w:t>
      </w:r>
      <w:r>
        <w:rPr>
          <w:rFonts w:ascii="Arial" w:hAnsi="Arial" w:cs="Arial"/>
          <w:bCs/>
          <w:sz w:val="26"/>
          <w:szCs w:val="26"/>
        </w:rPr>
        <w:t xml:space="preserve">предотвращению и недопущению распространения новой </w:t>
      </w:r>
      <w:proofErr w:type="spellStart"/>
      <w:r>
        <w:rPr>
          <w:rFonts w:ascii="Arial" w:hAnsi="Arial" w:cs="Arial"/>
          <w:bCs/>
          <w:sz w:val="26"/>
          <w:szCs w:val="26"/>
        </w:rPr>
        <w:t>коронавирусной</w:t>
      </w:r>
      <w:proofErr w:type="spellEnd"/>
      <w:r>
        <w:rPr>
          <w:rFonts w:ascii="Arial" w:hAnsi="Arial" w:cs="Arial"/>
          <w:bCs/>
          <w:sz w:val="26"/>
          <w:szCs w:val="26"/>
        </w:rPr>
        <w:t xml:space="preserve"> инфекции.</w:t>
      </w:r>
    </w:p>
    <w:p w:rsidR="00CA0E85" w:rsidRDefault="00CA0E85" w:rsidP="00E31B3E">
      <w:pPr>
        <w:ind w:firstLine="709"/>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В рамках</w:t>
      </w:r>
      <w:r w:rsidR="00E31B3E">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 xml:space="preserve">мероприятий по проведению оздоровительной кампании детей и в целях содействия занятости несовершеннолетних на базе муниципальных учреждений социальной сферы были созданы временные рабочие места для трудоустройства несовершеннолетних, трудоустроено </w:t>
      </w:r>
      <w:r w:rsidRPr="0051054C">
        <w:rPr>
          <w:rFonts w:ascii="Arial" w:hAnsi="Arial" w:cs="Arial"/>
          <w:color w:val="000000"/>
          <w:sz w:val="26"/>
          <w:szCs w:val="26"/>
          <w:shd w:val="clear" w:color="auto" w:fill="FFFFFF"/>
        </w:rPr>
        <w:t>217</w:t>
      </w:r>
      <w:r w:rsidRPr="007D6544">
        <w:rPr>
          <w:rFonts w:ascii="Arial" w:hAnsi="Arial" w:cs="Arial"/>
          <w:color w:val="000000"/>
          <w:sz w:val="26"/>
          <w:szCs w:val="26"/>
          <w:shd w:val="clear" w:color="auto" w:fill="FFFFFF"/>
        </w:rPr>
        <w:t xml:space="preserve"> человек.</w:t>
      </w:r>
      <w:r>
        <w:rPr>
          <w:rFonts w:ascii="Arial" w:hAnsi="Arial" w:cs="Arial"/>
          <w:color w:val="000000"/>
          <w:sz w:val="26"/>
          <w:szCs w:val="26"/>
          <w:shd w:val="clear" w:color="auto" w:fill="FFFFFF"/>
        </w:rPr>
        <w:t xml:space="preserve"> Объем расходов бюджета составил 3 866,6 тыс. рублей.</w:t>
      </w:r>
    </w:p>
    <w:p w:rsidR="002005C6" w:rsidRPr="005D6A0D" w:rsidRDefault="002005C6" w:rsidP="00E31B3E">
      <w:pPr>
        <w:ind w:firstLine="709"/>
        <w:jc w:val="both"/>
        <w:rPr>
          <w:rFonts w:ascii="Arial" w:hAnsi="Arial" w:cs="Arial"/>
          <w:color w:val="000000"/>
          <w:sz w:val="12"/>
          <w:szCs w:val="12"/>
          <w:shd w:val="clear" w:color="auto" w:fill="FFFFFF"/>
        </w:rPr>
      </w:pPr>
    </w:p>
    <w:p w:rsidR="00CA0E85" w:rsidRDefault="00CA0E85" w:rsidP="00E31B3E">
      <w:pPr>
        <w:ind w:firstLine="709"/>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В 2021</w:t>
      </w:r>
      <w:r w:rsidRPr="00575DDD">
        <w:rPr>
          <w:rFonts w:ascii="Arial" w:hAnsi="Arial" w:cs="Arial"/>
          <w:color w:val="000000"/>
          <w:sz w:val="26"/>
          <w:szCs w:val="26"/>
          <w:shd w:val="clear" w:color="auto" w:fill="FFFFFF"/>
        </w:rPr>
        <w:t xml:space="preserve"> году </w:t>
      </w:r>
      <w:proofErr w:type="spellStart"/>
      <w:r w:rsidRPr="00575DDD">
        <w:rPr>
          <w:rFonts w:ascii="Arial" w:hAnsi="Arial" w:cs="Arial"/>
          <w:color w:val="000000"/>
          <w:sz w:val="26"/>
          <w:szCs w:val="26"/>
          <w:shd w:val="clear" w:color="auto" w:fill="FFFFFF"/>
        </w:rPr>
        <w:t>Уватский</w:t>
      </w:r>
      <w:proofErr w:type="spellEnd"/>
      <w:r w:rsidRPr="00575DDD">
        <w:rPr>
          <w:rFonts w:ascii="Arial" w:hAnsi="Arial" w:cs="Arial"/>
          <w:color w:val="000000"/>
          <w:sz w:val="26"/>
          <w:szCs w:val="26"/>
          <w:shd w:val="clear" w:color="auto" w:fill="FFFFFF"/>
        </w:rPr>
        <w:t xml:space="preserve"> муниципальный район принимал участие в реализации </w:t>
      </w:r>
      <w:r>
        <w:rPr>
          <w:rFonts w:ascii="Arial" w:hAnsi="Arial" w:cs="Arial"/>
          <w:color w:val="000000"/>
          <w:sz w:val="26"/>
          <w:szCs w:val="26"/>
          <w:shd w:val="clear" w:color="auto" w:fill="FFFFFF"/>
        </w:rPr>
        <w:t xml:space="preserve">2 национальных </w:t>
      </w:r>
      <w:r w:rsidRPr="00575DDD">
        <w:rPr>
          <w:rFonts w:ascii="Arial" w:hAnsi="Arial" w:cs="Arial"/>
          <w:color w:val="000000"/>
          <w:sz w:val="26"/>
          <w:szCs w:val="26"/>
          <w:shd w:val="clear" w:color="auto" w:fill="FFFFFF"/>
        </w:rPr>
        <w:t>проект</w:t>
      </w:r>
      <w:r>
        <w:rPr>
          <w:rFonts w:ascii="Arial" w:hAnsi="Arial" w:cs="Arial"/>
          <w:color w:val="000000"/>
          <w:sz w:val="26"/>
          <w:szCs w:val="26"/>
          <w:shd w:val="clear" w:color="auto" w:fill="FFFFFF"/>
        </w:rPr>
        <w:t>ов:</w:t>
      </w:r>
      <w:r w:rsidRPr="00575DDD">
        <w:rPr>
          <w:rFonts w:ascii="Arial" w:hAnsi="Arial" w:cs="Arial"/>
          <w:color w:val="000000"/>
          <w:sz w:val="26"/>
          <w:szCs w:val="26"/>
          <w:shd w:val="clear" w:color="auto" w:fill="FFFFFF"/>
        </w:rPr>
        <w:t xml:space="preserve"> «Демография»</w:t>
      </w:r>
      <w:r>
        <w:rPr>
          <w:rFonts w:ascii="Arial" w:hAnsi="Arial" w:cs="Arial"/>
          <w:color w:val="000000"/>
          <w:sz w:val="26"/>
          <w:szCs w:val="26"/>
          <w:shd w:val="clear" w:color="auto" w:fill="FFFFFF"/>
        </w:rPr>
        <w:t xml:space="preserve">, </w:t>
      </w:r>
      <w:r w:rsidRPr="00575DDD">
        <w:rPr>
          <w:rFonts w:ascii="Arial" w:hAnsi="Arial" w:cs="Arial"/>
          <w:color w:val="000000"/>
          <w:sz w:val="26"/>
          <w:szCs w:val="26"/>
          <w:shd w:val="clear" w:color="auto" w:fill="FFFFFF"/>
        </w:rPr>
        <w:t>«Жилье и городская среда».</w:t>
      </w:r>
    </w:p>
    <w:p w:rsidR="00CA0E85" w:rsidRPr="00C82C72" w:rsidRDefault="00CA0E85" w:rsidP="00E31B3E">
      <w:pPr>
        <w:ind w:firstLine="709"/>
        <w:jc w:val="both"/>
        <w:rPr>
          <w:rFonts w:ascii="Arial" w:hAnsi="Arial" w:cs="Arial"/>
          <w:color w:val="000000"/>
          <w:sz w:val="26"/>
          <w:szCs w:val="26"/>
          <w:shd w:val="clear" w:color="auto" w:fill="FFFFFF"/>
        </w:rPr>
      </w:pPr>
      <w:r w:rsidRPr="00C82C72">
        <w:rPr>
          <w:rFonts w:ascii="Arial" w:hAnsi="Arial" w:cs="Arial"/>
          <w:color w:val="000000"/>
          <w:sz w:val="26"/>
          <w:szCs w:val="26"/>
          <w:shd w:val="clear" w:color="auto" w:fill="FFFFFF"/>
        </w:rPr>
        <w:t>Информация об исполнении расходов бюджета в рамках национальных и региональных проектов и программ представлена в таблице 4</w:t>
      </w:r>
      <w:r>
        <w:rPr>
          <w:rFonts w:ascii="Arial" w:hAnsi="Arial" w:cs="Arial"/>
          <w:color w:val="000000"/>
          <w:sz w:val="26"/>
          <w:szCs w:val="26"/>
          <w:shd w:val="clear" w:color="auto" w:fill="FFFFFF"/>
        </w:rPr>
        <w:t>.</w:t>
      </w:r>
    </w:p>
    <w:p w:rsidR="00CA0E85" w:rsidRPr="004440B8" w:rsidRDefault="00CA0E85" w:rsidP="00CA0E85">
      <w:pPr>
        <w:ind w:firstLine="900"/>
        <w:jc w:val="right"/>
        <w:rPr>
          <w:rFonts w:ascii="Arial" w:hAnsi="Arial" w:cs="Arial"/>
          <w:bCs/>
        </w:rPr>
      </w:pPr>
      <w:r w:rsidRPr="004440B8">
        <w:rPr>
          <w:rFonts w:ascii="Arial" w:hAnsi="Arial" w:cs="Arial"/>
          <w:bCs/>
        </w:rPr>
        <w:lastRenderedPageBreak/>
        <w:t>Таблица 4</w:t>
      </w:r>
    </w:p>
    <w:p w:rsidR="00CA0E85" w:rsidRPr="004440B8" w:rsidRDefault="00CA0E85" w:rsidP="00CA0E85">
      <w:pPr>
        <w:ind w:firstLine="900"/>
        <w:jc w:val="right"/>
        <w:rPr>
          <w:rFonts w:ascii="Arial" w:hAnsi="Arial" w:cs="Arial"/>
          <w:bCs/>
        </w:rPr>
      </w:pPr>
      <w:r w:rsidRPr="004440B8">
        <w:rPr>
          <w:rFonts w:ascii="Arial" w:hAnsi="Arial" w:cs="Arial"/>
          <w:bC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319"/>
        <w:gridCol w:w="1539"/>
        <w:gridCol w:w="1549"/>
        <w:gridCol w:w="1654"/>
      </w:tblGrid>
      <w:tr w:rsidR="00E31B3E" w:rsidRPr="00E31B3E" w:rsidTr="00E31B3E">
        <w:tc>
          <w:tcPr>
            <w:tcW w:w="817" w:type="dxa"/>
            <w:shd w:val="clear" w:color="auto" w:fill="auto"/>
            <w:vAlign w:val="center"/>
          </w:tcPr>
          <w:p w:rsidR="00CA0E85" w:rsidRPr="00E31B3E" w:rsidRDefault="00CA0E85" w:rsidP="00E31B3E">
            <w:pPr>
              <w:jc w:val="center"/>
              <w:rPr>
                <w:rFonts w:ascii="Arial" w:hAnsi="Arial" w:cs="Arial"/>
                <w:b/>
                <w:bCs/>
                <w:sz w:val="22"/>
                <w:szCs w:val="22"/>
              </w:rPr>
            </w:pPr>
            <w:r w:rsidRPr="00E31B3E">
              <w:rPr>
                <w:rFonts w:ascii="Arial" w:hAnsi="Arial" w:cs="Arial"/>
                <w:b/>
                <w:bCs/>
                <w:sz w:val="22"/>
                <w:szCs w:val="22"/>
              </w:rPr>
              <w:t>№ п/п</w:t>
            </w:r>
          </w:p>
        </w:tc>
        <w:tc>
          <w:tcPr>
            <w:tcW w:w="4536" w:type="dxa"/>
            <w:shd w:val="clear" w:color="auto" w:fill="auto"/>
            <w:vAlign w:val="center"/>
          </w:tcPr>
          <w:p w:rsidR="00CA0E85" w:rsidRPr="00E31B3E" w:rsidRDefault="00CA0E85" w:rsidP="00E31B3E">
            <w:pPr>
              <w:jc w:val="center"/>
              <w:rPr>
                <w:rFonts w:ascii="Arial" w:hAnsi="Arial" w:cs="Arial"/>
                <w:b/>
                <w:bCs/>
                <w:sz w:val="22"/>
                <w:szCs w:val="22"/>
              </w:rPr>
            </w:pPr>
            <w:r w:rsidRPr="00E31B3E">
              <w:rPr>
                <w:rFonts w:ascii="Arial" w:hAnsi="Arial" w:cs="Arial"/>
                <w:b/>
                <w:bCs/>
                <w:sz w:val="22"/>
                <w:szCs w:val="22"/>
              </w:rPr>
              <w:t>Наименование</w:t>
            </w:r>
          </w:p>
        </w:tc>
        <w:tc>
          <w:tcPr>
            <w:tcW w:w="1559" w:type="dxa"/>
            <w:shd w:val="clear" w:color="auto" w:fill="auto"/>
            <w:vAlign w:val="center"/>
          </w:tcPr>
          <w:p w:rsidR="00CA0E85" w:rsidRPr="00E31B3E" w:rsidRDefault="00CA0E85" w:rsidP="00E31B3E">
            <w:pPr>
              <w:jc w:val="center"/>
              <w:rPr>
                <w:rFonts w:ascii="Arial" w:hAnsi="Arial" w:cs="Arial"/>
                <w:b/>
                <w:bCs/>
                <w:sz w:val="22"/>
                <w:szCs w:val="22"/>
              </w:rPr>
            </w:pPr>
            <w:r w:rsidRPr="00E31B3E">
              <w:rPr>
                <w:rFonts w:ascii="Arial" w:hAnsi="Arial" w:cs="Arial"/>
                <w:b/>
                <w:bCs/>
                <w:sz w:val="22"/>
                <w:szCs w:val="22"/>
              </w:rPr>
              <w:t>План</w:t>
            </w:r>
          </w:p>
        </w:tc>
        <w:tc>
          <w:tcPr>
            <w:tcW w:w="1560" w:type="dxa"/>
            <w:shd w:val="clear" w:color="auto" w:fill="auto"/>
            <w:vAlign w:val="center"/>
          </w:tcPr>
          <w:p w:rsidR="00CA0E85" w:rsidRPr="00E31B3E" w:rsidRDefault="00CA0E85" w:rsidP="00E31B3E">
            <w:pPr>
              <w:jc w:val="center"/>
              <w:rPr>
                <w:rFonts w:ascii="Arial" w:hAnsi="Arial" w:cs="Arial"/>
                <w:b/>
                <w:bCs/>
                <w:sz w:val="22"/>
                <w:szCs w:val="22"/>
              </w:rPr>
            </w:pPr>
            <w:r w:rsidRPr="00E31B3E">
              <w:rPr>
                <w:rFonts w:ascii="Arial" w:hAnsi="Arial" w:cs="Arial"/>
                <w:b/>
                <w:bCs/>
                <w:sz w:val="22"/>
                <w:szCs w:val="22"/>
              </w:rPr>
              <w:t>Исполнено</w:t>
            </w:r>
          </w:p>
        </w:tc>
        <w:tc>
          <w:tcPr>
            <w:tcW w:w="1665" w:type="dxa"/>
            <w:shd w:val="clear" w:color="auto" w:fill="auto"/>
            <w:vAlign w:val="center"/>
          </w:tcPr>
          <w:p w:rsidR="00CA0E85" w:rsidRPr="00E31B3E" w:rsidRDefault="00CA0E85" w:rsidP="00E31B3E">
            <w:pPr>
              <w:jc w:val="center"/>
              <w:rPr>
                <w:rFonts w:ascii="Arial" w:hAnsi="Arial" w:cs="Arial"/>
                <w:b/>
                <w:bCs/>
                <w:sz w:val="22"/>
                <w:szCs w:val="22"/>
              </w:rPr>
            </w:pPr>
            <w:r w:rsidRPr="00E31B3E">
              <w:rPr>
                <w:rFonts w:ascii="Arial" w:hAnsi="Arial" w:cs="Arial"/>
                <w:b/>
                <w:bCs/>
                <w:sz w:val="22"/>
                <w:szCs w:val="22"/>
              </w:rPr>
              <w:t>% исполнения</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w:t>
            </w:r>
          </w:p>
        </w:tc>
        <w:tc>
          <w:tcPr>
            <w:tcW w:w="4536" w:type="dxa"/>
            <w:shd w:val="clear" w:color="auto" w:fill="auto"/>
          </w:tcPr>
          <w:p w:rsidR="00CA0E85" w:rsidRPr="00E31B3E" w:rsidRDefault="00CA0E85" w:rsidP="00CA0E85">
            <w:pPr>
              <w:jc w:val="both"/>
              <w:rPr>
                <w:rFonts w:ascii="Arial" w:hAnsi="Arial" w:cs="Arial"/>
                <w:bCs/>
                <w:sz w:val="22"/>
                <w:szCs w:val="22"/>
              </w:rPr>
            </w:pPr>
            <w:r w:rsidRPr="00E31B3E">
              <w:rPr>
                <w:rFonts w:ascii="Arial" w:hAnsi="Arial" w:cs="Arial"/>
                <w:bCs/>
                <w:sz w:val="22"/>
                <w:szCs w:val="22"/>
              </w:rPr>
              <w:t>Региональный проект «Старшее поколение»</w:t>
            </w:r>
          </w:p>
          <w:p w:rsidR="00CA0E85" w:rsidRPr="00E31B3E" w:rsidRDefault="00CA0E85" w:rsidP="00E31B3E">
            <w:pPr>
              <w:jc w:val="both"/>
              <w:rPr>
                <w:rFonts w:ascii="Arial" w:hAnsi="Arial" w:cs="Arial"/>
                <w:bCs/>
                <w:sz w:val="22"/>
                <w:szCs w:val="22"/>
              </w:rPr>
            </w:pPr>
            <w:r w:rsidRPr="00E31B3E">
              <w:rPr>
                <w:rFonts w:ascii="Arial" w:hAnsi="Arial" w:cs="Arial"/>
                <w:bCs/>
                <w:sz w:val="22"/>
                <w:szCs w:val="22"/>
              </w:rPr>
              <w:t>Национальный проект «Демография», всего</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105,45</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105,45</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jc w:val="both"/>
              <w:rPr>
                <w:rFonts w:ascii="Arial" w:hAnsi="Arial" w:cs="Arial"/>
                <w:bCs/>
                <w:sz w:val="22"/>
                <w:szCs w:val="22"/>
              </w:rPr>
            </w:pPr>
            <w:r w:rsidRPr="00E31B3E">
              <w:rPr>
                <w:rFonts w:ascii="Arial" w:hAnsi="Arial" w:cs="Arial"/>
                <w:bCs/>
                <w:sz w:val="22"/>
                <w:szCs w:val="22"/>
              </w:rPr>
              <w:t>в том числе:</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p>
        </w:tc>
        <w:tc>
          <w:tcPr>
            <w:tcW w:w="1560" w:type="dxa"/>
            <w:shd w:val="clear" w:color="auto" w:fill="auto"/>
            <w:vAlign w:val="center"/>
          </w:tcPr>
          <w:p w:rsidR="00CA0E85" w:rsidRPr="00E31B3E" w:rsidRDefault="00CA0E85" w:rsidP="00E31B3E">
            <w:pPr>
              <w:jc w:val="center"/>
              <w:rPr>
                <w:rFonts w:ascii="Arial" w:hAnsi="Arial" w:cs="Arial"/>
                <w:bCs/>
                <w:sz w:val="22"/>
                <w:szCs w:val="22"/>
              </w:rPr>
            </w:pPr>
          </w:p>
        </w:tc>
        <w:tc>
          <w:tcPr>
            <w:tcW w:w="1665" w:type="dxa"/>
            <w:shd w:val="clear" w:color="auto" w:fill="auto"/>
            <w:vAlign w:val="center"/>
          </w:tcPr>
          <w:p w:rsidR="00CA0E85" w:rsidRPr="00E31B3E" w:rsidRDefault="00CA0E85" w:rsidP="00E31B3E">
            <w:pPr>
              <w:jc w:val="center"/>
              <w:rPr>
                <w:rFonts w:ascii="Arial" w:hAnsi="Arial" w:cs="Arial"/>
                <w:bCs/>
                <w:sz w:val="22"/>
                <w:szCs w:val="22"/>
              </w:rPr>
            </w:pP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jc w:val="both"/>
              <w:rPr>
                <w:rFonts w:ascii="Arial" w:hAnsi="Arial" w:cs="Arial"/>
                <w:bCs/>
                <w:sz w:val="22"/>
                <w:szCs w:val="22"/>
              </w:rPr>
            </w:pPr>
            <w:r w:rsidRPr="00E31B3E">
              <w:rPr>
                <w:rFonts w:ascii="Arial" w:hAnsi="Arial" w:cs="Arial"/>
                <w:bCs/>
                <w:sz w:val="22"/>
                <w:szCs w:val="22"/>
              </w:rPr>
              <w:t>областной бюджет</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105,45</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105,45</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jc w:val="both"/>
              <w:rPr>
                <w:rFonts w:ascii="Arial" w:hAnsi="Arial" w:cs="Arial"/>
                <w:bCs/>
                <w:sz w:val="22"/>
                <w:szCs w:val="22"/>
              </w:rPr>
            </w:pPr>
            <w:r w:rsidRPr="00E31B3E">
              <w:rPr>
                <w:rFonts w:ascii="Arial" w:hAnsi="Arial" w:cs="Arial"/>
                <w:bCs/>
                <w:sz w:val="22"/>
                <w:szCs w:val="22"/>
              </w:rPr>
              <w:t>местный бюджет</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0</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0</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2.</w:t>
            </w:r>
          </w:p>
        </w:tc>
        <w:tc>
          <w:tcPr>
            <w:tcW w:w="4536" w:type="dxa"/>
            <w:shd w:val="clear" w:color="auto" w:fill="auto"/>
          </w:tcPr>
          <w:p w:rsidR="00CA0E85" w:rsidRPr="00E31B3E" w:rsidRDefault="00CA0E85" w:rsidP="00CA0E85">
            <w:pPr>
              <w:jc w:val="both"/>
              <w:rPr>
                <w:rFonts w:ascii="Arial" w:hAnsi="Arial" w:cs="Arial"/>
                <w:bCs/>
                <w:sz w:val="22"/>
                <w:szCs w:val="22"/>
              </w:rPr>
            </w:pPr>
            <w:r w:rsidRPr="00E31B3E">
              <w:rPr>
                <w:rFonts w:ascii="Arial" w:hAnsi="Arial" w:cs="Arial"/>
                <w:bCs/>
                <w:sz w:val="22"/>
                <w:szCs w:val="22"/>
              </w:rPr>
              <w:t>Региональный проект «Обеспечение устойчивого сокращения непригодного для проживания жилищного фонда»</w:t>
            </w:r>
          </w:p>
          <w:p w:rsidR="00CA0E85" w:rsidRPr="00E31B3E" w:rsidRDefault="00CA0E85" w:rsidP="00E31B3E">
            <w:pPr>
              <w:jc w:val="both"/>
              <w:rPr>
                <w:rFonts w:ascii="Arial" w:hAnsi="Arial" w:cs="Arial"/>
                <w:bCs/>
                <w:sz w:val="22"/>
                <w:szCs w:val="22"/>
              </w:rPr>
            </w:pPr>
            <w:r w:rsidRPr="00E31B3E">
              <w:rPr>
                <w:rFonts w:ascii="Arial" w:hAnsi="Arial" w:cs="Arial"/>
                <w:bCs/>
                <w:sz w:val="22"/>
                <w:szCs w:val="22"/>
              </w:rPr>
              <w:t>Национальный проект «Жилье и городская среда», всего</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306 404,56</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306 404,56</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в том числе:</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p>
        </w:tc>
        <w:tc>
          <w:tcPr>
            <w:tcW w:w="1560" w:type="dxa"/>
            <w:shd w:val="clear" w:color="auto" w:fill="auto"/>
            <w:vAlign w:val="center"/>
          </w:tcPr>
          <w:p w:rsidR="00CA0E85" w:rsidRPr="00E31B3E" w:rsidRDefault="00CA0E85" w:rsidP="00E31B3E">
            <w:pPr>
              <w:jc w:val="center"/>
              <w:rPr>
                <w:rFonts w:ascii="Arial" w:hAnsi="Arial" w:cs="Arial"/>
                <w:bCs/>
                <w:sz w:val="22"/>
                <w:szCs w:val="22"/>
              </w:rPr>
            </w:pPr>
          </w:p>
        </w:tc>
        <w:tc>
          <w:tcPr>
            <w:tcW w:w="1665" w:type="dxa"/>
            <w:shd w:val="clear" w:color="auto" w:fill="auto"/>
            <w:vAlign w:val="center"/>
          </w:tcPr>
          <w:p w:rsidR="00CA0E85" w:rsidRPr="00E31B3E" w:rsidRDefault="00CA0E85" w:rsidP="00E31B3E">
            <w:pPr>
              <w:jc w:val="center"/>
              <w:rPr>
                <w:rFonts w:ascii="Arial" w:hAnsi="Arial" w:cs="Arial"/>
                <w:bCs/>
                <w:sz w:val="22"/>
                <w:szCs w:val="22"/>
              </w:rPr>
            </w:pP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областной бюджет</w:t>
            </w:r>
          </w:p>
        </w:tc>
        <w:tc>
          <w:tcPr>
            <w:tcW w:w="1559" w:type="dxa"/>
            <w:shd w:val="clear" w:color="auto" w:fill="auto"/>
            <w:vAlign w:val="center"/>
          </w:tcPr>
          <w:p w:rsidR="00CA0E85" w:rsidRPr="00E31B3E" w:rsidRDefault="00CA0E85" w:rsidP="00E31B3E">
            <w:pPr>
              <w:jc w:val="center"/>
              <w:rPr>
                <w:rFonts w:ascii="Arial" w:hAnsi="Arial" w:cs="Arial"/>
                <w:sz w:val="22"/>
                <w:szCs w:val="22"/>
              </w:rPr>
            </w:pPr>
            <w:r w:rsidRPr="00E31B3E">
              <w:rPr>
                <w:rFonts w:ascii="Arial" w:hAnsi="Arial" w:cs="Arial"/>
                <w:sz w:val="22"/>
                <w:szCs w:val="22"/>
              </w:rPr>
              <w:t>300 136,1</w:t>
            </w:r>
          </w:p>
        </w:tc>
        <w:tc>
          <w:tcPr>
            <w:tcW w:w="1560" w:type="dxa"/>
            <w:shd w:val="clear" w:color="auto" w:fill="auto"/>
            <w:vAlign w:val="center"/>
          </w:tcPr>
          <w:p w:rsidR="00CA0E85" w:rsidRPr="00E31B3E" w:rsidRDefault="00CA0E85" w:rsidP="00E31B3E">
            <w:pPr>
              <w:jc w:val="center"/>
              <w:rPr>
                <w:rFonts w:ascii="Arial" w:hAnsi="Arial" w:cs="Arial"/>
                <w:sz w:val="22"/>
                <w:szCs w:val="22"/>
              </w:rPr>
            </w:pPr>
            <w:r w:rsidRPr="00E31B3E">
              <w:rPr>
                <w:rFonts w:ascii="Arial" w:hAnsi="Arial" w:cs="Arial"/>
                <w:sz w:val="22"/>
                <w:szCs w:val="22"/>
              </w:rPr>
              <w:t>300 136,1</w:t>
            </w:r>
          </w:p>
        </w:tc>
        <w:tc>
          <w:tcPr>
            <w:tcW w:w="1665" w:type="dxa"/>
            <w:shd w:val="clear" w:color="auto" w:fill="auto"/>
            <w:vAlign w:val="center"/>
          </w:tcPr>
          <w:p w:rsidR="00CA0E85" w:rsidRPr="00E31B3E" w:rsidRDefault="00CA0E85" w:rsidP="00E31B3E">
            <w:pPr>
              <w:jc w:val="center"/>
              <w:rPr>
                <w:rFonts w:ascii="Arial" w:hAnsi="Arial" w:cs="Arial"/>
                <w:sz w:val="22"/>
                <w:szCs w:val="22"/>
              </w:rPr>
            </w:pPr>
            <w:r w:rsidRPr="00E31B3E">
              <w:rPr>
                <w:rFonts w:ascii="Arial" w:hAnsi="Arial" w:cs="Arial"/>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местный бюджет</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6 268,46</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6268,46</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3.</w:t>
            </w:r>
          </w:p>
        </w:tc>
        <w:tc>
          <w:tcPr>
            <w:tcW w:w="4536" w:type="dxa"/>
            <w:shd w:val="clear" w:color="auto" w:fill="auto"/>
          </w:tcPr>
          <w:p w:rsidR="00CA0E85" w:rsidRPr="00E31B3E" w:rsidRDefault="00CA0E85" w:rsidP="00CA0E85">
            <w:pPr>
              <w:pStyle w:val="western"/>
              <w:spacing w:after="0" w:line="240" w:lineRule="auto"/>
              <w:ind w:firstLine="0"/>
              <w:rPr>
                <w:color w:val="auto"/>
                <w:sz w:val="22"/>
                <w:szCs w:val="22"/>
              </w:rPr>
            </w:pPr>
            <w:r w:rsidRPr="00E31B3E">
              <w:rPr>
                <w:color w:val="auto"/>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государственной программы Тюменской области «Развитие жилищного строительства»</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111 564,6</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111 563,74</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в том числе:</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p>
        </w:tc>
        <w:tc>
          <w:tcPr>
            <w:tcW w:w="1560" w:type="dxa"/>
            <w:shd w:val="clear" w:color="auto" w:fill="auto"/>
            <w:vAlign w:val="center"/>
          </w:tcPr>
          <w:p w:rsidR="00CA0E85" w:rsidRPr="00E31B3E" w:rsidRDefault="00CA0E85" w:rsidP="00E31B3E">
            <w:pPr>
              <w:jc w:val="center"/>
              <w:rPr>
                <w:rFonts w:ascii="Arial" w:hAnsi="Arial" w:cs="Arial"/>
                <w:bCs/>
                <w:sz w:val="22"/>
                <w:szCs w:val="22"/>
              </w:rPr>
            </w:pPr>
          </w:p>
        </w:tc>
        <w:tc>
          <w:tcPr>
            <w:tcW w:w="1665" w:type="dxa"/>
            <w:shd w:val="clear" w:color="auto" w:fill="auto"/>
            <w:vAlign w:val="center"/>
          </w:tcPr>
          <w:p w:rsidR="00CA0E85" w:rsidRPr="00E31B3E" w:rsidRDefault="00CA0E85" w:rsidP="00E31B3E">
            <w:pPr>
              <w:jc w:val="center"/>
              <w:rPr>
                <w:rFonts w:ascii="Arial" w:hAnsi="Arial" w:cs="Arial"/>
                <w:bCs/>
                <w:sz w:val="22"/>
                <w:szCs w:val="22"/>
              </w:rPr>
            </w:pPr>
          </w:p>
        </w:tc>
      </w:tr>
      <w:tr w:rsidR="00E31B3E" w:rsidRPr="00E31B3E" w:rsidTr="00E31B3E">
        <w:trPr>
          <w:trHeight w:val="211"/>
        </w:trPr>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областной бюджет</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111 354,1</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111 353,28</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r w:rsidR="00E31B3E" w:rsidRPr="00E31B3E" w:rsidTr="00E31B3E">
        <w:tc>
          <w:tcPr>
            <w:tcW w:w="817" w:type="dxa"/>
            <w:shd w:val="clear" w:color="auto" w:fill="auto"/>
          </w:tcPr>
          <w:p w:rsidR="00CA0E85" w:rsidRPr="00E31B3E" w:rsidRDefault="00CA0E85" w:rsidP="00E31B3E">
            <w:pPr>
              <w:jc w:val="center"/>
              <w:rPr>
                <w:rFonts w:ascii="Arial" w:hAnsi="Arial" w:cs="Arial"/>
                <w:bCs/>
                <w:sz w:val="22"/>
                <w:szCs w:val="22"/>
              </w:rPr>
            </w:pPr>
          </w:p>
        </w:tc>
        <w:tc>
          <w:tcPr>
            <w:tcW w:w="4536" w:type="dxa"/>
            <w:shd w:val="clear" w:color="auto" w:fill="auto"/>
          </w:tcPr>
          <w:p w:rsidR="00CA0E85" w:rsidRPr="00E31B3E" w:rsidRDefault="00CA0E85" w:rsidP="00CA0E85">
            <w:pPr>
              <w:rPr>
                <w:rFonts w:ascii="Arial" w:hAnsi="Arial" w:cs="Arial"/>
                <w:sz w:val="22"/>
                <w:szCs w:val="22"/>
              </w:rPr>
            </w:pPr>
            <w:r w:rsidRPr="00E31B3E">
              <w:rPr>
                <w:rFonts w:ascii="Arial" w:hAnsi="Arial" w:cs="Arial"/>
                <w:sz w:val="22"/>
                <w:szCs w:val="22"/>
              </w:rPr>
              <w:t>местный бюджет</w:t>
            </w:r>
          </w:p>
        </w:tc>
        <w:tc>
          <w:tcPr>
            <w:tcW w:w="1559"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210,5</w:t>
            </w:r>
          </w:p>
        </w:tc>
        <w:tc>
          <w:tcPr>
            <w:tcW w:w="1560"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210,46</w:t>
            </w:r>
          </w:p>
        </w:tc>
        <w:tc>
          <w:tcPr>
            <w:tcW w:w="1665" w:type="dxa"/>
            <w:shd w:val="clear" w:color="auto" w:fill="auto"/>
            <w:vAlign w:val="center"/>
          </w:tcPr>
          <w:p w:rsidR="00CA0E85" w:rsidRPr="00E31B3E" w:rsidRDefault="00CA0E85" w:rsidP="00E31B3E">
            <w:pPr>
              <w:jc w:val="center"/>
              <w:rPr>
                <w:rFonts w:ascii="Arial" w:hAnsi="Arial" w:cs="Arial"/>
                <w:bCs/>
                <w:sz w:val="22"/>
                <w:szCs w:val="22"/>
              </w:rPr>
            </w:pPr>
            <w:r w:rsidRPr="00E31B3E">
              <w:rPr>
                <w:rFonts w:ascii="Arial" w:hAnsi="Arial" w:cs="Arial"/>
                <w:bCs/>
                <w:sz w:val="22"/>
                <w:szCs w:val="22"/>
              </w:rPr>
              <w:t>100,0</w:t>
            </w:r>
          </w:p>
        </w:tc>
      </w:tr>
    </w:tbl>
    <w:p w:rsidR="00CA0E85" w:rsidRPr="007B6C8E" w:rsidRDefault="00CA0E85" w:rsidP="00CA0E85">
      <w:pPr>
        <w:ind w:firstLine="709"/>
        <w:jc w:val="both"/>
        <w:rPr>
          <w:rFonts w:ascii="Arial" w:hAnsi="Arial" w:cs="Arial"/>
          <w:sz w:val="12"/>
          <w:szCs w:val="12"/>
        </w:rPr>
      </w:pPr>
    </w:p>
    <w:p w:rsidR="00CA0E85" w:rsidRDefault="00CA0E85" w:rsidP="002005C6">
      <w:pPr>
        <w:ind w:firstLine="709"/>
        <w:jc w:val="both"/>
        <w:rPr>
          <w:rFonts w:ascii="Arial" w:hAnsi="Arial" w:cs="Arial"/>
          <w:sz w:val="26"/>
          <w:szCs w:val="26"/>
        </w:rPr>
      </w:pPr>
      <w:r w:rsidRPr="002D047D">
        <w:rPr>
          <w:rFonts w:ascii="Arial" w:hAnsi="Arial" w:cs="Arial"/>
          <w:sz w:val="26"/>
          <w:szCs w:val="26"/>
        </w:rPr>
        <w:t>В отчетном финансовом году бюджетные инвестиции в объекты муниципальной собственности осуществлялись в рамках муниципальн</w:t>
      </w:r>
      <w:r>
        <w:rPr>
          <w:rFonts w:ascii="Arial" w:hAnsi="Arial" w:cs="Arial"/>
          <w:sz w:val="26"/>
          <w:szCs w:val="26"/>
        </w:rPr>
        <w:t xml:space="preserve">ых программ и </w:t>
      </w:r>
      <w:r w:rsidRPr="00DA79BA">
        <w:rPr>
          <w:rFonts w:ascii="Arial" w:hAnsi="Arial" w:cs="Arial"/>
          <w:sz w:val="26"/>
          <w:szCs w:val="26"/>
        </w:rPr>
        <w:t xml:space="preserve">составили </w:t>
      </w:r>
      <w:r w:rsidRPr="00B3437D">
        <w:rPr>
          <w:rFonts w:ascii="Arial" w:hAnsi="Arial" w:cs="Arial"/>
          <w:sz w:val="26"/>
          <w:szCs w:val="26"/>
        </w:rPr>
        <w:t>39 927,7</w:t>
      </w:r>
      <w:r>
        <w:rPr>
          <w:rFonts w:ascii="Arial" w:hAnsi="Arial" w:cs="Arial"/>
          <w:sz w:val="26"/>
          <w:szCs w:val="26"/>
        </w:rPr>
        <w:t xml:space="preserve"> </w:t>
      </w:r>
      <w:r w:rsidRPr="00DA79BA">
        <w:rPr>
          <w:rFonts w:ascii="Arial" w:hAnsi="Arial" w:cs="Arial"/>
          <w:sz w:val="26"/>
          <w:szCs w:val="26"/>
        </w:rPr>
        <w:t xml:space="preserve">тыс. рублей, в том числе за счет целевых поступлений из областного бюджета – </w:t>
      </w:r>
      <w:r w:rsidRPr="00B3437D">
        <w:rPr>
          <w:rFonts w:ascii="Arial" w:hAnsi="Arial" w:cs="Arial"/>
          <w:sz w:val="26"/>
          <w:szCs w:val="26"/>
        </w:rPr>
        <w:t>13 031,5</w:t>
      </w:r>
      <w:r>
        <w:rPr>
          <w:rFonts w:ascii="Arial" w:hAnsi="Arial" w:cs="Arial"/>
          <w:sz w:val="26"/>
          <w:szCs w:val="26"/>
        </w:rPr>
        <w:t xml:space="preserve"> </w:t>
      </w:r>
      <w:r w:rsidRPr="00DA79BA">
        <w:rPr>
          <w:rFonts w:ascii="Arial" w:hAnsi="Arial" w:cs="Arial"/>
          <w:sz w:val="26"/>
          <w:szCs w:val="26"/>
        </w:rPr>
        <w:t>тыс. рублей (в 20</w:t>
      </w:r>
      <w:r>
        <w:rPr>
          <w:rFonts w:ascii="Arial" w:hAnsi="Arial" w:cs="Arial"/>
          <w:sz w:val="26"/>
          <w:szCs w:val="26"/>
        </w:rPr>
        <w:t>20</w:t>
      </w:r>
      <w:r w:rsidRPr="00DA79BA">
        <w:rPr>
          <w:rFonts w:ascii="Arial" w:hAnsi="Arial" w:cs="Arial"/>
          <w:sz w:val="26"/>
          <w:szCs w:val="26"/>
        </w:rPr>
        <w:t xml:space="preserve"> году объем инвестиций составил </w:t>
      </w:r>
      <w:r>
        <w:rPr>
          <w:rFonts w:ascii="Arial" w:hAnsi="Arial" w:cs="Arial"/>
          <w:sz w:val="26"/>
          <w:szCs w:val="26"/>
        </w:rPr>
        <w:t>42 180,9</w:t>
      </w:r>
      <w:r w:rsidRPr="00DA79BA">
        <w:rPr>
          <w:rFonts w:ascii="Arial" w:hAnsi="Arial" w:cs="Arial"/>
          <w:sz w:val="26"/>
          <w:szCs w:val="26"/>
        </w:rPr>
        <w:t xml:space="preserve"> тыс. рублей).</w:t>
      </w:r>
    </w:p>
    <w:p w:rsidR="002005C6" w:rsidRPr="005D6A0D" w:rsidRDefault="002005C6" w:rsidP="002005C6">
      <w:pPr>
        <w:ind w:firstLine="709"/>
        <w:jc w:val="both"/>
        <w:rPr>
          <w:rFonts w:ascii="Arial" w:hAnsi="Arial" w:cs="Arial"/>
          <w:sz w:val="12"/>
          <w:szCs w:val="12"/>
        </w:rPr>
      </w:pPr>
    </w:p>
    <w:p w:rsidR="00CA0E85" w:rsidRPr="00C82C72" w:rsidRDefault="00CA0E85" w:rsidP="002005C6">
      <w:pPr>
        <w:ind w:firstLine="709"/>
        <w:jc w:val="both"/>
        <w:rPr>
          <w:rFonts w:ascii="Arial" w:hAnsi="Arial" w:cs="Arial"/>
          <w:sz w:val="26"/>
          <w:szCs w:val="26"/>
        </w:rPr>
      </w:pPr>
      <w:r w:rsidRPr="00C82C72">
        <w:rPr>
          <w:rFonts w:ascii="Arial" w:hAnsi="Arial" w:cs="Arial"/>
          <w:sz w:val="26"/>
          <w:szCs w:val="26"/>
        </w:rPr>
        <w:t xml:space="preserve">Информация </w:t>
      </w:r>
      <w:r>
        <w:rPr>
          <w:rFonts w:ascii="Arial" w:hAnsi="Arial" w:cs="Arial"/>
          <w:sz w:val="26"/>
          <w:szCs w:val="26"/>
        </w:rPr>
        <w:t xml:space="preserve">о </w:t>
      </w:r>
      <w:r w:rsidRPr="00C82C72">
        <w:rPr>
          <w:rFonts w:ascii="Arial" w:hAnsi="Arial" w:cs="Arial"/>
          <w:sz w:val="26"/>
          <w:szCs w:val="26"/>
        </w:rPr>
        <w:t>бюджетных инвестициях в объекты муниципальной собственности</w:t>
      </w:r>
      <w:r>
        <w:rPr>
          <w:rFonts w:ascii="Arial" w:hAnsi="Arial" w:cs="Arial"/>
          <w:sz w:val="26"/>
          <w:szCs w:val="26"/>
        </w:rPr>
        <w:t xml:space="preserve"> представлена</w:t>
      </w:r>
      <w:r w:rsidRPr="00C82C72">
        <w:rPr>
          <w:rFonts w:ascii="Arial" w:hAnsi="Arial" w:cs="Arial"/>
          <w:sz w:val="26"/>
          <w:szCs w:val="26"/>
        </w:rPr>
        <w:t xml:space="preserve"> в таблице 5</w:t>
      </w:r>
      <w:r>
        <w:rPr>
          <w:rFonts w:ascii="Arial" w:hAnsi="Arial" w:cs="Arial"/>
          <w:sz w:val="26"/>
          <w:szCs w:val="26"/>
        </w:rPr>
        <w:t>.</w:t>
      </w:r>
    </w:p>
    <w:p w:rsidR="00CA0E85" w:rsidRPr="00B14D79" w:rsidRDefault="00CA0E85" w:rsidP="00CA0E85">
      <w:pPr>
        <w:ind w:firstLine="709"/>
        <w:jc w:val="right"/>
        <w:rPr>
          <w:rFonts w:ascii="Arial" w:hAnsi="Arial" w:cs="Arial"/>
        </w:rPr>
      </w:pPr>
      <w:r w:rsidRPr="00B14D79">
        <w:rPr>
          <w:rFonts w:ascii="Arial" w:hAnsi="Arial" w:cs="Arial"/>
        </w:rPr>
        <w:t>Таблица 5</w:t>
      </w:r>
    </w:p>
    <w:p w:rsidR="00CA0E85" w:rsidRPr="00B14D79" w:rsidRDefault="00CA0E85" w:rsidP="00CA0E85">
      <w:pPr>
        <w:ind w:firstLine="709"/>
        <w:jc w:val="right"/>
        <w:rPr>
          <w:rFonts w:ascii="Arial" w:hAnsi="Arial" w:cs="Arial"/>
        </w:rPr>
      </w:pPr>
      <w:r w:rsidRPr="00B14D79">
        <w:rPr>
          <w:rFonts w:ascii="Arial" w:hAnsi="Arial" w:cs="Arial"/>
        </w:rPr>
        <w:t>(тыс. рублей)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241"/>
        <w:gridCol w:w="707"/>
        <w:gridCol w:w="1639"/>
        <w:gridCol w:w="1275"/>
        <w:gridCol w:w="811"/>
        <w:gridCol w:w="2759"/>
      </w:tblGrid>
      <w:tr w:rsidR="00CA0E85" w:rsidRPr="003E4669" w:rsidTr="002005C6">
        <w:tc>
          <w:tcPr>
            <w:tcW w:w="498" w:type="dxa"/>
            <w:shd w:val="clear" w:color="auto" w:fill="auto"/>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 п/п</w:t>
            </w:r>
          </w:p>
        </w:tc>
        <w:tc>
          <w:tcPr>
            <w:tcW w:w="2293" w:type="dxa"/>
            <w:shd w:val="clear" w:color="auto" w:fill="auto"/>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Наименование муниципальной программы/ мероприятия</w:t>
            </w:r>
          </w:p>
        </w:tc>
        <w:tc>
          <w:tcPr>
            <w:tcW w:w="719" w:type="dxa"/>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КБК</w:t>
            </w:r>
          </w:p>
        </w:tc>
        <w:tc>
          <w:tcPr>
            <w:tcW w:w="1675" w:type="dxa"/>
            <w:shd w:val="clear" w:color="auto" w:fill="auto"/>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План</w:t>
            </w:r>
          </w:p>
        </w:tc>
        <w:tc>
          <w:tcPr>
            <w:tcW w:w="1302" w:type="dxa"/>
            <w:shd w:val="clear" w:color="auto" w:fill="auto"/>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Исполнено</w:t>
            </w:r>
          </w:p>
        </w:tc>
        <w:tc>
          <w:tcPr>
            <w:tcW w:w="826" w:type="dxa"/>
            <w:shd w:val="clear" w:color="auto" w:fill="auto"/>
            <w:vAlign w:val="center"/>
          </w:tcPr>
          <w:p w:rsidR="00CA0E85" w:rsidRPr="00471E8F" w:rsidRDefault="00CA0E85" w:rsidP="002005C6">
            <w:pPr>
              <w:jc w:val="center"/>
              <w:rPr>
                <w:rFonts w:ascii="Arial" w:hAnsi="Arial" w:cs="Arial"/>
                <w:sz w:val="21"/>
                <w:szCs w:val="21"/>
              </w:rPr>
            </w:pPr>
            <w:r>
              <w:rPr>
                <w:rFonts w:ascii="Arial" w:hAnsi="Arial" w:cs="Arial"/>
                <w:sz w:val="21"/>
                <w:szCs w:val="21"/>
              </w:rPr>
              <w:t>% испол</w:t>
            </w:r>
            <w:r w:rsidRPr="00471E8F">
              <w:rPr>
                <w:rFonts w:ascii="Arial" w:hAnsi="Arial" w:cs="Arial"/>
                <w:sz w:val="21"/>
                <w:szCs w:val="21"/>
              </w:rPr>
              <w:t>нения</w:t>
            </w:r>
          </w:p>
        </w:tc>
        <w:tc>
          <w:tcPr>
            <w:tcW w:w="2824" w:type="dxa"/>
            <w:shd w:val="clear" w:color="auto" w:fill="auto"/>
            <w:vAlign w:val="center"/>
          </w:tcPr>
          <w:p w:rsidR="00CA0E85" w:rsidRPr="00471E8F" w:rsidRDefault="00CA0E85" w:rsidP="002005C6">
            <w:pPr>
              <w:jc w:val="center"/>
              <w:rPr>
                <w:rFonts w:ascii="Arial" w:hAnsi="Arial" w:cs="Arial"/>
                <w:sz w:val="21"/>
                <w:szCs w:val="21"/>
              </w:rPr>
            </w:pPr>
            <w:r w:rsidRPr="00471E8F">
              <w:rPr>
                <w:rFonts w:ascii="Arial" w:hAnsi="Arial" w:cs="Arial"/>
                <w:sz w:val="21"/>
                <w:szCs w:val="21"/>
              </w:rPr>
              <w:t>Примечание</w:t>
            </w:r>
          </w:p>
        </w:tc>
      </w:tr>
      <w:tr w:rsidR="00CA0E85" w:rsidRPr="003E4669" w:rsidTr="002005C6">
        <w:tc>
          <w:tcPr>
            <w:tcW w:w="498" w:type="dxa"/>
            <w:shd w:val="clear" w:color="auto" w:fill="auto"/>
          </w:tcPr>
          <w:p w:rsidR="00CA0E85" w:rsidRPr="003E4669" w:rsidRDefault="00CA0E85" w:rsidP="00CA0E85">
            <w:pPr>
              <w:jc w:val="both"/>
              <w:rPr>
                <w:rFonts w:ascii="Arial" w:hAnsi="Arial" w:cs="Arial"/>
                <w:b/>
                <w:sz w:val="22"/>
                <w:szCs w:val="22"/>
              </w:rPr>
            </w:pPr>
            <w:r w:rsidRPr="003E4669">
              <w:rPr>
                <w:rFonts w:ascii="Arial" w:hAnsi="Arial" w:cs="Arial"/>
                <w:b/>
                <w:sz w:val="22"/>
                <w:szCs w:val="22"/>
              </w:rPr>
              <w:t>1.</w:t>
            </w:r>
          </w:p>
        </w:tc>
        <w:tc>
          <w:tcPr>
            <w:tcW w:w="2293" w:type="dxa"/>
            <w:shd w:val="clear" w:color="auto" w:fill="auto"/>
          </w:tcPr>
          <w:p w:rsidR="00CA0E85" w:rsidRPr="003E4669" w:rsidRDefault="00CA0E85" w:rsidP="00CA0E85">
            <w:pPr>
              <w:jc w:val="both"/>
              <w:rPr>
                <w:rFonts w:ascii="Arial" w:hAnsi="Arial" w:cs="Arial"/>
                <w:b/>
                <w:sz w:val="22"/>
                <w:szCs w:val="22"/>
              </w:rPr>
            </w:pPr>
            <w:r w:rsidRPr="003E4669">
              <w:rPr>
                <w:rFonts w:ascii="Arial" w:hAnsi="Arial" w:cs="Arial"/>
                <w:b/>
                <w:sz w:val="22"/>
                <w:szCs w:val="22"/>
              </w:rPr>
              <w:t xml:space="preserve">«Основные направления развития жилищно-коммунального хозяйства </w:t>
            </w:r>
            <w:proofErr w:type="spellStart"/>
            <w:r w:rsidRPr="003E4669">
              <w:rPr>
                <w:rFonts w:ascii="Arial" w:hAnsi="Arial" w:cs="Arial"/>
                <w:b/>
                <w:sz w:val="22"/>
                <w:szCs w:val="22"/>
              </w:rPr>
              <w:t>Уватского</w:t>
            </w:r>
            <w:proofErr w:type="spellEnd"/>
            <w:r w:rsidRPr="003E4669">
              <w:rPr>
                <w:rFonts w:ascii="Arial" w:hAnsi="Arial" w:cs="Arial"/>
                <w:b/>
                <w:sz w:val="22"/>
                <w:szCs w:val="22"/>
              </w:rPr>
              <w:t xml:space="preserve"> муниципального района»</w:t>
            </w:r>
          </w:p>
        </w:tc>
        <w:tc>
          <w:tcPr>
            <w:tcW w:w="719" w:type="dxa"/>
          </w:tcPr>
          <w:p w:rsidR="00CA0E85" w:rsidRDefault="00CA0E85" w:rsidP="00CA0E85">
            <w:pPr>
              <w:jc w:val="center"/>
              <w:rPr>
                <w:rFonts w:ascii="Arial" w:hAnsi="Arial" w:cs="Arial"/>
                <w:b/>
                <w:sz w:val="22"/>
                <w:szCs w:val="22"/>
              </w:rPr>
            </w:pPr>
          </w:p>
        </w:tc>
        <w:tc>
          <w:tcPr>
            <w:tcW w:w="1675"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18 714,8</w:t>
            </w:r>
          </w:p>
        </w:tc>
        <w:tc>
          <w:tcPr>
            <w:tcW w:w="1302"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8 002,8</w:t>
            </w:r>
          </w:p>
        </w:tc>
        <w:tc>
          <w:tcPr>
            <w:tcW w:w="826"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42,8</w:t>
            </w:r>
          </w:p>
        </w:tc>
        <w:tc>
          <w:tcPr>
            <w:tcW w:w="2824" w:type="dxa"/>
            <w:shd w:val="clear" w:color="auto" w:fill="auto"/>
          </w:tcPr>
          <w:p w:rsidR="00CA0E85" w:rsidRPr="003E4669" w:rsidRDefault="00CA0E85" w:rsidP="00CA0E85">
            <w:pPr>
              <w:jc w:val="both"/>
              <w:rPr>
                <w:rFonts w:ascii="Arial" w:hAnsi="Arial" w:cs="Arial"/>
                <w:sz w:val="22"/>
                <w:szCs w:val="22"/>
              </w:rPr>
            </w:pPr>
          </w:p>
        </w:tc>
      </w:tr>
      <w:tr w:rsidR="00CA0E85" w:rsidRPr="003E4669" w:rsidTr="002005C6">
        <w:trPr>
          <w:trHeight w:val="1233"/>
        </w:trPr>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sz w:val="22"/>
                <w:szCs w:val="22"/>
              </w:rPr>
            </w:pPr>
            <w:r>
              <w:rPr>
                <w:rFonts w:ascii="Arial" w:hAnsi="Arial" w:cs="Arial"/>
                <w:sz w:val="22"/>
                <w:szCs w:val="22"/>
              </w:rPr>
              <w:t>Приобретение и установка</w:t>
            </w:r>
            <w:r>
              <w:t xml:space="preserve"> </w:t>
            </w:r>
            <w:r w:rsidRPr="001F7335">
              <w:rPr>
                <w:rFonts w:ascii="Arial" w:hAnsi="Arial" w:cs="Arial"/>
                <w:sz w:val="22"/>
                <w:szCs w:val="22"/>
              </w:rPr>
              <w:t>блочных канализационных соор</w:t>
            </w:r>
            <w:r>
              <w:rPr>
                <w:rFonts w:ascii="Arial" w:hAnsi="Arial" w:cs="Arial"/>
                <w:sz w:val="22"/>
                <w:szCs w:val="22"/>
              </w:rPr>
              <w:t xml:space="preserve">ужений в с. Уват (левобережье) </w:t>
            </w:r>
          </w:p>
        </w:tc>
        <w:tc>
          <w:tcPr>
            <w:tcW w:w="719" w:type="dxa"/>
          </w:tcPr>
          <w:p w:rsidR="00CA0E85" w:rsidRDefault="00CA0E85" w:rsidP="00CA0E85">
            <w:pPr>
              <w:jc w:val="center"/>
              <w:rPr>
                <w:rFonts w:ascii="Arial" w:hAnsi="Arial" w:cs="Arial"/>
                <w:sz w:val="22"/>
                <w:szCs w:val="22"/>
              </w:rPr>
            </w:pPr>
            <w:r>
              <w:rPr>
                <w:rFonts w:ascii="Arial" w:hAnsi="Arial" w:cs="Arial"/>
                <w:sz w:val="22"/>
                <w:szCs w:val="22"/>
              </w:rPr>
              <w:t>0502</w:t>
            </w: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10 712,0</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0,0</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0</w:t>
            </w:r>
          </w:p>
        </w:tc>
        <w:tc>
          <w:tcPr>
            <w:tcW w:w="2824" w:type="dxa"/>
            <w:shd w:val="clear" w:color="auto" w:fill="auto"/>
          </w:tcPr>
          <w:p w:rsidR="00CA0E85" w:rsidRDefault="00CA0E85" w:rsidP="00CA0E85">
            <w:pPr>
              <w:jc w:val="both"/>
              <w:rPr>
                <w:rFonts w:ascii="Arial" w:hAnsi="Arial" w:cs="Arial"/>
              </w:rPr>
            </w:pPr>
            <w:r w:rsidRPr="00E34F25">
              <w:rPr>
                <w:rFonts w:ascii="Arial" w:hAnsi="Arial" w:cs="Arial"/>
              </w:rPr>
              <w:t>Переходящий на 202</w:t>
            </w:r>
            <w:r>
              <w:rPr>
                <w:rFonts w:ascii="Arial" w:hAnsi="Arial" w:cs="Arial"/>
              </w:rPr>
              <w:t xml:space="preserve">2 год муниципальный контракт № </w:t>
            </w:r>
            <w:r w:rsidRPr="001F074C">
              <w:rPr>
                <w:rFonts w:ascii="Arial" w:hAnsi="Arial" w:cs="Arial"/>
              </w:rPr>
              <w:t>01673000245210001440001</w:t>
            </w:r>
            <w:r>
              <w:rPr>
                <w:rFonts w:ascii="Arial" w:hAnsi="Arial" w:cs="Arial"/>
              </w:rPr>
              <w:t xml:space="preserve"> от 23.08.2021</w:t>
            </w:r>
          </w:p>
          <w:p w:rsidR="00CA0E85" w:rsidRPr="003E4669" w:rsidRDefault="00CA0E85" w:rsidP="00CA0E85">
            <w:pPr>
              <w:jc w:val="both"/>
              <w:rPr>
                <w:rFonts w:ascii="Arial" w:hAnsi="Arial" w:cs="Arial"/>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sz w:val="22"/>
                <w:szCs w:val="22"/>
              </w:rPr>
            </w:pPr>
            <w:r w:rsidRPr="00763873">
              <w:rPr>
                <w:rFonts w:ascii="Arial" w:hAnsi="Arial" w:cs="Arial"/>
                <w:sz w:val="22"/>
                <w:szCs w:val="22"/>
              </w:rPr>
              <w:t xml:space="preserve">Установка станции очистки воды в п. </w:t>
            </w:r>
            <w:proofErr w:type="spellStart"/>
            <w:r w:rsidRPr="00763873">
              <w:rPr>
                <w:rFonts w:ascii="Arial" w:hAnsi="Arial" w:cs="Arial"/>
                <w:sz w:val="22"/>
                <w:szCs w:val="22"/>
              </w:rPr>
              <w:t>Муген</w:t>
            </w:r>
            <w:proofErr w:type="spellEnd"/>
            <w:r w:rsidRPr="00763873">
              <w:rPr>
                <w:rFonts w:ascii="Arial" w:hAnsi="Arial" w:cs="Arial"/>
                <w:sz w:val="22"/>
                <w:szCs w:val="22"/>
              </w:rPr>
              <w:t xml:space="preserve"> </w:t>
            </w:r>
            <w:proofErr w:type="spellStart"/>
            <w:r w:rsidRPr="00763873">
              <w:rPr>
                <w:rFonts w:ascii="Arial" w:hAnsi="Arial" w:cs="Arial"/>
                <w:sz w:val="22"/>
                <w:szCs w:val="22"/>
              </w:rPr>
              <w:t>Уватского</w:t>
            </w:r>
            <w:proofErr w:type="spellEnd"/>
            <w:r w:rsidRPr="00763873">
              <w:rPr>
                <w:rFonts w:ascii="Arial" w:hAnsi="Arial" w:cs="Arial"/>
                <w:sz w:val="22"/>
                <w:szCs w:val="22"/>
              </w:rPr>
              <w:t xml:space="preserve"> района </w:t>
            </w:r>
          </w:p>
        </w:tc>
        <w:tc>
          <w:tcPr>
            <w:tcW w:w="719" w:type="dxa"/>
          </w:tcPr>
          <w:p w:rsidR="00CA0E85" w:rsidRDefault="00CA0E85" w:rsidP="00CA0E85">
            <w:pPr>
              <w:jc w:val="center"/>
              <w:rPr>
                <w:rFonts w:ascii="Arial" w:hAnsi="Arial" w:cs="Arial"/>
                <w:sz w:val="22"/>
                <w:szCs w:val="22"/>
              </w:rPr>
            </w:pPr>
            <w:r>
              <w:rPr>
                <w:rFonts w:ascii="Arial" w:hAnsi="Arial" w:cs="Arial"/>
                <w:sz w:val="22"/>
                <w:szCs w:val="22"/>
              </w:rPr>
              <w:t>0502</w:t>
            </w: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8 002,8</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8 002,8</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100,0</w:t>
            </w:r>
          </w:p>
        </w:tc>
        <w:tc>
          <w:tcPr>
            <w:tcW w:w="2824" w:type="dxa"/>
            <w:shd w:val="clear" w:color="auto" w:fill="auto"/>
          </w:tcPr>
          <w:p w:rsidR="00CA0E85" w:rsidRPr="003E4669" w:rsidRDefault="00CA0E85" w:rsidP="00CA0E85">
            <w:pPr>
              <w:jc w:val="both"/>
              <w:rPr>
                <w:rFonts w:ascii="Arial" w:hAnsi="Arial" w:cs="Arial"/>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b/>
                <w:sz w:val="22"/>
                <w:szCs w:val="22"/>
              </w:rPr>
            </w:pPr>
            <w:r w:rsidRPr="003E4669">
              <w:rPr>
                <w:rFonts w:ascii="Arial" w:hAnsi="Arial" w:cs="Arial"/>
                <w:b/>
                <w:sz w:val="22"/>
                <w:szCs w:val="22"/>
              </w:rPr>
              <w:t>2</w:t>
            </w:r>
            <w:r>
              <w:rPr>
                <w:rFonts w:ascii="Arial" w:hAnsi="Arial" w:cs="Arial"/>
                <w:b/>
                <w:sz w:val="22"/>
                <w:szCs w:val="22"/>
              </w:rPr>
              <w:t>.</w:t>
            </w:r>
          </w:p>
        </w:tc>
        <w:tc>
          <w:tcPr>
            <w:tcW w:w="2293" w:type="dxa"/>
            <w:shd w:val="clear" w:color="auto" w:fill="auto"/>
          </w:tcPr>
          <w:p w:rsidR="00CA0E85" w:rsidRPr="003E4669" w:rsidRDefault="00CA0E85" w:rsidP="00CA0E85">
            <w:pPr>
              <w:jc w:val="both"/>
              <w:rPr>
                <w:rFonts w:ascii="Arial" w:hAnsi="Arial" w:cs="Arial"/>
                <w:b/>
                <w:sz w:val="22"/>
                <w:szCs w:val="22"/>
              </w:rPr>
            </w:pPr>
            <w:r w:rsidRPr="003E4669">
              <w:rPr>
                <w:rFonts w:ascii="Arial" w:hAnsi="Arial" w:cs="Arial"/>
                <w:b/>
                <w:sz w:val="22"/>
                <w:szCs w:val="22"/>
              </w:rPr>
              <w:t xml:space="preserve">«Строительство, реконструкция и капитальный ремонт объектов муниципальной собственности в </w:t>
            </w:r>
            <w:proofErr w:type="spellStart"/>
            <w:r w:rsidRPr="003E4669">
              <w:rPr>
                <w:rFonts w:ascii="Arial" w:hAnsi="Arial" w:cs="Arial"/>
                <w:b/>
                <w:sz w:val="22"/>
                <w:szCs w:val="22"/>
              </w:rPr>
              <w:t>Уватском</w:t>
            </w:r>
            <w:proofErr w:type="spellEnd"/>
            <w:r w:rsidRPr="003E4669">
              <w:rPr>
                <w:rFonts w:ascii="Arial" w:hAnsi="Arial" w:cs="Arial"/>
                <w:b/>
                <w:sz w:val="22"/>
                <w:szCs w:val="22"/>
              </w:rPr>
              <w:t xml:space="preserve"> муниципальном районе»</w:t>
            </w:r>
          </w:p>
        </w:tc>
        <w:tc>
          <w:tcPr>
            <w:tcW w:w="719" w:type="dxa"/>
          </w:tcPr>
          <w:p w:rsidR="00CA0E85" w:rsidRDefault="00CA0E85" w:rsidP="00CA0E85">
            <w:pPr>
              <w:jc w:val="center"/>
              <w:rPr>
                <w:rFonts w:ascii="Arial" w:hAnsi="Arial" w:cs="Arial"/>
                <w:b/>
                <w:sz w:val="22"/>
                <w:szCs w:val="22"/>
              </w:rPr>
            </w:pPr>
          </w:p>
        </w:tc>
        <w:tc>
          <w:tcPr>
            <w:tcW w:w="1675"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77 669,9</w:t>
            </w:r>
          </w:p>
        </w:tc>
        <w:tc>
          <w:tcPr>
            <w:tcW w:w="1302"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31 924,9</w:t>
            </w:r>
          </w:p>
        </w:tc>
        <w:tc>
          <w:tcPr>
            <w:tcW w:w="826"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41,1</w:t>
            </w:r>
          </w:p>
        </w:tc>
        <w:tc>
          <w:tcPr>
            <w:tcW w:w="2824" w:type="dxa"/>
            <w:shd w:val="clear" w:color="auto" w:fill="auto"/>
          </w:tcPr>
          <w:p w:rsidR="00CA0E85" w:rsidRPr="003E4669" w:rsidRDefault="00CA0E85" w:rsidP="00CA0E85">
            <w:pPr>
              <w:jc w:val="both"/>
              <w:rPr>
                <w:rFonts w:ascii="Arial" w:hAnsi="Arial" w:cs="Arial"/>
                <w:b/>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DB4A65" w:rsidRDefault="00CA0E85" w:rsidP="00CA0E85">
            <w:pPr>
              <w:jc w:val="both"/>
              <w:rPr>
                <w:rFonts w:ascii="Arial" w:hAnsi="Arial" w:cs="Arial"/>
                <w:color w:val="000000"/>
                <w:sz w:val="22"/>
                <w:szCs w:val="22"/>
              </w:rPr>
            </w:pPr>
            <w:r w:rsidRPr="00DB4A65">
              <w:rPr>
                <w:rFonts w:ascii="Arial" w:hAnsi="Arial" w:cs="Arial"/>
                <w:color w:val="000000"/>
                <w:sz w:val="22"/>
                <w:szCs w:val="22"/>
              </w:rPr>
              <w:t xml:space="preserve">Разработка проектно-сметной документации по объекту </w:t>
            </w:r>
          </w:p>
          <w:p w:rsidR="00CA0E85" w:rsidRPr="00DB4A65" w:rsidRDefault="00CA0E85" w:rsidP="00CA0E85">
            <w:pPr>
              <w:jc w:val="both"/>
              <w:rPr>
                <w:rFonts w:ascii="Arial" w:hAnsi="Arial" w:cs="Arial"/>
                <w:color w:val="000000"/>
                <w:sz w:val="22"/>
                <w:szCs w:val="22"/>
              </w:rPr>
            </w:pPr>
            <w:r w:rsidRPr="00DB4A65">
              <w:rPr>
                <w:rFonts w:ascii="Arial" w:hAnsi="Arial" w:cs="Arial"/>
                <w:color w:val="000000"/>
                <w:sz w:val="22"/>
                <w:szCs w:val="22"/>
              </w:rPr>
              <w:t xml:space="preserve">«Реконструкция </w:t>
            </w:r>
            <w:proofErr w:type="spellStart"/>
            <w:r w:rsidRPr="00DB4A65">
              <w:rPr>
                <w:rFonts w:ascii="Arial" w:hAnsi="Arial" w:cs="Arial"/>
                <w:color w:val="000000"/>
                <w:sz w:val="22"/>
                <w:szCs w:val="22"/>
              </w:rPr>
              <w:t>противопаводковой</w:t>
            </w:r>
            <w:proofErr w:type="spellEnd"/>
            <w:r w:rsidRPr="00DB4A65">
              <w:rPr>
                <w:rFonts w:ascii="Arial" w:hAnsi="Arial" w:cs="Arial"/>
                <w:color w:val="000000"/>
                <w:sz w:val="22"/>
                <w:szCs w:val="22"/>
              </w:rPr>
              <w:t xml:space="preserve"> дамбы на </w:t>
            </w:r>
            <w:proofErr w:type="spellStart"/>
            <w:r w:rsidRPr="00DB4A65">
              <w:rPr>
                <w:rFonts w:ascii="Arial" w:hAnsi="Arial" w:cs="Arial"/>
                <w:color w:val="000000"/>
                <w:sz w:val="22"/>
                <w:szCs w:val="22"/>
              </w:rPr>
              <w:t>р.Иртыш</w:t>
            </w:r>
            <w:proofErr w:type="spellEnd"/>
            <w:r w:rsidRPr="00DB4A65">
              <w:rPr>
                <w:rFonts w:ascii="Arial" w:hAnsi="Arial" w:cs="Arial"/>
                <w:color w:val="000000"/>
                <w:sz w:val="22"/>
                <w:szCs w:val="22"/>
              </w:rPr>
              <w:t xml:space="preserve"> в </w:t>
            </w:r>
            <w:proofErr w:type="spellStart"/>
            <w:r w:rsidRPr="00DB4A65">
              <w:rPr>
                <w:rFonts w:ascii="Arial" w:hAnsi="Arial" w:cs="Arial"/>
                <w:color w:val="000000"/>
                <w:sz w:val="22"/>
                <w:szCs w:val="22"/>
              </w:rPr>
              <w:t>с.Осинник</w:t>
            </w:r>
            <w:proofErr w:type="spellEnd"/>
            <w:r w:rsidRPr="00DB4A65">
              <w:rPr>
                <w:rFonts w:ascii="Arial" w:hAnsi="Arial" w:cs="Arial"/>
                <w:color w:val="000000"/>
                <w:sz w:val="22"/>
                <w:szCs w:val="22"/>
              </w:rPr>
              <w:t xml:space="preserve"> </w:t>
            </w:r>
            <w:proofErr w:type="spellStart"/>
            <w:r w:rsidRPr="00DB4A65">
              <w:rPr>
                <w:rFonts w:ascii="Arial" w:hAnsi="Arial" w:cs="Arial"/>
                <w:color w:val="000000"/>
                <w:sz w:val="22"/>
                <w:szCs w:val="22"/>
              </w:rPr>
              <w:t>Уватского</w:t>
            </w:r>
            <w:proofErr w:type="spellEnd"/>
            <w:r w:rsidRPr="00DB4A65">
              <w:rPr>
                <w:rFonts w:ascii="Arial" w:hAnsi="Arial" w:cs="Arial"/>
                <w:color w:val="000000"/>
                <w:sz w:val="22"/>
                <w:szCs w:val="22"/>
              </w:rPr>
              <w:t xml:space="preserve"> муниципального района»</w:t>
            </w:r>
          </w:p>
        </w:tc>
        <w:tc>
          <w:tcPr>
            <w:tcW w:w="719" w:type="dxa"/>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0406</w:t>
            </w:r>
          </w:p>
        </w:tc>
        <w:tc>
          <w:tcPr>
            <w:tcW w:w="1675"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12 778,8</w:t>
            </w:r>
          </w:p>
        </w:tc>
        <w:tc>
          <w:tcPr>
            <w:tcW w:w="1302"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12 293,7</w:t>
            </w:r>
          </w:p>
        </w:tc>
        <w:tc>
          <w:tcPr>
            <w:tcW w:w="826"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96,2</w:t>
            </w:r>
          </w:p>
        </w:tc>
        <w:tc>
          <w:tcPr>
            <w:tcW w:w="2824" w:type="dxa"/>
            <w:shd w:val="clear" w:color="auto" w:fill="auto"/>
          </w:tcPr>
          <w:p w:rsidR="00CA0E85" w:rsidRPr="00DB4A65" w:rsidRDefault="00CA0E85" w:rsidP="00CA0E85">
            <w:pPr>
              <w:jc w:val="both"/>
              <w:rPr>
                <w:rFonts w:ascii="Arial" w:hAnsi="Arial" w:cs="Arial"/>
                <w:color w:val="000000"/>
              </w:rPr>
            </w:pPr>
            <w:r w:rsidRPr="00DB4A65">
              <w:rPr>
                <w:rFonts w:ascii="Arial" w:hAnsi="Arial" w:cs="Arial"/>
                <w:color w:val="000000"/>
                <w:sz w:val="22"/>
                <w:szCs w:val="22"/>
              </w:rPr>
              <w:t xml:space="preserve"> </w:t>
            </w:r>
            <w:r w:rsidRPr="00DB4A65">
              <w:rPr>
                <w:rFonts w:ascii="Arial" w:hAnsi="Arial" w:cs="Arial"/>
                <w:color w:val="000000"/>
              </w:rPr>
              <w:t xml:space="preserve">Экономия средств по муниципальному контракту </w:t>
            </w:r>
          </w:p>
          <w:p w:rsidR="00CA0E85" w:rsidRPr="00DB4A65" w:rsidRDefault="00CA0E85" w:rsidP="002005C6">
            <w:pPr>
              <w:jc w:val="both"/>
              <w:rPr>
                <w:rFonts w:ascii="Arial" w:hAnsi="Arial" w:cs="Arial"/>
                <w:color w:val="000000"/>
                <w:sz w:val="22"/>
                <w:szCs w:val="22"/>
              </w:rPr>
            </w:pPr>
            <w:r w:rsidRPr="00DB4A65">
              <w:rPr>
                <w:rFonts w:ascii="Arial" w:hAnsi="Arial" w:cs="Arial"/>
                <w:color w:val="000000"/>
                <w:sz w:val="22"/>
                <w:szCs w:val="22"/>
              </w:rPr>
              <w:t xml:space="preserve">на проведение государственной экспертизы проектной документации, результатов инженерных изысканий и проверки достоверности определения сметной стоимости объекта капитального строительства  </w:t>
            </w: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DB4A65" w:rsidRDefault="00CA0E85" w:rsidP="00CA0E85">
            <w:pPr>
              <w:jc w:val="both"/>
              <w:rPr>
                <w:rFonts w:ascii="Arial" w:hAnsi="Arial" w:cs="Arial"/>
                <w:color w:val="000000"/>
                <w:sz w:val="22"/>
                <w:szCs w:val="22"/>
              </w:rPr>
            </w:pPr>
            <w:r w:rsidRPr="00DB4A65">
              <w:rPr>
                <w:rFonts w:ascii="Arial" w:hAnsi="Arial" w:cs="Arial"/>
                <w:color w:val="000000"/>
                <w:sz w:val="22"/>
                <w:szCs w:val="22"/>
              </w:rPr>
              <w:t xml:space="preserve">Инженерное обеспечение площадок для малоэтажного жилищного строительства (строительство дорог с щебеночным покрытием по объекту: «Улично-дорожные сети площадки под ИЖС </w:t>
            </w:r>
            <w:proofErr w:type="spellStart"/>
            <w:r w:rsidRPr="00DB4A65">
              <w:rPr>
                <w:rFonts w:ascii="Arial" w:hAnsi="Arial" w:cs="Arial"/>
                <w:color w:val="000000"/>
                <w:sz w:val="22"/>
                <w:szCs w:val="22"/>
              </w:rPr>
              <w:t>мкр</w:t>
            </w:r>
            <w:proofErr w:type="spellEnd"/>
            <w:r w:rsidRPr="00DB4A65">
              <w:rPr>
                <w:rFonts w:ascii="Arial" w:hAnsi="Arial" w:cs="Arial"/>
                <w:color w:val="000000"/>
                <w:sz w:val="22"/>
                <w:szCs w:val="22"/>
              </w:rPr>
              <w:t xml:space="preserve">. Дорожников в </w:t>
            </w:r>
            <w:proofErr w:type="spellStart"/>
            <w:r w:rsidRPr="00DB4A65">
              <w:rPr>
                <w:rFonts w:ascii="Arial" w:hAnsi="Arial" w:cs="Arial"/>
                <w:color w:val="000000"/>
                <w:sz w:val="22"/>
                <w:szCs w:val="22"/>
              </w:rPr>
              <w:t>п.Туртас</w:t>
            </w:r>
            <w:proofErr w:type="spellEnd"/>
            <w:r w:rsidRPr="00DB4A65">
              <w:rPr>
                <w:rFonts w:ascii="Arial" w:hAnsi="Arial" w:cs="Arial"/>
                <w:color w:val="000000"/>
                <w:sz w:val="22"/>
                <w:szCs w:val="22"/>
              </w:rPr>
              <w:t xml:space="preserve"> </w:t>
            </w:r>
            <w:proofErr w:type="spellStart"/>
            <w:r w:rsidRPr="00DB4A65">
              <w:rPr>
                <w:rFonts w:ascii="Arial" w:hAnsi="Arial" w:cs="Arial"/>
                <w:color w:val="000000"/>
                <w:sz w:val="22"/>
                <w:szCs w:val="22"/>
              </w:rPr>
              <w:t>Уватского</w:t>
            </w:r>
            <w:proofErr w:type="spellEnd"/>
            <w:r w:rsidRPr="00DB4A65">
              <w:rPr>
                <w:rFonts w:ascii="Arial" w:hAnsi="Arial" w:cs="Arial"/>
                <w:color w:val="000000"/>
                <w:sz w:val="22"/>
                <w:szCs w:val="22"/>
              </w:rPr>
              <w:t xml:space="preserve"> района»)</w:t>
            </w:r>
          </w:p>
        </w:tc>
        <w:tc>
          <w:tcPr>
            <w:tcW w:w="719" w:type="dxa"/>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0501</w:t>
            </w:r>
          </w:p>
        </w:tc>
        <w:tc>
          <w:tcPr>
            <w:tcW w:w="1675"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36 514,2</w:t>
            </w:r>
          </w:p>
        </w:tc>
        <w:tc>
          <w:tcPr>
            <w:tcW w:w="1302"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939,7</w:t>
            </w:r>
          </w:p>
        </w:tc>
        <w:tc>
          <w:tcPr>
            <w:tcW w:w="826"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2,6</w:t>
            </w:r>
          </w:p>
        </w:tc>
        <w:tc>
          <w:tcPr>
            <w:tcW w:w="2824" w:type="dxa"/>
            <w:shd w:val="clear" w:color="auto" w:fill="auto"/>
          </w:tcPr>
          <w:p w:rsidR="00CA0E85" w:rsidRPr="00DB4A65" w:rsidRDefault="00CA0E85" w:rsidP="00CA0E85">
            <w:pPr>
              <w:jc w:val="both"/>
              <w:rPr>
                <w:rFonts w:ascii="Arial" w:hAnsi="Arial" w:cs="Arial"/>
                <w:color w:val="000000"/>
              </w:rPr>
            </w:pPr>
            <w:r w:rsidRPr="00DB4A65">
              <w:rPr>
                <w:rFonts w:ascii="Arial" w:hAnsi="Arial" w:cs="Arial"/>
                <w:color w:val="000000"/>
              </w:rPr>
              <w:t>Переходящий на 2021 год муниципальный контракт №01673000245200000400001 от 21.04.2020 расторгнут, так как подрядной организацией работы не выполнены, нарушен срок выполнения работ, ведется претензионная работа.</w:t>
            </w:r>
          </w:p>
          <w:p w:rsidR="00CA0E85" w:rsidRPr="00DB4A65" w:rsidRDefault="00CA0E85" w:rsidP="002005C6">
            <w:pPr>
              <w:jc w:val="both"/>
              <w:rPr>
                <w:rFonts w:ascii="Arial" w:hAnsi="Arial" w:cs="Arial"/>
                <w:color w:val="000000"/>
              </w:rPr>
            </w:pPr>
            <w:r w:rsidRPr="00DB4A65">
              <w:rPr>
                <w:rFonts w:ascii="Arial" w:hAnsi="Arial" w:cs="Arial"/>
                <w:color w:val="000000"/>
              </w:rPr>
              <w:t>По итогам электронного аукциона заключен новый муниципальный контракт № 01673000245210001950001 от 24.12.2021 Срок выполнения работ до 01.10.2022</w:t>
            </w: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DB4A65" w:rsidRDefault="00CA0E85" w:rsidP="00CA0E85">
            <w:pPr>
              <w:jc w:val="both"/>
              <w:rPr>
                <w:rFonts w:ascii="Arial" w:hAnsi="Arial" w:cs="Arial"/>
                <w:color w:val="000000"/>
                <w:sz w:val="22"/>
                <w:szCs w:val="22"/>
              </w:rPr>
            </w:pPr>
            <w:r w:rsidRPr="00DB4A65">
              <w:rPr>
                <w:rFonts w:ascii="Arial" w:hAnsi="Arial" w:cs="Arial"/>
                <w:color w:val="000000"/>
                <w:sz w:val="22"/>
                <w:szCs w:val="22"/>
              </w:rPr>
              <w:t>Приобретение жилых помещений (квартир)</w:t>
            </w:r>
          </w:p>
        </w:tc>
        <w:tc>
          <w:tcPr>
            <w:tcW w:w="719" w:type="dxa"/>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0501</w:t>
            </w:r>
          </w:p>
        </w:tc>
        <w:tc>
          <w:tcPr>
            <w:tcW w:w="1675"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18 524,4</w:t>
            </w:r>
          </w:p>
        </w:tc>
        <w:tc>
          <w:tcPr>
            <w:tcW w:w="1302"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13 600,0</w:t>
            </w:r>
          </w:p>
        </w:tc>
        <w:tc>
          <w:tcPr>
            <w:tcW w:w="826"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73,4</w:t>
            </w:r>
          </w:p>
        </w:tc>
        <w:tc>
          <w:tcPr>
            <w:tcW w:w="2824" w:type="dxa"/>
            <w:shd w:val="clear" w:color="auto" w:fill="auto"/>
          </w:tcPr>
          <w:p w:rsidR="00CA0E85" w:rsidRPr="00DB4A65" w:rsidRDefault="00CA0E85" w:rsidP="00CA0E85">
            <w:pPr>
              <w:jc w:val="both"/>
              <w:rPr>
                <w:rFonts w:ascii="Arial" w:hAnsi="Arial" w:cs="Arial"/>
                <w:color w:val="000000"/>
              </w:rPr>
            </w:pPr>
            <w:r w:rsidRPr="00DB4A65">
              <w:rPr>
                <w:rFonts w:ascii="Arial" w:hAnsi="Arial" w:cs="Arial"/>
                <w:color w:val="000000"/>
              </w:rPr>
              <w:t xml:space="preserve">Переходящий на 2022 год муниципальный контракт № 01673000245210002070001 от 27.12.23021 на приобретение жилого помещения (квартиры) на сумму 1606,8 тыс. руб. Остаток ассигнований </w:t>
            </w:r>
            <w:r w:rsidRPr="00DB4A65">
              <w:rPr>
                <w:rFonts w:ascii="Arial" w:hAnsi="Arial" w:cs="Arial"/>
                <w:color w:val="000000"/>
              </w:rPr>
              <w:lastRenderedPageBreak/>
              <w:t>запл</w:t>
            </w:r>
            <w:r>
              <w:rPr>
                <w:rFonts w:ascii="Arial" w:hAnsi="Arial" w:cs="Arial"/>
                <w:color w:val="000000"/>
              </w:rPr>
              <w:t>анирован к освоению в 2022 году</w:t>
            </w: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sz w:val="22"/>
                <w:szCs w:val="22"/>
              </w:rPr>
            </w:pPr>
            <w:r>
              <w:rPr>
                <w:rFonts w:ascii="Arial" w:hAnsi="Arial" w:cs="Arial"/>
                <w:sz w:val="22"/>
                <w:szCs w:val="22"/>
              </w:rPr>
              <w:t>Устройство подводящих сетей водоснабжения к МКД с. Уват</w:t>
            </w:r>
          </w:p>
        </w:tc>
        <w:tc>
          <w:tcPr>
            <w:tcW w:w="719" w:type="dxa"/>
          </w:tcPr>
          <w:p w:rsidR="00CA0E85" w:rsidRDefault="00CA0E85" w:rsidP="00CA0E85">
            <w:pPr>
              <w:jc w:val="center"/>
              <w:rPr>
                <w:rFonts w:ascii="Arial" w:hAnsi="Arial" w:cs="Arial"/>
                <w:sz w:val="22"/>
                <w:szCs w:val="22"/>
              </w:rPr>
            </w:pPr>
            <w:r>
              <w:rPr>
                <w:rFonts w:ascii="Arial" w:hAnsi="Arial" w:cs="Arial"/>
                <w:sz w:val="22"/>
                <w:szCs w:val="22"/>
              </w:rPr>
              <w:t>0502</w:t>
            </w: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91,5</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91,5</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100,0</w:t>
            </w:r>
          </w:p>
        </w:tc>
        <w:tc>
          <w:tcPr>
            <w:tcW w:w="2824" w:type="dxa"/>
            <w:shd w:val="clear" w:color="auto" w:fill="auto"/>
          </w:tcPr>
          <w:p w:rsidR="00CA0E85" w:rsidRPr="003B21E9" w:rsidRDefault="00CA0E85" w:rsidP="00CA0E85">
            <w:pPr>
              <w:jc w:val="both"/>
              <w:rPr>
                <w:rFonts w:ascii="Arial" w:hAnsi="Arial" w:cs="Arial"/>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2005C6">
            <w:pPr>
              <w:jc w:val="both"/>
              <w:rPr>
                <w:rFonts w:ascii="Arial" w:hAnsi="Arial" w:cs="Arial"/>
                <w:sz w:val="22"/>
                <w:szCs w:val="22"/>
              </w:rPr>
            </w:pPr>
            <w:r>
              <w:rPr>
                <w:rFonts w:ascii="Arial" w:hAnsi="Arial" w:cs="Arial"/>
                <w:sz w:val="22"/>
                <w:szCs w:val="22"/>
              </w:rPr>
              <w:t xml:space="preserve">Приобретение нежилого помещения в муниципальную собственность общей площадью 134,5 </w:t>
            </w:r>
            <w:proofErr w:type="spellStart"/>
            <w:r>
              <w:rPr>
                <w:rFonts w:ascii="Arial" w:hAnsi="Arial" w:cs="Arial"/>
                <w:sz w:val="22"/>
                <w:szCs w:val="22"/>
              </w:rPr>
              <w:t>кв.м</w:t>
            </w:r>
            <w:proofErr w:type="spellEnd"/>
            <w:r>
              <w:rPr>
                <w:rFonts w:ascii="Arial" w:hAnsi="Arial" w:cs="Arial"/>
                <w:sz w:val="22"/>
                <w:szCs w:val="22"/>
              </w:rPr>
              <w:t>.</w:t>
            </w:r>
          </w:p>
        </w:tc>
        <w:tc>
          <w:tcPr>
            <w:tcW w:w="719" w:type="dxa"/>
          </w:tcPr>
          <w:p w:rsidR="00CA0E85" w:rsidRDefault="00CA0E85" w:rsidP="00CA0E85">
            <w:pPr>
              <w:jc w:val="center"/>
              <w:rPr>
                <w:rFonts w:ascii="Arial" w:hAnsi="Arial" w:cs="Arial"/>
                <w:sz w:val="22"/>
                <w:szCs w:val="22"/>
              </w:rPr>
            </w:pPr>
            <w:r>
              <w:rPr>
                <w:rFonts w:ascii="Arial" w:hAnsi="Arial" w:cs="Arial"/>
                <w:sz w:val="22"/>
                <w:szCs w:val="22"/>
              </w:rPr>
              <w:t>0113</w:t>
            </w: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5 000,0</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5 000,0</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100,0</w:t>
            </w:r>
          </w:p>
        </w:tc>
        <w:tc>
          <w:tcPr>
            <w:tcW w:w="2824" w:type="dxa"/>
            <w:shd w:val="clear" w:color="auto" w:fill="auto"/>
          </w:tcPr>
          <w:p w:rsidR="00CA0E85" w:rsidRPr="003B21E9" w:rsidRDefault="00CA0E85" w:rsidP="00CA0E85">
            <w:pPr>
              <w:jc w:val="both"/>
              <w:rPr>
                <w:rFonts w:ascii="Arial" w:hAnsi="Arial" w:cs="Arial"/>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DB4A65" w:rsidRDefault="00CA0E85" w:rsidP="00CA0E85">
            <w:pPr>
              <w:jc w:val="both"/>
              <w:rPr>
                <w:rFonts w:ascii="Arial" w:hAnsi="Arial" w:cs="Arial"/>
                <w:color w:val="000000"/>
                <w:sz w:val="22"/>
                <w:szCs w:val="22"/>
              </w:rPr>
            </w:pPr>
            <w:r w:rsidRPr="00DB4A65">
              <w:rPr>
                <w:rFonts w:ascii="Arial" w:hAnsi="Arial" w:cs="Arial"/>
                <w:color w:val="000000"/>
                <w:sz w:val="22"/>
                <w:szCs w:val="22"/>
              </w:rPr>
              <w:t>Разработка ПД на объект «Строительство КОС в с. Уват»</w:t>
            </w:r>
          </w:p>
        </w:tc>
        <w:tc>
          <w:tcPr>
            <w:tcW w:w="719" w:type="dxa"/>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0502</w:t>
            </w:r>
          </w:p>
        </w:tc>
        <w:tc>
          <w:tcPr>
            <w:tcW w:w="1675"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4 061,0</w:t>
            </w:r>
          </w:p>
        </w:tc>
        <w:tc>
          <w:tcPr>
            <w:tcW w:w="1302"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w:t>
            </w:r>
          </w:p>
        </w:tc>
        <w:tc>
          <w:tcPr>
            <w:tcW w:w="826"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w:t>
            </w:r>
          </w:p>
        </w:tc>
        <w:tc>
          <w:tcPr>
            <w:tcW w:w="2824" w:type="dxa"/>
            <w:shd w:val="clear" w:color="auto" w:fill="auto"/>
          </w:tcPr>
          <w:p w:rsidR="00CA0E85" w:rsidRPr="00DB4A65" w:rsidRDefault="00CA0E85" w:rsidP="002005C6">
            <w:pPr>
              <w:jc w:val="both"/>
              <w:rPr>
                <w:rFonts w:ascii="Arial" w:hAnsi="Arial" w:cs="Arial"/>
                <w:color w:val="000000"/>
              </w:rPr>
            </w:pPr>
            <w:r w:rsidRPr="00DB4A65">
              <w:rPr>
                <w:rFonts w:ascii="Arial" w:hAnsi="Arial" w:cs="Arial"/>
                <w:color w:val="000000"/>
              </w:rPr>
              <w:t xml:space="preserve">Муниципальный контракт №01673000245200002490001 от 16.12.2020 на сумму 3 147 221,5 рублей, срок выполнения работ 270 </w:t>
            </w:r>
            <w:proofErr w:type="spellStart"/>
            <w:r w:rsidRPr="00DB4A65">
              <w:rPr>
                <w:rFonts w:ascii="Arial" w:hAnsi="Arial" w:cs="Arial"/>
                <w:color w:val="000000"/>
              </w:rPr>
              <w:t>к.дн</w:t>
            </w:r>
            <w:proofErr w:type="spellEnd"/>
            <w:r w:rsidRPr="00DB4A65">
              <w:rPr>
                <w:rFonts w:ascii="Arial" w:hAnsi="Arial" w:cs="Arial"/>
                <w:color w:val="000000"/>
              </w:rPr>
              <w:t xml:space="preserve">. с момента заключения МК. На отчетную дату ПД разработана, согласно </w:t>
            </w:r>
            <w:proofErr w:type="gramStart"/>
            <w:r w:rsidRPr="00DB4A65">
              <w:rPr>
                <w:rFonts w:ascii="Arial" w:hAnsi="Arial" w:cs="Arial"/>
                <w:color w:val="000000"/>
              </w:rPr>
              <w:t>МК</w:t>
            </w:r>
            <w:proofErr w:type="gramEnd"/>
            <w:r w:rsidRPr="00DB4A65">
              <w:rPr>
                <w:rFonts w:ascii="Arial" w:hAnsi="Arial" w:cs="Arial"/>
                <w:color w:val="000000"/>
              </w:rPr>
              <w:t xml:space="preserve"> прохождение </w:t>
            </w:r>
            <w:proofErr w:type="spellStart"/>
            <w:r w:rsidRPr="00DB4A65">
              <w:rPr>
                <w:rFonts w:ascii="Arial" w:hAnsi="Arial" w:cs="Arial"/>
                <w:color w:val="000000"/>
              </w:rPr>
              <w:t>гос.экспертизы</w:t>
            </w:r>
            <w:proofErr w:type="spellEnd"/>
            <w:r w:rsidRPr="00DB4A65">
              <w:rPr>
                <w:rFonts w:ascii="Arial" w:hAnsi="Arial" w:cs="Arial"/>
                <w:color w:val="000000"/>
              </w:rPr>
              <w:t xml:space="preserve"> за счёт Заказчика. Заключение МК с ГАУ ТО "Управление ГЭПД" на прохождение </w:t>
            </w:r>
            <w:proofErr w:type="spellStart"/>
            <w:r w:rsidRPr="00DB4A65">
              <w:rPr>
                <w:rFonts w:ascii="Arial" w:hAnsi="Arial" w:cs="Arial"/>
                <w:color w:val="000000"/>
              </w:rPr>
              <w:t>гос.экспертизы</w:t>
            </w:r>
            <w:proofErr w:type="spellEnd"/>
            <w:r w:rsidRPr="00DB4A65">
              <w:rPr>
                <w:rFonts w:ascii="Arial" w:hAnsi="Arial" w:cs="Arial"/>
                <w:color w:val="000000"/>
              </w:rPr>
              <w:t xml:space="preserve"> ожидается в первом квартале 2022г.  С подрядной организацией проводится претензионная работа. </w:t>
            </w: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DB4A65" w:rsidRDefault="00CA0E85" w:rsidP="002005C6">
            <w:pPr>
              <w:jc w:val="both"/>
              <w:rPr>
                <w:rFonts w:ascii="Arial" w:hAnsi="Arial" w:cs="Arial"/>
                <w:color w:val="000000"/>
                <w:sz w:val="22"/>
                <w:szCs w:val="22"/>
              </w:rPr>
            </w:pPr>
            <w:r w:rsidRPr="00DB4A65">
              <w:rPr>
                <w:rFonts w:ascii="Arial" w:hAnsi="Arial" w:cs="Arial"/>
                <w:color w:val="000000"/>
                <w:sz w:val="22"/>
                <w:szCs w:val="22"/>
              </w:rPr>
              <w:t xml:space="preserve">Разработка проектной документации по объекту: «Строительство газовой котельной 0,6 МВт по адресу: п. </w:t>
            </w:r>
            <w:proofErr w:type="spellStart"/>
            <w:r w:rsidRPr="00DB4A65">
              <w:rPr>
                <w:rFonts w:ascii="Arial" w:hAnsi="Arial" w:cs="Arial"/>
                <w:color w:val="000000"/>
                <w:sz w:val="22"/>
                <w:szCs w:val="22"/>
              </w:rPr>
              <w:t>Туртас</w:t>
            </w:r>
            <w:proofErr w:type="spellEnd"/>
            <w:r w:rsidRPr="00DB4A65">
              <w:rPr>
                <w:rFonts w:ascii="Arial" w:hAnsi="Arial" w:cs="Arial"/>
                <w:color w:val="000000"/>
                <w:sz w:val="22"/>
                <w:szCs w:val="22"/>
              </w:rPr>
              <w:t xml:space="preserve"> </w:t>
            </w:r>
            <w:proofErr w:type="spellStart"/>
            <w:r w:rsidRPr="00DB4A65">
              <w:rPr>
                <w:rFonts w:ascii="Arial" w:hAnsi="Arial" w:cs="Arial"/>
                <w:color w:val="000000"/>
                <w:sz w:val="22"/>
                <w:szCs w:val="22"/>
              </w:rPr>
              <w:t>Уватского</w:t>
            </w:r>
            <w:proofErr w:type="spellEnd"/>
            <w:r w:rsidRPr="00DB4A65">
              <w:rPr>
                <w:rFonts w:ascii="Arial" w:hAnsi="Arial" w:cs="Arial"/>
                <w:color w:val="000000"/>
                <w:sz w:val="22"/>
                <w:szCs w:val="22"/>
              </w:rPr>
              <w:t xml:space="preserve"> муниципального района»</w:t>
            </w:r>
          </w:p>
        </w:tc>
        <w:tc>
          <w:tcPr>
            <w:tcW w:w="719" w:type="dxa"/>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0502</w:t>
            </w:r>
          </w:p>
        </w:tc>
        <w:tc>
          <w:tcPr>
            <w:tcW w:w="1675"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700,0</w:t>
            </w:r>
          </w:p>
        </w:tc>
        <w:tc>
          <w:tcPr>
            <w:tcW w:w="1302"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w:t>
            </w:r>
          </w:p>
        </w:tc>
        <w:tc>
          <w:tcPr>
            <w:tcW w:w="826" w:type="dxa"/>
            <w:shd w:val="clear" w:color="auto" w:fill="auto"/>
          </w:tcPr>
          <w:p w:rsidR="00CA0E85" w:rsidRPr="00DB4A65" w:rsidRDefault="00CA0E85" w:rsidP="00CA0E85">
            <w:pPr>
              <w:jc w:val="center"/>
              <w:rPr>
                <w:rFonts w:ascii="Arial" w:hAnsi="Arial" w:cs="Arial"/>
                <w:color w:val="000000"/>
                <w:sz w:val="22"/>
                <w:szCs w:val="22"/>
              </w:rPr>
            </w:pPr>
            <w:r w:rsidRPr="00DB4A65">
              <w:rPr>
                <w:rFonts w:ascii="Arial" w:hAnsi="Arial" w:cs="Arial"/>
                <w:color w:val="000000"/>
                <w:sz w:val="22"/>
                <w:szCs w:val="22"/>
              </w:rPr>
              <w:t>0</w:t>
            </w:r>
          </w:p>
        </w:tc>
        <w:tc>
          <w:tcPr>
            <w:tcW w:w="2824" w:type="dxa"/>
            <w:shd w:val="clear" w:color="auto" w:fill="auto"/>
          </w:tcPr>
          <w:p w:rsidR="00CA0E85" w:rsidRPr="00DB4A65" w:rsidRDefault="00CA0E85" w:rsidP="002005C6">
            <w:pPr>
              <w:jc w:val="both"/>
              <w:rPr>
                <w:rFonts w:ascii="Arial" w:hAnsi="Arial" w:cs="Arial"/>
                <w:color w:val="000000"/>
              </w:rPr>
            </w:pPr>
            <w:r w:rsidRPr="00DB4A65">
              <w:rPr>
                <w:rFonts w:ascii="Arial" w:hAnsi="Arial" w:cs="Arial"/>
                <w:color w:val="000000"/>
              </w:rPr>
              <w:t xml:space="preserve">Муниципальный контракт №0167300024518000052-0061996-01 от 31.05.2018, требуется повторная </w:t>
            </w:r>
            <w:proofErr w:type="spellStart"/>
            <w:r w:rsidRPr="00DB4A65">
              <w:rPr>
                <w:rFonts w:ascii="Arial" w:hAnsi="Arial" w:cs="Arial"/>
                <w:color w:val="000000"/>
              </w:rPr>
              <w:t>гос.экспертиза</w:t>
            </w:r>
            <w:proofErr w:type="spellEnd"/>
            <w:r w:rsidRPr="00DB4A65">
              <w:rPr>
                <w:rFonts w:ascii="Arial" w:hAnsi="Arial" w:cs="Arial"/>
                <w:color w:val="000000"/>
              </w:rPr>
              <w:t xml:space="preserve"> (в соответствии с МК за счет подрядной организации).</w:t>
            </w:r>
            <w:r w:rsidRPr="00DB4A65">
              <w:rPr>
                <w:color w:val="000000"/>
              </w:rPr>
              <w:t xml:space="preserve"> </w:t>
            </w:r>
            <w:r w:rsidRPr="00DB4A65">
              <w:rPr>
                <w:rFonts w:ascii="Arial" w:hAnsi="Arial" w:cs="Arial"/>
                <w:color w:val="000000"/>
              </w:rPr>
              <w:t xml:space="preserve">Замечания подрядной организацией не устранены, повторно на </w:t>
            </w:r>
            <w:proofErr w:type="spellStart"/>
            <w:r w:rsidRPr="00DB4A65">
              <w:rPr>
                <w:rFonts w:ascii="Arial" w:hAnsi="Arial" w:cs="Arial"/>
                <w:color w:val="000000"/>
              </w:rPr>
              <w:t>госэкспертизу</w:t>
            </w:r>
            <w:proofErr w:type="spellEnd"/>
            <w:r w:rsidRPr="00DB4A65">
              <w:rPr>
                <w:rFonts w:ascii="Arial" w:hAnsi="Arial" w:cs="Arial"/>
                <w:color w:val="000000"/>
              </w:rPr>
              <w:t xml:space="preserve"> подрядчик не заявляется.</w:t>
            </w:r>
            <w:r w:rsidRPr="00DB4A65">
              <w:rPr>
                <w:color w:val="000000"/>
              </w:rPr>
              <w:t xml:space="preserve"> </w:t>
            </w:r>
            <w:r w:rsidRPr="00DB4A65">
              <w:rPr>
                <w:rFonts w:ascii="Arial" w:hAnsi="Arial" w:cs="Arial"/>
                <w:color w:val="000000"/>
              </w:rPr>
              <w:t>Заказчиком в адрес подрядной организации направлено соглашение о расторжении муниципального контракта, проводится претензионная работа.</w:t>
            </w: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b/>
                <w:sz w:val="22"/>
                <w:szCs w:val="22"/>
              </w:rPr>
            </w:pPr>
            <w:r w:rsidRPr="003E4669">
              <w:rPr>
                <w:rFonts w:ascii="Arial" w:hAnsi="Arial" w:cs="Arial"/>
                <w:b/>
                <w:sz w:val="22"/>
                <w:szCs w:val="22"/>
              </w:rPr>
              <w:t>ИТОГО</w:t>
            </w:r>
          </w:p>
        </w:tc>
        <w:tc>
          <w:tcPr>
            <w:tcW w:w="719" w:type="dxa"/>
          </w:tcPr>
          <w:p w:rsidR="00CA0E85" w:rsidRDefault="00CA0E85" w:rsidP="00CA0E85">
            <w:pPr>
              <w:jc w:val="center"/>
              <w:rPr>
                <w:rFonts w:ascii="Arial" w:hAnsi="Arial" w:cs="Arial"/>
                <w:b/>
                <w:sz w:val="22"/>
                <w:szCs w:val="22"/>
              </w:rPr>
            </w:pPr>
          </w:p>
        </w:tc>
        <w:tc>
          <w:tcPr>
            <w:tcW w:w="1675"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96 384,7</w:t>
            </w:r>
          </w:p>
        </w:tc>
        <w:tc>
          <w:tcPr>
            <w:tcW w:w="1302"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39 927,7</w:t>
            </w:r>
          </w:p>
        </w:tc>
        <w:tc>
          <w:tcPr>
            <w:tcW w:w="826" w:type="dxa"/>
            <w:shd w:val="clear" w:color="auto" w:fill="auto"/>
          </w:tcPr>
          <w:p w:rsidR="00CA0E85" w:rsidRPr="003E4669" w:rsidRDefault="00CA0E85" w:rsidP="00CA0E85">
            <w:pPr>
              <w:jc w:val="center"/>
              <w:rPr>
                <w:rFonts w:ascii="Arial" w:hAnsi="Arial" w:cs="Arial"/>
                <w:b/>
                <w:sz w:val="22"/>
                <w:szCs w:val="22"/>
              </w:rPr>
            </w:pPr>
            <w:r>
              <w:rPr>
                <w:rFonts w:ascii="Arial" w:hAnsi="Arial" w:cs="Arial"/>
                <w:b/>
                <w:sz w:val="22"/>
                <w:szCs w:val="22"/>
              </w:rPr>
              <w:t>41,4</w:t>
            </w:r>
          </w:p>
        </w:tc>
        <w:tc>
          <w:tcPr>
            <w:tcW w:w="2824" w:type="dxa"/>
            <w:shd w:val="clear" w:color="auto" w:fill="auto"/>
          </w:tcPr>
          <w:p w:rsidR="00CA0E85" w:rsidRPr="003E4669" w:rsidRDefault="00CA0E85" w:rsidP="00CA0E85">
            <w:pPr>
              <w:jc w:val="both"/>
              <w:rPr>
                <w:rFonts w:ascii="Arial" w:hAnsi="Arial" w:cs="Arial"/>
                <w:b/>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sz w:val="22"/>
                <w:szCs w:val="22"/>
              </w:rPr>
            </w:pPr>
            <w:r w:rsidRPr="003E4669">
              <w:rPr>
                <w:rFonts w:ascii="Arial" w:hAnsi="Arial" w:cs="Arial"/>
                <w:sz w:val="22"/>
                <w:szCs w:val="22"/>
              </w:rPr>
              <w:t>В том числе:</w:t>
            </w:r>
          </w:p>
        </w:tc>
        <w:tc>
          <w:tcPr>
            <w:tcW w:w="719" w:type="dxa"/>
          </w:tcPr>
          <w:p w:rsidR="00CA0E85" w:rsidRPr="003E4669" w:rsidRDefault="00CA0E85" w:rsidP="00CA0E85">
            <w:pPr>
              <w:jc w:val="center"/>
              <w:rPr>
                <w:rFonts w:ascii="Arial" w:hAnsi="Arial" w:cs="Arial"/>
                <w:sz w:val="22"/>
                <w:szCs w:val="22"/>
              </w:rPr>
            </w:pPr>
          </w:p>
        </w:tc>
        <w:tc>
          <w:tcPr>
            <w:tcW w:w="1675" w:type="dxa"/>
            <w:shd w:val="clear" w:color="auto" w:fill="auto"/>
          </w:tcPr>
          <w:p w:rsidR="00CA0E85" w:rsidRPr="003E4669" w:rsidRDefault="00CA0E85" w:rsidP="00CA0E85">
            <w:pPr>
              <w:jc w:val="center"/>
              <w:rPr>
                <w:rFonts w:ascii="Arial" w:hAnsi="Arial" w:cs="Arial"/>
                <w:sz w:val="22"/>
                <w:szCs w:val="22"/>
              </w:rPr>
            </w:pPr>
          </w:p>
        </w:tc>
        <w:tc>
          <w:tcPr>
            <w:tcW w:w="1302" w:type="dxa"/>
            <w:shd w:val="clear" w:color="auto" w:fill="auto"/>
          </w:tcPr>
          <w:p w:rsidR="00CA0E85" w:rsidRPr="003E4669" w:rsidRDefault="00CA0E85" w:rsidP="00CA0E85">
            <w:pPr>
              <w:jc w:val="center"/>
              <w:rPr>
                <w:rFonts w:ascii="Arial" w:hAnsi="Arial" w:cs="Arial"/>
                <w:sz w:val="22"/>
                <w:szCs w:val="22"/>
              </w:rPr>
            </w:pPr>
          </w:p>
        </w:tc>
        <w:tc>
          <w:tcPr>
            <w:tcW w:w="826" w:type="dxa"/>
            <w:shd w:val="clear" w:color="auto" w:fill="auto"/>
          </w:tcPr>
          <w:p w:rsidR="00CA0E85" w:rsidRPr="003E4669" w:rsidRDefault="00CA0E85" w:rsidP="00CA0E85">
            <w:pPr>
              <w:jc w:val="center"/>
              <w:rPr>
                <w:rFonts w:ascii="Arial" w:hAnsi="Arial" w:cs="Arial"/>
                <w:sz w:val="22"/>
                <w:szCs w:val="22"/>
              </w:rPr>
            </w:pPr>
          </w:p>
        </w:tc>
        <w:tc>
          <w:tcPr>
            <w:tcW w:w="2824" w:type="dxa"/>
            <w:shd w:val="clear" w:color="auto" w:fill="auto"/>
          </w:tcPr>
          <w:p w:rsidR="00CA0E85" w:rsidRPr="003E4669" w:rsidRDefault="00CA0E85" w:rsidP="00CA0E85">
            <w:pPr>
              <w:jc w:val="both"/>
              <w:rPr>
                <w:rFonts w:ascii="Arial" w:hAnsi="Arial" w:cs="Arial"/>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CA0E85">
            <w:pPr>
              <w:jc w:val="both"/>
              <w:rPr>
                <w:rFonts w:ascii="Arial" w:hAnsi="Arial" w:cs="Arial"/>
                <w:sz w:val="22"/>
                <w:szCs w:val="22"/>
              </w:rPr>
            </w:pPr>
            <w:r w:rsidRPr="003E4669">
              <w:rPr>
                <w:rFonts w:ascii="Arial" w:hAnsi="Arial" w:cs="Arial"/>
                <w:sz w:val="22"/>
                <w:szCs w:val="22"/>
              </w:rPr>
              <w:t>Межбюджетные трансферты из областного бюджета</w:t>
            </w:r>
          </w:p>
        </w:tc>
        <w:tc>
          <w:tcPr>
            <w:tcW w:w="719" w:type="dxa"/>
          </w:tcPr>
          <w:p w:rsidR="00CA0E85" w:rsidRDefault="00CA0E85" w:rsidP="00CA0E85">
            <w:pPr>
              <w:jc w:val="center"/>
              <w:rPr>
                <w:rFonts w:ascii="Arial" w:hAnsi="Arial" w:cs="Arial"/>
                <w:sz w:val="22"/>
                <w:szCs w:val="22"/>
              </w:rPr>
            </w:pP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59 820,1</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13 031,5</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33,3</w:t>
            </w:r>
          </w:p>
        </w:tc>
        <w:tc>
          <w:tcPr>
            <w:tcW w:w="2824" w:type="dxa"/>
            <w:shd w:val="clear" w:color="auto" w:fill="auto"/>
          </w:tcPr>
          <w:p w:rsidR="00CA0E85" w:rsidRPr="003E4669" w:rsidRDefault="00CA0E85" w:rsidP="00CA0E85">
            <w:pPr>
              <w:jc w:val="both"/>
              <w:rPr>
                <w:rFonts w:ascii="Arial" w:hAnsi="Arial" w:cs="Arial"/>
                <w:sz w:val="22"/>
                <w:szCs w:val="22"/>
              </w:rPr>
            </w:pPr>
          </w:p>
        </w:tc>
      </w:tr>
      <w:tr w:rsidR="00CA0E85" w:rsidRPr="003E4669" w:rsidTr="002005C6">
        <w:tc>
          <w:tcPr>
            <w:tcW w:w="498" w:type="dxa"/>
            <w:shd w:val="clear" w:color="auto" w:fill="auto"/>
          </w:tcPr>
          <w:p w:rsidR="00CA0E85" w:rsidRPr="003E4669" w:rsidRDefault="00CA0E85" w:rsidP="00CA0E85">
            <w:pPr>
              <w:jc w:val="both"/>
              <w:rPr>
                <w:rFonts w:ascii="Arial" w:hAnsi="Arial" w:cs="Arial"/>
                <w:sz w:val="22"/>
                <w:szCs w:val="22"/>
              </w:rPr>
            </w:pPr>
          </w:p>
        </w:tc>
        <w:tc>
          <w:tcPr>
            <w:tcW w:w="2293" w:type="dxa"/>
            <w:shd w:val="clear" w:color="auto" w:fill="auto"/>
          </w:tcPr>
          <w:p w:rsidR="00CA0E85" w:rsidRPr="003E4669" w:rsidRDefault="00CA0E85" w:rsidP="002005C6">
            <w:pPr>
              <w:jc w:val="both"/>
              <w:rPr>
                <w:rFonts w:ascii="Arial" w:hAnsi="Arial" w:cs="Arial"/>
                <w:sz w:val="22"/>
                <w:szCs w:val="22"/>
              </w:rPr>
            </w:pPr>
            <w:r w:rsidRPr="003E4669">
              <w:rPr>
                <w:rFonts w:ascii="Arial" w:hAnsi="Arial" w:cs="Arial"/>
                <w:sz w:val="22"/>
                <w:szCs w:val="22"/>
              </w:rPr>
              <w:t>Средства</w:t>
            </w:r>
            <w:r>
              <w:rPr>
                <w:rFonts w:ascii="Arial" w:hAnsi="Arial" w:cs="Arial"/>
                <w:sz w:val="22"/>
                <w:szCs w:val="22"/>
              </w:rPr>
              <w:t xml:space="preserve"> переданные</w:t>
            </w:r>
            <w:r w:rsidRPr="003E4669">
              <w:rPr>
                <w:rFonts w:ascii="Arial" w:hAnsi="Arial" w:cs="Arial"/>
                <w:sz w:val="22"/>
                <w:szCs w:val="22"/>
              </w:rPr>
              <w:t xml:space="preserve"> в рамках программы благотворительности</w:t>
            </w:r>
          </w:p>
        </w:tc>
        <w:tc>
          <w:tcPr>
            <w:tcW w:w="719" w:type="dxa"/>
          </w:tcPr>
          <w:p w:rsidR="00CA0E85" w:rsidRDefault="00CA0E85" w:rsidP="00CA0E85">
            <w:pPr>
              <w:jc w:val="center"/>
              <w:rPr>
                <w:rFonts w:ascii="Arial" w:hAnsi="Arial" w:cs="Arial"/>
                <w:sz w:val="22"/>
                <w:szCs w:val="22"/>
              </w:rPr>
            </w:pPr>
          </w:p>
        </w:tc>
        <w:tc>
          <w:tcPr>
            <w:tcW w:w="1675"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 xml:space="preserve">9 477,5 </w:t>
            </w:r>
          </w:p>
        </w:tc>
        <w:tc>
          <w:tcPr>
            <w:tcW w:w="1302"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4 553,1</w:t>
            </w:r>
          </w:p>
        </w:tc>
        <w:tc>
          <w:tcPr>
            <w:tcW w:w="826" w:type="dxa"/>
            <w:shd w:val="clear" w:color="auto" w:fill="auto"/>
          </w:tcPr>
          <w:p w:rsidR="00CA0E85" w:rsidRPr="003E4669" w:rsidRDefault="00CA0E85" w:rsidP="00CA0E85">
            <w:pPr>
              <w:jc w:val="center"/>
              <w:rPr>
                <w:rFonts w:ascii="Arial" w:hAnsi="Arial" w:cs="Arial"/>
                <w:sz w:val="22"/>
                <w:szCs w:val="22"/>
              </w:rPr>
            </w:pPr>
            <w:r>
              <w:rPr>
                <w:rFonts w:ascii="Arial" w:hAnsi="Arial" w:cs="Arial"/>
                <w:sz w:val="22"/>
                <w:szCs w:val="22"/>
              </w:rPr>
              <w:t>45,5</w:t>
            </w:r>
          </w:p>
        </w:tc>
        <w:tc>
          <w:tcPr>
            <w:tcW w:w="2824" w:type="dxa"/>
            <w:shd w:val="clear" w:color="auto" w:fill="auto"/>
          </w:tcPr>
          <w:p w:rsidR="00CA0E85" w:rsidRPr="003E4669" w:rsidRDefault="00CA0E85" w:rsidP="00CA0E85">
            <w:pPr>
              <w:jc w:val="both"/>
              <w:rPr>
                <w:rFonts w:ascii="Arial" w:hAnsi="Arial" w:cs="Arial"/>
                <w:sz w:val="22"/>
                <w:szCs w:val="22"/>
              </w:rPr>
            </w:pPr>
          </w:p>
        </w:tc>
      </w:tr>
    </w:tbl>
    <w:p w:rsidR="00CA0E85" w:rsidRPr="005D6A0D" w:rsidRDefault="00CA0E85" w:rsidP="00901275">
      <w:pPr>
        <w:ind w:firstLine="709"/>
        <w:jc w:val="both"/>
        <w:rPr>
          <w:rFonts w:ascii="Arial" w:hAnsi="Arial" w:cs="Arial"/>
          <w:sz w:val="12"/>
          <w:szCs w:val="12"/>
        </w:rPr>
      </w:pPr>
    </w:p>
    <w:p w:rsidR="00CA0E85" w:rsidRDefault="00CA0E85" w:rsidP="00901275">
      <w:pPr>
        <w:autoSpaceDE w:val="0"/>
        <w:autoSpaceDN w:val="0"/>
        <w:adjustRightInd w:val="0"/>
        <w:ind w:firstLine="709"/>
        <w:jc w:val="both"/>
        <w:rPr>
          <w:rFonts w:ascii="Arial" w:hAnsi="Arial" w:cs="Arial"/>
          <w:bCs/>
          <w:sz w:val="26"/>
          <w:szCs w:val="26"/>
        </w:rPr>
      </w:pPr>
      <w:r w:rsidRPr="00A50DF4">
        <w:rPr>
          <w:rFonts w:ascii="Arial" w:hAnsi="Arial" w:cs="Arial"/>
          <w:bCs/>
          <w:sz w:val="26"/>
          <w:szCs w:val="26"/>
        </w:rPr>
        <w:lastRenderedPageBreak/>
        <w:t>Важное направление для муниципального района – благоустройство территории и разв</w:t>
      </w:r>
      <w:r>
        <w:rPr>
          <w:rFonts w:ascii="Arial" w:hAnsi="Arial" w:cs="Arial"/>
          <w:bCs/>
          <w:sz w:val="26"/>
          <w:szCs w:val="26"/>
        </w:rPr>
        <w:t>итие жилищно-коммунальной сферы.</w:t>
      </w:r>
      <w:r w:rsidRPr="006847AD">
        <w:t xml:space="preserve"> </w:t>
      </w:r>
      <w:r>
        <w:rPr>
          <w:rFonts w:ascii="Arial" w:hAnsi="Arial" w:cs="Arial"/>
          <w:bCs/>
          <w:sz w:val="26"/>
          <w:szCs w:val="26"/>
        </w:rPr>
        <w:t xml:space="preserve">Расходы на жилищно-коммунальное хозяйство </w:t>
      </w:r>
      <w:r w:rsidRPr="00AF41F6">
        <w:rPr>
          <w:rFonts w:ascii="Arial" w:hAnsi="Arial" w:cs="Arial"/>
          <w:bCs/>
          <w:sz w:val="26"/>
          <w:szCs w:val="26"/>
        </w:rPr>
        <w:t xml:space="preserve">в общем объеме расходов бюджета составляют </w:t>
      </w:r>
      <w:r>
        <w:rPr>
          <w:rFonts w:ascii="Arial" w:hAnsi="Arial" w:cs="Arial"/>
          <w:bCs/>
          <w:sz w:val="26"/>
          <w:szCs w:val="26"/>
        </w:rPr>
        <w:t xml:space="preserve">664 574,3 </w:t>
      </w:r>
      <w:r w:rsidRPr="00AF41F6">
        <w:rPr>
          <w:rFonts w:ascii="Arial" w:hAnsi="Arial" w:cs="Arial"/>
          <w:bCs/>
          <w:sz w:val="26"/>
          <w:szCs w:val="26"/>
        </w:rPr>
        <w:t>тыс. рублей (</w:t>
      </w:r>
      <w:r>
        <w:rPr>
          <w:rFonts w:ascii="Arial" w:hAnsi="Arial" w:cs="Arial"/>
          <w:bCs/>
          <w:sz w:val="26"/>
          <w:szCs w:val="26"/>
        </w:rPr>
        <w:t>25,8</w:t>
      </w:r>
      <w:r w:rsidRPr="00AF41F6">
        <w:rPr>
          <w:rFonts w:ascii="Arial" w:hAnsi="Arial" w:cs="Arial"/>
          <w:bCs/>
          <w:sz w:val="26"/>
          <w:szCs w:val="26"/>
        </w:rPr>
        <w:t>%</w:t>
      </w:r>
      <w:r>
        <w:rPr>
          <w:rFonts w:ascii="Arial" w:hAnsi="Arial" w:cs="Arial"/>
          <w:bCs/>
          <w:sz w:val="26"/>
          <w:szCs w:val="26"/>
        </w:rPr>
        <w:t xml:space="preserve">) и </w:t>
      </w:r>
      <w:r w:rsidRPr="006847AD">
        <w:rPr>
          <w:rFonts w:ascii="Arial" w:hAnsi="Arial" w:cs="Arial"/>
          <w:bCs/>
          <w:sz w:val="26"/>
          <w:szCs w:val="26"/>
        </w:rPr>
        <w:t>осуществлялись в рамках муниципальных программ</w:t>
      </w:r>
      <w:r>
        <w:rPr>
          <w:rFonts w:ascii="Arial" w:hAnsi="Arial" w:cs="Arial"/>
          <w:bCs/>
          <w:sz w:val="26"/>
          <w:szCs w:val="26"/>
        </w:rPr>
        <w:t>:</w:t>
      </w:r>
    </w:p>
    <w:p w:rsidR="00CA0E85" w:rsidRPr="00E25013"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w:t>
      </w:r>
      <w:r w:rsidRPr="006847AD">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сносу</w:t>
      </w:r>
      <w:r>
        <w:rPr>
          <w:rFonts w:ascii="Arial" w:hAnsi="Arial" w:cs="Arial"/>
          <w:bCs/>
          <w:sz w:val="26"/>
          <w:szCs w:val="26"/>
        </w:rPr>
        <w:t xml:space="preserve">» </w:t>
      </w:r>
      <w:r w:rsidRPr="004009D7">
        <w:rPr>
          <w:rFonts w:ascii="Arial" w:hAnsi="Arial" w:cs="Arial"/>
          <w:b/>
          <w:bCs/>
          <w:i/>
        </w:rPr>
        <w:t>(информация о расходах бюджета представлена в таблице 4)</w:t>
      </w:r>
      <w:r>
        <w:rPr>
          <w:rFonts w:ascii="Arial" w:hAnsi="Arial" w:cs="Arial"/>
          <w:bCs/>
          <w:i/>
        </w:rPr>
        <w:t xml:space="preserve">. </w:t>
      </w:r>
      <w:r w:rsidRPr="00E25013">
        <w:rPr>
          <w:rFonts w:ascii="Arial" w:hAnsi="Arial" w:cs="Arial"/>
          <w:bCs/>
          <w:sz w:val="26"/>
          <w:szCs w:val="26"/>
        </w:rPr>
        <w:t>Кроме того</w:t>
      </w:r>
      <w:r w:rsidR="00901275">
        <w:rPr>
          <w:rFonts w:ascii="Arial" w:hAnsi="Arial" w:cs="Arial"/>
          <w:bCs/>
          <w:sz w:val="26"/>
          <w:szCs w:val="26"/>
        </w:rPr>
        <w:t>,</w:t>
      </w:r>
      <w:r w:rsidRPr="00E25013">
        <w:rPr>
          <w:rFonts w:ascii="Arial" w:hAnsi="Arial" w:cs="Arial"/>
          <w:bCs/>
          <w:sz w:val="26"/>
          <w:szCs w:val="26"/>
        </w:rPr>
        <w:t xml:space="preserve"> направлено</w:t>
      </w:r>
      <w:r>
        <w:rPr>
          <w:rFonts w:ascii="Arial" w:hAnsi="Arial" w:cs="Arial"/>
          <w:bCs/>
          <w:sz w:val="26"/>
          <w:szCs w:val="26"/>
        </w:rPr>
        <w:t xml:space="preserve"> на проведение экспертизы жилых помещений, приобретаемых для переселения граждан из аварийного жилищного фонда, в части их соответствия условиям муниципальных контрактов - 816,0 тыс. рублей.</w:t>
      </w:r>
    </w:p>
    <w:p w:rsidR="00CA0E85" w:rsidRPr="004009D7" w:rsidRDefault="00CA0E85" w:rsidP="00901275">
      <w:pPr>
        <w:autoSpaceDE w:val="0"/>
        <w:autoSpaceDN w:val="0"/>
        <w:adjustRightInd w:val="0"/>
        <w:ind w:firstLine="709"/>
        <w:jc w:val="both"/>
        <w:rPr>
          <w:rFonts w:ascii="Arial" w:hAnsi="Arial" w:cs="Arial"/>
          <w:b/>
          <w:bCs/>
          <w:sz w:val="26"/>
          <w:szCs w:val="26"/>
        </w:rPr>
      </w:pPr>
      <w:r w:rsidRPr="00F33BFC">
        <w:rPr>
          <w:rFonts w:ascii="Arial" w:hAnsi="Arial" w:cs="Arial"/>
          <w:bCs/>
          <w:sz w:val="26"/>
          <w:szCs w:val="26"/>
        </w:rPr>
        <w:t xml:space="preserve">«Строительство, реконструкция и капитальный ремонт объектов муниципальной собственности в </w:t>
      </w:r>
      <w:proofErr w:type="spellStart"/>
      <w:r w:rsidRPr="00F33BFC">
        <w:rPr>
          <w:rFonts w:ascii="Arial" w:hAnsi="Arial" w:cs="Arial"/>
          <w:bCs/>
          <w:sz w:val="26"/>
          <w:szCs w:val="26"/>
        </w:rPr>
        <w:t>Уватском</w:t>
      </w:r>
      <w:proofErr w:type="spellEnd"/>
      <w:r w:rsidRPr="00F33BFC">
        <w:rPr>
          <w:rFonts w:ascii="Arial" w:hAnsi="Arial" w:cs="Arial"/>
          <w:bCs/>
          <w:sz w:val="26"/>
          <w:szCs w:val="26"/>
        </w:rPr>
        <w:t xml:space="preserve"> муниципальном районе»</w:t>
      </w:r>
      <w:r w:rsidRPr="00AF41F6">
        <w:t xml:space="preserve"> </w:t>
      </w:r>
      <w:r w:rsidRPr="004009D7">
        <w:rPr>
          <w:rFonts w:ascii="Arial" w:hAnsi="Arial" w:cs="Arial"/>
          <w:b/>
          <w:bCs/>
          <w:i/>
        </w:rPr>
        <w:t>(информация о расходах бюджета представлена в таблице 5)</w:t>
      </w:r>
      <w:r>
        <w:rPr>
          <w:rFonts w:ascii="Arial" w:hAnsi="Arial" w:cs="Arial"/>
          <w:b/>
          <w:bCs/>
          <w:i/>
        </w:rPr>
        <w:t xml:space="preserve">. </w:t>
      </w:r>
      <w:r w:rsidRPr="00DF0B50">
        <w:rPr>
          <w:rFonts w:ascii="Arial" w:hAnsi="Arial" w:cs="Arial"/>
          <w:bCs/>
          <w:sz w:val="26"/>
          <w:szCs w:val="26"/>
        </w:rPr>
        <w:t>Кроме того</w:t>
      </w:r>
      <w:r w:rsidR="00D0139B">
        <w:rPr>
          <w:rFonts w:ascii="Arial" w:hAnsi="Arial" w:cs="Arial"/>
          <w:bCs/>
          <w:sz w:val="26"/>
          <w:szCs w:val="26"/>
        </w:rPr>
        <w:t>,</w:t>
      </w:r>
      <w:r w:rsidRPr="00DF0B50">
        <w:rPr>
          <w:rFonts w:ascii="Arial" w:hAnsi="Arial" w:cs="Arial"/>
          <w:bCs/>
          <w:sz w:val="26"/>
          <w:szCs w:val="26"/>
        </w:rPr>
        <w:t xml:space="preserve"> направлено на </w:t>
      </w:r>
      <w:r>
        <w:rPr>
          <w:rFonts w:ascii="Arial" w:hAnsi="Arial" w:cs="Arial"/>
          <w:bCs/>
          <w:sz w:val="26"/>
          <w:szCs w:val="26"/>
        </w:rPr>
        <w:t>п</w:t>
      </w:r>
      <w:r w:rsidRPr="003616CE">
        <w:rPr>
          <w:rFonts w:ascii="Arial" w:hAnsi="Arial" w:cs="Arial"/>
          <w:bCs/>
          <w:sz w:val="26"/>
          <w:szCs w:val="26"/>
        </w:rPr>
        <w:t>роведение строительно-технической экспертизы муни</w:t>
      </w:r>
      <w:r>
        <w:rPr>
          <w:rFonts w:ascii="Arial" w:hAnsi="Arial" w:cs="Arial"/>
          <w:bCs/>
          <w:sz w:val="26"/>
          <w:szCs w:val="26"/>
        </w:rPr>
        <w:t>ципальных квартир в п. Демьянка – 396,0</w:t>
      </w:r>
      <w:r w:rsidRPr="00DF0B50">
        <w:rPr>
          <w:rFonts w:ascii="Arial" w:hAnsi="Arial" w:cs="Arial"/>
          <w:bCs/>
          <w:sz w:val="26"/>
          <w:szCs w:val="26"/>
        </w:rPr>
        <w:t xml:space="preserve"> тыс. рублей</w:t>
      </w:r>
      <w:r>
        <w:rPr>
          <w:rFonts w:ascii="Arial" w:hAnsi="Arial" w:cs="Arial"/>
          <w:bCs/>
          <w:sz w:val="26"/>
          <w:szCs w:val="26"/>
        </w:rPr>
        <w:t>, о</w:t>
      </w:r>
      <w:r w:rsidRPr="001F04D3">
        <w:rPr>
          <w:rFonts w:ascii="Arial" w:hAnsi="Arial" w:cs="Arial"/>
          <w:bCs/>
          <w:sz w:val="26"/>
          <w:szCs w:val="26"/>
        </w:rPr>
        <w:t xml:space="preserve">бследование канализационных сетей </w:t>
      </w:r>
      <w:proofErr w:type="spellStart"/>
      <w:r w:rsidRPr="001F04D3">
        <w:rPr>
          <w:rFonts w:ascii="Arial" w:hAnsi="Arial" w:cs="Arial"/>
          <w:bCs/>
          <w:sz w:val="26"/>
          <w:szCs w:val="26"/>
        </w:rPr>
        <w:t>с.Уват</w:t>
      </w:r>
      <w:proofErr w:type="spellEnd"/>
      <w:r>
        <w:rPr>
          <w:rFonts w:ascii="Arial" w:hAnsi="Arial" w:cs="Arial"/>
          <w:bCs/>
          <w:sz w:val="26"/>
          <w:szCs w:val="26"/>
        </w:rPr>
        <w:t xml:space="preserve"> – 810,0 тыс. рублей, о</w:t>
      </w:r>
      <w:r w:rsidRPr="001F04D3">
        <w:rPr>
          <w:rFonts w:ascii="Arial" w:hAnsi="Arial" w:cs="Arial"/>
          <w:bCs/>
          <w:sz w:val="26"/>
          <w:szCs w:val="26"/>
        </w:rPr>
        <w:t xml:space="preserve">снащение дополнительными источниками наружного противопожарного водоснабжения в населенных пунктах </w:t>
      </w:r>
      <w:proofErr w:type="spellStart"/>
      <w:r w:rsidRPr="001F04D3">
        <w:rPr>
          <w:rFonts w:ascii="Arial" w:hAnsi="Arial" w:cs="Arial"/>
          <w:bCs/>
          <w:sz w:val="26"/>
          <w:szCs w:val="26"/>
        </w:rPr>
        <w:t>Уватского</w:t>
      </w:r>
      <w:proofErr w:type="spellEnd"/>
      <w:r w:rsidRPr="001F04D3">
        <w:rPr>
          <w:rFonts w:ascii="Arial" w:hAnsi="Arial" w:cs="Arial"/>
          <w:bCs/>
          <w:sz w:val="26"/>
          <w:szCs w:val="26"/>
        </w:rPr>
        <w:t xml:space="preserve"> муниципального района</w:t>
      </w:r>
      <w:r>
        <w:rPr>
          <w:rFonts w:ascii="Arial" w:hAnsi="Arial" w:cs="Arial"/>
          <w:bCs/>
          <w:sz w:val="26"/>
          <w:szCs w:val="26"/>
        </w:rPr>
        <w:t xml:space="preserve"> – 1470,2 тыс. рублей.</w:t>
      </w:r>
    </w:p>
    <w:p w:rsidR="00CA0E85" w:rsidRDefault="00CA0E85" w:rsidP="00901275">
      <w:pPr>
        <w:autoSpaceDE w:val="0"/>
        <w:autoSpaceDN w:val="0"/>
        <w:adjustRightInd w:val="0"/>
        <w:ind w:firstLine="709"/>
        <w:jc w:val="both"/>
        <w:rPr>
          <w:rFonts w:ascii="Arial" w:hAnsi="Arial" w:cs="Arial"/>
          <w:bCs/>
          <w:sz w:val="26"/>
          <w:szCs w:val="26"/>
        </w:rPr>
      </w:pPr>
      <w:r w:rsidRPr="006847AD">
        <w:rPr>
          <w:rFonts w:ascii="Arial" w:hAnsi="Arial" w:cs="Arial"/>
          <w:bCs/>
          <w:sz w:val="26"/>
          <w:szCs w:val="26"/>
        </w:rPr>
        <w:t xml:space="preserve">«Основные направления развития жилищно-коммунального хозяйства </w:t>
      </w:r>
      <w:proofErr w:type="spellStart"/>
      <w:r w:rsidRPr="006847AD">
        <w:rPr>
          <w:rFonts w:ascii="Arial" w:hAnsi="Arial" w:cs="Arial"/>
          <w:bCs/>
          <w:sz w:val="26"/>
          <w:szCs w:val="26"/>
        </w:rPr>
        <w:t>Уватского</w:t>
      </w:r>
      <w:proofErr w:type="spellEnd"/>
      <w:r w:rsidRPr="006847AD">
        <w:rPr>
          <w:rFonts w:ascii="Arial" w:hAnsi="Arial" w:cs="Arial"/>
          <w:bCs/>
          <w:sz w:val="26"/>
          <w:szCs w:val="26"/>
        </w:rPr>
        <w:t xml:space="preserve"> муниципального района»</w:t>
      </w:r>
      <w:r w:rsidRPr="00AF41F6">
        <w:t xml:space="preserve"> </w:t>
      </w:r>
      <w:r w:rsidRPr="004009D7">
        <w:rPr>
          <w:rFonts w:ascii="Arial" w:hAnsi="Arial" w:cs="Arial"/>
          <w:b/>
          <w:bCs/>
          <w:i/>
        </w:rPr>
        <w:t xml:space="preserve">(информация о </w:t>
      </w:r>
      <w:r>
        <w:rPr>
          <w:rFonts w:ascii="Arial" w:hAnsi="Arial" w:cs="Arial"/>
          <w:b/>
          <w:bCs/>
          <w:i/>
        </w:rPr>
        <w:t xml:space="preserve">расходах бюджета </w:t>
      </w:r>
      <w:r w:rsidRPr="004009D7">
        <w:rPr>
          <w:rFonts w:ascii="Arial" w:hAnsi="Arial" w:cs="Arial"/>
          <w:b/>
          <w:bCs/>
          <w:i/>
        </w:rPr>
        <w:t>представлена в таблице 5</w:t>
      </w:r>
      <w:r w:rsidRPr="00AF41F6">
        <w:rPr>
          <w:rFonts w:ascii="Arial" w:hAnsi="Arial" w:cs="Arial"/>
          <w:bCs/>
          <w:i/>
        </w:rPr>
        <w:t>)</w:t>
      </w:r>
      <w:r>
        <w:rPr>
          <w:rFonts w:ascii="Arial" w:hAnsi="Arial" w:cs="Arial"/>
          <w:bCs/>
          <w:i/>
        </w:rPr>
        <w:t xml:space="preserve">, </w:t>
      </w:r>
      <w:r w:rsidRPr="003C1638">
        <w:rPr>
          <w:rFonts w:ascii="Arial" w:hAnsi="Arial" w:cs="Arial"/>
          <w:bCs/>
          <w:sz w:val="26"/>
          <w:szCs w:val="26"/>
        </w:rPr>
        <w:t>а также</w:t>
      </w:r>
      <w:r>
        <w:rPr>
          <w:rFonts w:ascii="Arial" w:hAnsi="Arial" w:cs="Arial"/>
          <w:bCs/>
          <w:i/>
        </w:rPr>
        <w:t xml:space="preserve"> </w:t>
      </w:r>
      <w:r>
        <w:rPr>
          <w:rFonts w:ascii="Arial" w:hAnsi="Arial" w:cs="Arial"/>
          <w:bCs/>
          <w:sz w:val="26"/>
          <w:szCs w:val="26"/>
        </w:rPr>
        <w:t>б</w:t>
      </w:r>
      <w:r w:rsidRPr="00A50DF4">
        <w:rPr>
          <w:rFonts w:ascii="Arial" w:hAnsi="Arial" w:cs="Arial"/>
          <w:bCs/>
          <w:sz w:val="26"/>
          <w:szCs w:val="26"/>
        </w:rPr>
        <w:t>юджетные ассигнования были направлены:</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xml:space="preserve">- </w:t>
      </w:r>
      <w:r w:rsidRPr="00A50DF4">
        <w:rPr>
          <w:rFonts w:ascii="Arial" w:hAnsi="Arial" w:cs="Arial"/>
          <w:bCs/>
          <w:sz w:val="26"/>
          <w:szCs w:val="26"/>
        </w:rPr>
        <w:t xml:space="preserve">на капитальный ремонт муниципального и государственного жилищного фонда – </w:t>
      </w:r>
      <w:r>
        <w:rPr>
          <w:rFonts w:ascii="Arial" w:hAnsi="Arial" w:cs="Arial"/>
          <w:bCs/>
          <w:sz w:val="26"/>
          <w:szCs w:val="26"/>
        </w:rPr>
        <w:t>3 880,6</w:t>
      </w:r>
      <w:r w:rsidRPr="00A50DF4">
        <w:rPr>
          <w:rFonts w:ascii="Arial" w:hAnsi="Arial" w:cs="Arial"/>
          <w:bCs/>
          <w:sz w:val="26"/>
          <w:szCs w:val="26"/>
        </w:rPr>
        <w:t xml:space="preserve"> тыс. рублей; </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xml:space="preserve">- </w:t>
      </w:r>
      <w:r w:rsidRPr="00A50DF4">
        <w:rPr>
          <w:rFonts w:ascii="Arial" w:hAnsi="Arial" w:cs="Arial"/>
          <w:bCs/>
          <w:sz w:val="26"/>
          <w:szCs w:val="26"/>
        </w:rPr>
        <w:t xml:space="preserve">на подготовку объектов и систем жилищно-коммунального назначения к работе в зимних условиях, повышение эффективности их работы, приведение котельных в нормативное состояние – </w:t>
      </w:r>
      <w:r>
        <w:rPr>
          <w:rFonts w:ascii="Arial" w:hAnsi="Arial" w:cs="Arial"/>
          <w:bCs/>
          <w:sz w:val="26"/>
          <w:szCs w:val="26"/>
        </w:rPr>
        <w:t>13 064,0</w:t>
      </w:r>
      <w:r w:rsidRPr="00A50DF4">
        <w:rPr>
          <w:rFonts w:ascii="Arial" w:hAnsi="Arial" w:cs="Arial"/>
          <w:bCs/>
          <w:sz w:val="26"/>
          <w:szCs w:val="26"/>
        </w:rPr>
        <w:t xml:space="preserve"> тыс. рублей; </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уплату</w:t>
      </w:r>
      <w:r w:rsidRPr="005F6656">
        <w:rPr>
          <w:rFonts w:ascii="Arial" w:hAnsi="Arial" w:cs="Arial"/>
          <w:bCs/>
          <w:sz w:val="26"/>
          <w:szCs w:val="26"/>
        </w:rPr>
        <w:t xml:space="preserve">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w:t>
      </w:r>
      <w:r>
        <w:rPr>
          <w:rFonts w:ascii="Arial" w:hAnsi="Arial" w:cs="Arial"/>
          <w:bCs/>
          <w:sz w:val="26"/>
          <w:szCs w:val="26"/>
        </w:rPr>
        <w:t xml:space="preserve"> </w:t>
      </w:r>
      <w:r w:rsidRPr="00A50DF4">
        <w:rPr>
          <w:rFonts w:ascii="Arial" w:hAnsi="Arial" w:cs="Arial"/>
          <w:bCs/>
          <w:sz w:val="26"/>
          <w:szCs w:val="26"/>
        </w:rPr>
        <w:t xml:space="preserve">– </w:t>
      </w:r>
      <w:r>
        <w:rPr>
          <w:rFonts w:ascii="Arial" w:hAnsi="Arial" w:cs="Arial"/>
          <w:bCs/>
          <w:sz w:val="26"/>
          <w:szCs w:val="26"/>
        </w:rPr>
        <w:t>1 645,9</w:t>
      </w:r>
      <w:r w:rsidRPr="00A50DF4">
        <w:rPr>
          <w:rFonts w:ascii="Arial" w:hAnsi="Arial" w:cs="Arial"/>
          <w:bCs/>
          <w:sz w:val="26"/>
          <w:szCs w:val="26"/>
        </w:rPr>
        <w:t xml:space="preserve"> тыс. рублей; </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обследование фактического состояния строительных конструкций и их элементов в муниципальных жилых квартирах -100,0 тыс. рублей;</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xml:space="preserve">- </w:t>
      </w:r>
      <w:r w:rsidRPr="00302099">
        <w:rPr>
          <w:rFonts w:ascii="Arial" w:hAnsi="Arial" w:cs="Arial"/>
          <w:bCs/>
          <w:sz w:val="26"/>
          <w:szCs w:val="26"/>
        </w:rPr>
        <w:t>на технологическое присоединение к системе теплоснабжения объекта капитального строительств</w:t>
      </w:r>
      <w:r>
        <w:rPr>
          <w:rFonts w:ascii="Arial" w:hAnsi="Arial" w:cs="Arial"/>
          <w:bCs/>
          <w:sz w:val="26"/>
          <w:szCs w:val="26"/>
        </w:rPr>
        <w:t>а «Тепловые сети п. Демьянка» (п</w:t>
      </w:r>
      <w:r w:rsidRPr="00302099">
        <w:rPr>
          <w:rFonts w:ascii="Arial" w:hAnsi="Arial" w:cs="Arial"/>
          <w:bCs/>
          <w:sz w:val="26"/>
          <w:szCs w:val="26"/>
        </w:rPr>
        <w:t>остановл</w:t>
      </w:r>
      <w:r>
        <w:rPr>
          <w:rFonts w:ascii="Arial" w:hAnsi="Arial" w:cs="Arial"/>
          <w:bCs/>
          <w:sz w:val="26"/>
          <w:szCs w:val="26"/>
        </w:rPr>
        <w:t>ение ПТО от 27.08.2021 № 497-п «</w:t>
      </w:r>
      <w:r w:rsidRPr="00302099">
        <w:rPr>
          <w:rFonts w:ascii="Arial" w:hAnsi="Arial" w:cs="Arial"/>
          <w:bCs/>
          <w:sz w:val="26"/>
          <w:szCs w:val="26"/>
        </w:rPr>
        <w:t>О выделении средств и распределени</w:t>
      </w:r>
      <w:r>
        <w:rPr>
          <w:rFonts w:ascii="Arial" w:hAnsi="Arial" w:cs="Arial"/>
          <w:bCs/>
          <w:sz w:val="26"/>
          <w:szCs w:val="26"/>
        </w:rPr>
        <w:t>и иных межбюджетных трансфертов»</w:t>
      </w:r>
      <w:r w:rsidRPr="00302099">
        <w:rPr>
          <w:rFonts w:ascii="Arial" w:hAnsi="Arial" w:cs="Arial"/>
          <w:bCs/>
          <w:sz w:val="26"/>
          <w:szCs w:val="26"/>
        </w:rPr>
        <w:t>)</w:t>
      </w:r>
      <w:r>
        <w:rPr>
          <w:rFonts w:ascii="Arial" w:hAnsi="Arial" w:cs="Arial"/>
          <w:bCs/>
          <w:sz w:val="26"/>
          <w:szCs w:val="26"/>
        </w:rPr>
        <w:t xml:space="preserve"> – 48 095,4 тыс. рублей;</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xml:space="preserve">- </w:t>
      </w:r>
      <w:r w:rsidRPr="00302099">
        <w:rPr>
          <w:rFonts w:ascii="Arial" w:hAnsi="Arial" w:cs="Arial"/>
          <w:bCs/>
          <w:sz w:val="26"/>
          <w:szCs w:val="26"/>
        </w:rPr>
        <w:t>на приобретение и установку узла учета</w:t>
      </w:r>
      <w:r>
        <w:rPr>
          <w:rFonts w:ascii="Arial" w:hAnsi="Arial" w:cs="Arial"/>
          <w:bCs/>
          <w:sz w:val="26"/>
          <w:szCs w:val="26"/>
        </w:rPr>
        <w:t xml:space="preserve"> тепловой энергии в п. Демьянка (п</w:t>
      </w:r>
      <w:r w:rsidRPr="00302099">
        <w:rPr>
          <w:rFonts w:ascii="Arial" w:hAnsi="Arial" w:cs="Arial"/>
          <w:bCs/>
          <w:sz w:val="26"/>
          <w:szCs w:val="26"/>
        </w:rPr>
        <w:t xml:space="preserve">остановление ПТО от 03.09.2021 №538-п </w:t>
      </w:r>
      <w:r>
        <w:rPr>
          <w:rFonts w:ascii="Arial" w:hAnsi="Arial" w:cs="Arial"/>
          <w:bCs/>
          <w:sz w:val="26"/>
          <w:szCs w:val="26"/>
        </w:rPr>
        <w:t>«</w:t>
      </w:r>
      <w:r w:rsidRPr="00302099">
        <w:rPr>
          <w:rFonts w:ascii="Arial" w:hAnsi="Arial" w:cs="Arial"/>
          <w:bCs/>
          <w:sz w:val="26"/>
          <w:szCs w:val="26"/>
        </w:rPr>
        <w:t>О выделении средств и распределени</w:t>
      </w:r>
      <w:r>
        <w:rPr>
          <w:rFonts w:ascii="Arial" w:hAnsi="Arial" w:cs="Arial"/>
          <w:bCs/>
          <w:sz w:val="26"/>
          <w:szCs w:val="26"/>
        </w:rPr>
        <w:t>и иных межбюджетных трансфертов») – 1 582,1</w:t>
      </w:r>
      <w:r w:rsidRPr="00302099">
        <w:rPr>
          <w:rFonts w:ascii="Arial" w:hAnsi="Arial" w:cs="Arial"/>
          <w:bCs/>
          <w:sz w:val="26"/>
          <w:szCs w:val="26"/>
        </w:rPr>
        <w:t xml:space="preserve"> </w:t>
      </w:r>
      <w:r>
        <w:rPr>
          <w:rFonts w:ascii="Arial" w:hAnsi="Arial" w:cs="Arial"/>
          <w:bCs/>
          <w:sz w:val="26"/>
          <w:szCs w:val="26"/>
        </w:rPr>
        <w:t>тыс. рублей;</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отдельные мероприятия в области жилищно-коммунального хозяйства – 142,9 тыс. рублей;</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xml:space="preserve">- </w:t>
      </w:r>
      <w:r w:rsidRPr="00602323">
        <w:rPr>
          <w:rFonts w:ascii="Arial" w:hAnsi="Arial" w:cs="Arial"/>
          <w:bCs/>
          <w:sz w:val="26"/>
          <w:szCs w:val="26"/>
        </w:rPr>
        <w:t>на выполнение работ по разр</w:t>
      </w:r>
      <w:r>
        <w:rPr>
          <w:rFonts w:ascii="Arial" w:hAnsi="Arial" w:cs="Arial"/>
          <w:bCs/>
          <w:sz w:val="26"/>
          <w:szCs w:val="26"/>
        </w:rPr>
        <w:t xml:space="preserve">аботке муниципальной программы </w:t>
      </w:r>
      <w:r w:rsidRPr="00602323">
        <w:rPr>
          <w:rFonts w:ascii="Arial" w:hAnsi="Arial" w:cs="Arial"/>
          <w:bCs/>
          <w:sz w:val="26"/>
          <w:szCs w:val="26"/>
        </w:rPr>
        <w:t xml:space="preserve">«Энергосбережение и повышение энергетической эффективности в </w:t>
      </w:r>
      <w:proofErr w:type="spellStart"/>
      <w:r w:rsidRPr="00602323">
        <w:rPr>
          <w:rFonts w:ascii="Arial" w:hAnsi="Arial" w:cs="Arial"/>
          <w:bCs/>
          <w:sz w:val="26"/>
          <w:szCs w:val="26"/>
        </w:rPr>
        <w:t>Уватском</w:t>
      </w:r>
      <w:proofErr w:type="spellEnd"/>
      <w:r w:rsidRPr="00602323">
        <w:rPr>
          <w:rFonts w:ascii="Arial" w:hAnsi="Arial" w:cs="Arial"/>
          <w:bCs/>
          <w:sz w:val="26"/>
          <w:szCs w:val="26"/>
        </w:rPr>
        <w:t xml:space="preserve"> муниципа</w:t>
      </w:r>
      <w:r>
        <w:rPr>
          <w:rFonts w:ascii="Arial" w:hAnsi="Arial" w:cs="Arial"/>
          <w:bCs/>
          <w:sz w:val="26"/>
          <w:szCs w:val="26"/>
        </w:rPr>
        <w:t>льном районе» на 2021-2025 годы – 60,0 тыс. рублей;</w:t>
      </w:r>
    </w:p>
    <w:p w:rsidR="00CA0E85" w:rsidRDefault="00CA0E85" w:rsidP="00901275">
      <w:pPr>
        <w:autoSpaceDE w:val="0"/>
        <w:autoSpaceDN w:val="0"/>
        <w:adjustRightInd w:val="0"/>
        <w:ind w:firstLine="709"/>
        <w:jc w:val="both"/>
        <w:rPr>
          <w:rFonts w:ascii="Arial" w:hAnsi="Arial" w:cs="Arial"/>
          <w:bCs/>
          <w:sz w:val="26"/>
          <w:szCs w:val="26"/>
        </w:rPr>
      </w:pPr>
      <w:r>
        <w:rPr>
          <w:rFonts w:ascii="Arial" w:hAnsi="Arial" w:cs="Arial"/>
          <w:bCs/>
          <w:sz w:val="26"/>
          <w:szCs w:val="26"/>
        </w:rPr>
        <w:t>- субсидии муниципальным предприятиям в сфере ЖКХ на предупреждение банкротства и восстановление платежеспособности – 125 378,8 тыс. рублей;</w:t>
      </w:r>
    </w:p>
    <w:p w:rsidR="00CA0E85" w:rsidRDefault="00CA0E85" w:rsidP="00901275">
      <w:pPr>
        <w:autoSpaceDE w:val="0"/>
        <w:autoSpaceDN w:val="0"/>
        <w:adjustRightInd w:val="0"/>
        <w:ind w:firstLine="709"/>
        <w:jc w:val="both"/>
        <w:rPr>
          <w:rFonts w:ascii="Arial" w:hAnsi="Arial" w:cs="Arial"/>
          <w:sz w:val="26"/>
          <w:szCs w:val="26"/>
        </w:rPr>
      </w:pPr>
      <w:r>
        <w:rPr>
          <w:rFonts w:ascii="Arial" w:hAnsi="Arial" w:cs="Arial"/>
          <w:sz w:val="26"/>
          <w:szCs w:val="26"/>
        </w:rPr>
        <w:lastRenderedPageBreak/>
        <w:t xml:space="preserve">- </w:t>
      </w:r>
      <w:r w:rsidRPr="00453C48">
        <w:rPr>
          <w:rFonts w:ascii="Arial" w:hAnsi="Arial" w:cs="Arial"/>
          <w:sz w:val="26"/>
          <w:szCs w:val="26"/>
        </w:rPr>
        <w:t xml:space="preserve">на содержание муниципального казенного учреждения «Дирекция по управлению муниципальным хозяйством </w:t>
      </w:r>
      <w:proofErr w:type="spellStart"/>
      <w:r w:rsidRPr="00453C48">
        <w:rPr>
          <w:rFonts w:ascii="Arial" w:hAnsi="Arial" w:cs="Arial"/>
          <w:sz w:val="26"/>
          <w:szCs w:val="26"/>
        </w:rPr>
        <w:t>Уватского</w:t>
      </w:r>
      <w:proofErr w:type="spellEnd"/>
      <w:r w:rsidRPr="00453C48">
        <w:rPr>
          <w:rFonts w:ascii="Arial" w:hAnsi="Arial" w:cs="Arial"/>
          <w:sz w:val="26"/>
          <w:szCs w:val="26"/>
        </w:rPr>
        <w:t xml:space="preserve"> муниципального района» – </w:t>
      </w:r>
      <w:r>
        <w:rPr>
          <w:rFonts w:ascii="Arial" w:hAnsi="Arial" w:cs="Arial"/>
          <w:sz w:val="26"/>
          <w:szCs w:val="26"/>
        </w:rPr>
        <w:t>15 942,3 тыс. рублей.</w:t>
      </w:r>
    </w:p>
    <w:p w:rsidR="00CA0E85" w:rsidRPr="00DF0B50" w:rsidRDefault="00CA0E85" w:rsidP="00901275">
      <w:pPr>
        <w:autoSpaceDE w:val="0"/>
        <w:autoSpaceDN w:val="0"/>
        <w:adjustRightInd w:val="0"/>
        <w:ind w:firstLine="709"/>
        <w:jc w:val="both"/>
        <w:rPr>
          <w:rFonts w:ascii="Arial" w:hAnsi="Arial" w:cs="Arial"/>
          <w:sz w:val="12"/>
          <w:szCs w:val="12"/>
        </w:rPr>
      </w:pPr>
    </w:p>
    <w:p w:rsidR="00CA0E85" w:rsidRDefault="00D0139B" w:rsidP="00901275">
      <w:pPr>
        <w:autoSpaceDE w:val="0"/>
        <w:autoSpaceDN w:val="0"/>
        <w:adjustRightInd w:val="0"/>
        <w:ind w:firstLine="709"/>
        <w:jc w:val="both"/>
        <w:rPr>
          <w:rFonts w:ascii="Arial" w:hAnsi="Arial" w:cs="Arial"/>
          <w:sz w:val="26"/>
          <w:szCs w:val="26"/>
        </w:rPr>
      </w:pPr>
      <w:r>
        <w:rPr>
          <w:rFonts w:ascii="Arial" w:hAnsi="Arial" w:cs="Arial"/>
          <w:sz w:val="26"/>
          <w:szCs w:val="26"/>
        </w:rPr>
        <w:t xml:space="preserve">Непрограммные расходы в сфере </w:t>
      </w:r>
      <w:r w:rsidR="00CA0E85">
        <w:rPr>
          <w:rFonts w:ascii="Arial" w:hAnsi="Arial" w:cs="Arial"/>
          <w:sz w:val="26"/>
          <w:szCs w:val="26"/>
        </w:rPr>
        <w:t>жилищно-коммунального хозяйства:</w:t>
      </w:r>
    </w:p>
    <w:p w:rsidR="00CA0E85" w:rsidRDefault="00CA0E85" w:rsidP="00901275">
      <w:pPr>
        <w:autoSpaceDE w:val="0"/>
        <w:autoSpaceDN w:val="0"/>
        <w:adjustRightInd w:val="0"/>
        <w:ind w:firstLine="709"/>
        <w:jc w:val="both"/>
        <w:rPr>
          <w:rFonts w:ascii="Arial" w:hAnsi="Arial" w:cs="Arial"/>
          <w:sz w:val="26"/>
          <w:szCs w:val="26"/>
        </w:rPr>
      </w:pPr>
      <w:r>
        <w:rPr>
          <w:rFonts w:ascii="Arial" w:hAnsi="Arial" w:cs="Arial"/>
          <w:sz w:val="26"/>
          <w:szCs w:val="26"/>
        </w:rPr>
        <w:t>- п</w:t>
      </w:r>
      <w:r w:rsidRPr="007B6C8E">
        <w:rPr>
          <w:rFonts w:ascii="Arial" w:hAnsi="Arial" w:cs="Arial"/>
          <w:sz w:val="26"/>
          <w:szCs w:val="26"/>
        </w:rPr>
        <w:t>ередано в бюджеты сельских поселений</w:t>
      </w:r>
      <w:r w:rsidRPr="00394411">
        <w:t xml:space="preserve"> </w:t>
      </w:r>
      <w:r w:rsidRPr="00394411">
        <w:rPr>
          <w:rFonts w:ascii="Arial" w:hAnsi="Arial" w:cs="Arial"/>
          <w:sz w:val="26"/>
          <w:szCs w:val="26"/>
        </w:rPr>
        <w:t>на мероприятия по благоустройству территорий</w:t>
      </w:r>
      <w:r w:rsidRPr="007B6C8E">
        <w:rPr>
          <w:rFonts w:ascii="Arial" w:hAnsi="Arial" w:cs="Arial"/>
          <w:sz w:val="26"/>
          <w:szCs w:val="26"/>
        </w:rPr>
        <w:t xml:space="preserve"> – </w:t>
      </w:r>
      <w:r>
        <w:rPr>
          <w:rFonts w:ascii="Arial" w:hAnsi="Arial" w:cs="Arial"/>
          <w:sz w:val="26"/>
          <w:szCs w:val="26"/>
        </w:rPr>
        <w:t xml:space="preserve">10 588,0 </w:t>
      </w:r>
      <w:r w:rsidRPr="007B6C8E">
        <w:rPr>
          <w:rFonts w:ascii="Arial" w:hAnsi="Arial" w:cs="Arial"/>
          <w:sz w:val="26"/>
          <w:szCs w:val="26"/>
        </w:rPr>
        <w:t>тыс. рублей</w:t>
      </w:r>
      <w:r>
        <w:rPr>
          <w:rFonts w:ascii="Arial" w:hAnsi="Arial" w:cs="Arial"/>
          <w:sz w:val="26"/>
          <w:szCs w:val="26"/>
        </w:rPr>
        <w:t>, в том числе целевые средства пожертвований по с</w:t>
      </w:r>
      <w:r w:rsidRPr="00367E07">
        <w:rPr>
          <w:rFonts w:ascii="Arial" w:hAnsi="Arial" w:cs="Arial"/>
          <w:sz w:val="26"/>
          <w:szCs w:val="26"/>
        </w:rPr>
        <w:t>оглашению о сотрудничестве</w:t>
      </w:r>
      <w:r>
        <w:rPr>
          <w:rFonts w:ascii="Arial" w:hAnsi="Arial" w:cs="Arial"/>
          <w:sz w:val="26"/>
          <w:szCs w:val="26"/>
        </w:rPr>
        <w:t xml:space="preserve"> в соответствии с целевым назначением – 7 810,0 тыс. рублей.</w:t>
      </w:r>
    </w:p>
    <w:p w:rsidR="00CA0E85" w:rsidRPr="00F01013" w:rsidRDefault="00CA0E85" w:rsidP="00901275">
      <w:pPr>
        <w:ind w:firstLine="709"/>
        <w:jc w:val="both"/>
        <w:rPr>
          <w:rFonts w:ascii="Arial" w:hAnsi="Arial" w:cs="Arial"/>
          <w:sz w:val="12"/>
          <w:szCs w:val="12"/>
        </w:rPr>
      </w:pPr>
    </w:p>
    <w:p w:rsidR="00CA0E85" w:rsidRPr="00166460" w:rsidRDefault="00CA0E85" w:rsidP="00901275">
      <w:pPr>
        <w:ind w:firstLine="709"/>
        <w:jc w:val="both"/>
        <w:rPr>
          <w:rFonts w:ascii="Arial" w:hAnsi="Arial" w:cs="Arial"/>
          <w:sz w:val="26"/>
          <w:szCs w:val="26"/>
        </w:rPr>
      </w:pPr>
      <w:r w:rsidRPr="007B6C8E">
        <w:rPr>
          <w:rFonts w:ascii="Arial" w:hAnsi="Arial" w:cs="Arial"/>
          <w:bCs/>
          <w:sz w:val="26"/>
          <w:szCs w:val="26"/>
        </w:rPr>
        <w:t xml:space="preserve">Расходы на содержание и ремонт автомобильных дорог, </w:t>
      </w:r>
      <w:r>
        <w:rPr>
          <w:rFonts w:ascii="Arial" w:hAnsi="Arial" w:cs="Arial"/>
          <w:bCs/>
          <w:sz w:val="26"/>
          <w:szCs w:val="26"/>
        </w:rPr>
        <w:t>м</w:t>
      </w:r>
      <w:r w:rsidRPr="002641FC">
        <w:rPr>
          <w:rFonts w:ascii="Arial" w:hAnsi="Arial" w:cs="Arial"/>
          <w:bCs/>
          <w:sz w:val="26"/>
          <w:szCs w:val="26"/>
        </w:rPr>
        <w:t>ероприятия по организации дорожного движения на автомобильных дорогах местного значения</w:t>
      </w:r>
      <w:r>
        <w:rPr>
          <w:rFonts w:ascii="Arial" w:hAnsi="Arial" w:cs="Arial"/>
          <w:bCs/>
          <w:sz w:val="26"/>
          <w:szCs w:val="26"/>
        </w:rPr>
        <w:t xml:space="preserve"> осуществлялись в рамках муниципальной программы</w:t>
      </w:r>
      <w:r w:rsidRPr="007B6C8E">
        <w:rPr>
          <w:rFonts w:ascii="Arial" w:hAnsi="Arial" w:cs="Arial"/>
          <w:bCs/>
          <w:sz w:val="26"/>
          <w:szCs w:val="26"/>
        </w:rPr>
        <w:t xml:space="preserve"> </w:t>
      </w:r>
      <w:r>
        <w:rPr>
          <w:rFonts w:ascii="Arial" w:hAnsi="Arial" w:cs="Arial"/>
          <w:bCs/>
          <w:sz w:val="26"/>
          <w:szCs w:val="26"/>
        </w:rPr>
        <w:t>«</w:t>
      </w:r>
      <w:r w:rsidRPr="009C7E8A">
        <w:rPr>
          <w:rFonts w:ascii="Arial" w:hAnsi="Arial" w:cs="Arial"/>
          <w:bCs/>
          <w:sz w:val="26"/>
          <w:szCs w:val="26"/>
        </w:rPr>
        <w:t xml:space="preserve">Основные направления дорожной деятельности в </w:t>
      </w:r>
      <w:proofErr w:type="spellStart"/>
      <w:r w:rsidRPr="009C7E8A">
        <w:rPr>
          <w:rFonts w:ascii="Arial" w:hAnsi="Arial" w:cs="Arial"/>
          <w:bCs/>
          <w:sz w:val="26"/>
          <w:szCs w:val="26"/>
        </w:rPr>
        <w:t>Уватском</w:t>
      </w:r>
      <w:proofErr w:type="spellEnd"/>
      <w:r w:rsidRPr="009C7E8A">
        <w:rPr>
          <w:rFonts w:ascii="Arial" w:hAnsi="Arial" w:cs="Arial"/>
          <w:bCs/>
          <w:sz w:val="26"/>
          <w:szCs w:val="26"/>
        </w:rPr>
        <w:t xml:space="preserve"> муниципальном районе</w:t>
      </w:r>
      <w:r>
        <w:rPr>
          <w:rFonts w:ascii="Arial" w:hAnsi="Arial" w:cs="Arial"/>
          <w:bCs/>
          <w:sz w:val="26"/>
          <w:szCs w:val="26"/>
        </w:rPr>
        <w:t xml:space="preserve">». При плановом назначении 46 893,2 </w:t>
      </w:r>
      <w:r w:rsidRPr="009C7E8A">
        <w:rPr>
          <w:rFonts w:ascii="Arial" w:hAnsi="Arial" w:cs="Arial"/>
          <w:bCs/>
          <w:sz w:val="26"/>
          <w:szCs w:val="26"/>
        </w:rPr>
        <w:t>тыс. рублей</w:t>
      </w:r>
      <w:r w:rsidRPr="007B6C8E">
        <w:rPr>
          <w:rFonts w:ascii="Arial" w:hAnsi="Arial" w:cs="Arial"/>
          <w:bCs/>
          <w:sz w:val="26"/>
          <w:szCs w:val="26"/>
        </w:rPr>
        <w:t xml:space="preserve"> </w:t>
      </w:r>
      <w:r>
        <w:rPr>
          <w:rFonts w:ascii="Arial" w:hAnsi="Arial" w:cs="Arial"/>
          <w:bCs/>
          <w:sz w:val="26"/>
          <w:szCs w:val="26"/>
        </w:rPr>
        <w:t xml:space="preserve">исполнено 46 754,5 </w:t>
      </w:r>
      <w:r w:rsidRPr="007B6C8E">
        <w:rPr>
          <w:rFonts w:ascii="Arial" w:hAnsi="Arial" w:cs="Arial"/>
          <w:bCs/>
          <w:sz w:val="26"/>
          <w:szCs w:val="26"/>
        </w:rPr>
        <w:t>тыс. рублей</w:t>
      </w:r>
      <w:r>
        <w:rPr>
          <w:rFonts w:ascii="Arial" w:hAnsi="Arial" w:cs="Arial"/>
          <w:bCs/>
          <w:sz w:val="26"/>
          <w:szCs w:val="26"/>
        </w:rPr>
        <w:t xml:space="preserve"> (99,7%)</w:t>
      </w:r>
      <w:r w:rsidRPr="007B6C8E">
        <w:rPr>
          <w:rFonts w:ascii="Arial" w:hAnsi="Arial" w:cs="Arial"/>
          <w:bCs/>
          <w:sz w:val="26"/>
          <w:szCs w:val="26"/>
        </w:rPr>
        <w:t xml:space="preserve">, в том числе </w:t>
      </w:r>
      <w:r w:rsidRPr="007B6C8E">
        <w:rPr>
          <w:rFonts w:ascii="Arial" w:hAnsi="Arial" w:cs="Arial"/>
          <w:sz w:val="26"/>
          <w:szCs w:val="26"/>
        </w:rPr>
        <w:t xml:space="preserve">было направлено на капитальный ремонт и ремонт автомобильных дорог общего пользования местного значения </w:t>
      </w:r>
      <w:r>
        <w:rPr>
          <w:rFonts w:ascii="Arial" w:hAnsi="Arial" w:cs="Arial"/>
          <w:sz w:val="26"/>
          <w:szCs w:val="26"/>
        </w:rPr>
        <w:t>33 872,5</w:t>
      </w:r>
      <w:r w:rsidRPr="007B6C8E">
        <w:rPr>
          <w:rFonts w:ascii="Arial" w:hAnsi="Arial" w:cs="Arial"/>
          <w:sz w:val="26"/>
          <w:szCs w:val="26"/>
        </w:rPr>
        <w:t xml:space="preserve"> тыс. рублей.</w:t>
      </w:r>
      <w:r>
        <w:t xml:space="preserve"> </w:t>
      </w:r>
      <w:r w:rsidRPr="00166460">
        <w:rPr>
          <w:rFonts w:ascii="Arial" w:hAnsi="Arial" w:cs="Arial"/>
          <w:sz w:val="26"/>
          <w:szCs w:val="26"/>
        </w:rPr>
        <w:t>Остаток бюджетных ассигнований на дорожную деятельность (средства муниципального дорожного фонда) в соответствии с целевой направленностью предусмотрен в бюдж</w:t>
      </w:r>
      <w:r>
        <w:rPr>
          <w:rFonts w:ascii="Arial" w:hAnsi="Arial" w:cs="Arial"/>
          <w:sz w:val="26"/>
          <w:szCs w:val="26"/>
        </w:rPr>
        <w:t>ете муниципального района 2022</w:t>
      </w:r>
      <w:r w:rsidRPr="00166460">
        <w:rPr>
          <w:rFonts w:ascii="Arial" w:hAnsi="Arial" w:cs="Arial"/>
          <w:sz w:val="26"/>
          <w:szCs w:val="26"/>
        </w:rPr>
        <w:t xml:space="preserve"> год</w:t>
      </w:r>
      <w:r>
        <w:rPr>
          <w:rFonts w:ascii="Arial" w:hAnsi="Arial" w:cs="Arial"/>
          <w:sz w:val="26"/>
          <w:szCs w:val="26"/>
        </w:rPr>
        <w:t>а.</w:t>
      </w:r>
    </w:p>
    <w:p w:rsidR="00CA0E85" w:rsidRDefault="00CA0E85" w:rsidP="00901275">
      <w:pPr>
        <w:ind w:firstLine="709"/>
        <w:jc w:val="both"/>
        <w:rPr>
          <w:rFonts w:ascii="Arial" w:hAnsi="Arial" w:cs="Arial"/>
          <w:sz w:val="26"/>
          <w:szCs w:val="26"/>
        </w:rPr>
      </w:pPr>
      <w:r>
        <w:rPr>
          <w:rFonts w:ascii="Arial" w:hAnsi="Arial" w:cs="Arial"/>
          <w:sz w:val="26"/>
          <w:szCs w:val="26"/>
        </w:rPr>
        <w:t>По этом же разделу предусмотрены бюджетные ассигнования для передачи в бюджеты сельских поселений в соответствии с заключенными Соглашениями о передаче полномочий в объеме 10 256,0 тыс. рублей.</w:t>
      </w:r>
    </w:p>
    <w:p w:rsidR="00CA0E85" w:rsidRPr="00F3752D" w:rsidRDefault="00CA0E85" w:rsidP="00901275">
      <w:pPr>
        <w:ind w:firstLine="709"/>
        <w:jc w:val="both"/>
        <w:rPr>
          <w:rFonts w:ascii="Arial" w:hAnsi="Arial" w:cs="Arial"/>
          <w:sz w:val="12"/>
          <w:szCs w:val="12"/>
        </w:rPr>
      </w:pPr>
    </w:p>
    <w:p w:rsidR="00CA0E85" w:rsidRDefault="00CA0E85" w:rsidP="00901275">
      <w:pPr>
        <w:ind w:firstLine="709"/>
        <w:jc w:val="both"/>
        <w:rPr>
          <w:rFonts w:ascii="Arial" w:hAnsi="Arial" w:cs="Arial"/>
          <w:b/>
          <w:sz w:val="26"/>
          <w:szCs w:val="26"/>
        </w:rPr>
      </w:pPr>
      <w:r>
        <w:rPr>
          <w:rFonts w:ascii="Arial" w:hAnsi="Arial" w:cs="Arial"/>
          <w:sz w:val="26"/>
          <w:szCs w:val="26"/>
        </w:rPr>
        <w:t xml:space="preserve">На развитие территории в 2021 году направлено 58 819,9 тыс. рублей (мероприятия по повышению надежности и эффективности работы инженерных систем ЖКХ и приведению их в технически исправное состояние, капитальный ремонт муниципального жилищного фонда, капитальный ремонт дорог и др.) </w:t>
      </w:r>
      <w:r w:rsidRPr="006B3AD3">
        <w:rPr>
          <w:rFonts w:ascii="Arial" w:hAnsi="Arial" w:cs="Arial"/>
          <w:b/>
          <w:sz w:val="26"/>
          <w:szCs w:val="26"/>
        </w:rPr>
        <w:t>(Приложение № 2)</w:t>
      </w:r>
      <w:r>
        <w:rPr>
          <w:rFonts w:ascii="Arial" w:hAnsi="Arial" w:cs="Arial"/>
          <w:b/>
          <w:sz w:val="26"/>
          <w:szCs w:val="26"/>
        </w:rPr>
        <w:t>.</w:t>
      </w:r>
    </w:p>
    <w:p w:rsidR="00CA0E85" w:rsidRPr="00F3752D" w:rsidRDefault="00CA0E85" w:rsidP="00901275">
      <w:pPr>
        <w:ind w:firstLine="709"/>
        <w:jc w:val="both"/>
        <w:rPr>
          <w:rFonts w:ascii="Arial" w:hAnsi="Arial" w:cs="Arial"/>
          <w:b/>
          <w:sz w:val="12"/>
          <w:szCs w:val="12"/>
        </w:rPr>
      </w:pPr>
    </w:p>
    <w:p w:rsidR="00CA0E85" w:rsidRPr="00F3752D" w:rsidRDefault="00CA0E85" w:rsidP="00901275">
      <w:pPr>
        <w:ind w:firstLine="709"/>
        <w:jc w:val="both"/>
        <w:rPr>
          <w:rFonts w:ascii="Arial" w:hAnsi="Arial" w:cs="Arial"/>
          <w:sz w:val="26"/>
          <w:szCs w:val="26"/>
        </w:rPr>
      </w:pPr>
      <w:r w:rsidRPr="00F3752D">
        <w:rPr>
          <w:rFonts w:ascii="Arial" w:hAnsi="Arial" w:cs="Arial"/>
          <w:sz w:val="26"/>
          <w:szCs w:val="26"/>
        </w:rPr>
        <w:t>За 20</w:t>
      </w:r>
      <w:r>
        <w:rPr>
          <w:rFonts w:ascii="Arial" w:hAnsi="Arial" w:cs="Arial"/>
          <w:sz w:val="26"/>
          <w:szCs w:val="26"/>
        </w:rPr>
        <w:t>21</w:t>
      </w:r>
      <w:r w:rsidRPr="00F3752D">
        <w:rPr>
          <w:rFonts w:ascii="Arial" w:hAnsi="Arial" w:cs="Arial"/>
          <w:sz w:val="26"/>
          <w:szCs w:val="26"/>
        </w:rPr>
        <w:t xml:space="preserve"> год </w:t>
      </w:r>
      <w:r>
        <w:rPr>
          <w:rFonts w:ascii="Arial" w:hAnsi="Arial" w:cs="Arial"/>
          <w:sz w:val="26"/>
          <w:szCs w:val="26"/>
        </w:rPr>
        <w:t>96,6</w:t>
      </w:r>
      <w:r w:rsidRPr="00F3752D">
        <w:rPr>
          <w:rFonts w:ascii="Arial" w:hAnsi="Arial" w:cs="Arial"/>
          <w:sz w:val="26"/>
          <w:szCs w:val="26"/>
        </w:rPr>
        <w:t xml:space="preserve"> % расходов бюджета </w:t>
      </w:r>
      <w:proofErr w:type="spellStart"/>
      <w:r w:rsidRPr="00F3752D">
        <w:rPr>
          <w:rFonts w:ascii="Arial" w:hAnsi="Arial" w:cs="Arial"/>
          <w:sz w:val="26"/>
          <w:szCs w:val="26"/>
        </w:rPr>
        <w:t>Уватского</w:t>
      </w:r>
      <w:proofErr w:type="spellEnd"/>
      <w:r w:rsidRPr="00F3752D">
        <w:rPr>
          <w:rFonts w:ascii="Arial" w:hAnsi="Arial" w:cs="Arial"/>
          <w:sz w:val="26"/>
          <w:szCs w:val="26"/>
        </w:rPr>
        <w:t xml:space="preserve"> муниципального района</w:t>
      </w:r>
      <w:r w:rsidR="005D6A0D">
        <w:rPr>
          <w:rFonts w:ascii="Arial" w:hAnsi="Arial" w:cs="Arial"/>
          <w:sz w:val="26"/>
          <w:szCs w:val="26"/>
        </w:rPr>
        <w:t xml:space="preserve"> </w:t>
      </w:r>
      <w:r w:rsidRPr="00F3752D">
        <w:rPr>
          <w:rFonts w:ascii="Arial" w:hAnsi="Arial" w:cs="Arial"/>
          <w:sz w:val="26"/>
          <w:szCs w:val="26"/>
        </w:rPr>
        <w:t>(</w:t>
      </w:r>
      <w:r>
        <w:rPr>
          <w:rFonts w:ascii="Arial" w:hAnsi="Arial" w:cs="Arial"/>
          <w:sz w:val="26"/>
          <w:szCs w:val="26"/>
        </w:rPr>
        <w:t>8 273 642,1</w:t>
      </w:r>
      <w:r w:rsidRPr="00F3752D">
        <w:rPr>
          <w:rFonts w:ascii="Arial" w:hAnsi="Arial" w:cs="Arial"/>
          <w:sz w:val="26"/>
          <w:szCs w:val="26"/>
        </w:rPr>
        <w:t xml:space="preserve"> тыс. руб.) осуществлялись в рамках муниципальных программ, охватывающих все сферы деятельности муниципального образования.</w:t>
      </w:r>
    </w:p>
    <w:p w:rsidR="00CA0E85" w:rsidRDefault="00CA0E85" w:rsidP="00901275">
      <w:pPr>
        <w:ind w:firstLine="709"/>
        <w:jc w:val="both"/>
        <w:rPr>
          <w:rFonts w:ascii="Arial" w:hAnsi="Arial" w:cs="Arial"/>
          <w:sz w:val="26"/>
          <w:szCs w:val="26"/>
        </w:rPr>
      </w:pPr>
      <w:r w:rsidRPr="00F3752D">
        <w:rPr>
          <w:rFonts w:ascii="Arial" w:hAnsi="Arial" w:cs="Arial"/>
          <w:sz w:val="26"/>
          <w:szCs w:val="26"/>
        </w:rPr>
        <w:t xml:space="preserve">Информация об исполнении расходов бюджета в разрезе муниципальных программ представлена в </w:t>
      </w:r>
      <w:r w:rsidRPr="002F59BA">
        <w:rPr>
          <w:rFonts w:ascii="Arial" w:hAnsi="Arial" w:cs="Arial"/>
          <w:b/>
          <w:sz w:val="26"/>
          <w:szCs w:val="26"/>
        </w:rPr>
        <w:t>приложении № 3.</w:t>
      </w:r>
    </w:p>
    <w:p w:rsidR="00CA0E85" w:rsidRPr="002F59BA" w:rsidRDefault="00CA0E85" w:rsidP="00901275">
      <w:pPr>
        <w:ind w:firstLine="709"/>
        <w:jc w:val="both"/>
        <w:rPr>
          <w:rFonts w:ascii="Arial" w:hAnsi="Arial" w:cs="Arial"/>
          <w:sz w:val="12"/>
          <w:szCs w:val="12"/>
        </w:rPr>
      </w:pPr>
    </w:p>
    <w:p w:rsidR="005D6A0D" w:rsidRDefault="00CA0E85" w:rsidP="00901275">
      <w:pPr>
        <w:ind w:firstLine="709"/>
        <w:jc w:val="both"/>
        <w:rPr>
          <w:rFonts w:ascii="Arial" w:hAnsi="Arial" w:cs="Arial"/>
          <w:b/>
          <w:bCs/>
          <w:sz w:val="26"/>
          <w:szCs w:val="26"/>
        </w:rPr>
      </w:pPr>
      <w:r>
        <w:rPr>
          <w:rFonts w:ascii="Arial" w:hAnsi="Arial" w:cs="Arial"/>
          <w:bCs/>
          <w:sz w:val="26"/>
          <w:szCs w:val="26"/>
        </w:rPr>
        <w:t>В 2021</w:t>
      </w:r>
      <w:r w:rsidRPr="007B6C8E">
        <w:rPr>
          <w:rFonts w:ascii="Arial" w:hAnsi="Arial" w:cs="Arial"/>
          <w:bCs/>
          <w:sz w:val="26"/>
          <w:szCs w:val="26"/>
        </w:rPr>
        <w:t xml:space="preserve"> году были сохранены меры социальной поддержки граждан. Расходы бюджета за счет собственных доходных источников </w:t>
      </w:r>
      <w:r w:rsidRPr="007B6C8E">
        <w:rPr>
          <w:rFonts w:ascii="Arial" w:hAnsi="Arial" w:cs="Arial"/>
          <w:sz w:val="26"/>
          <w:szCs w:val="26"/>
        </w:rPr>
        <w:t>на социальную поддержку населения</w:t>
      </w:r>
      <w:r w:rsidRPr="007B6C8E">
        <w:rPr>
          <w:rFonts w:ascii="Arial" w:hAnsi="Arial" w:cs="Arial"/>
          <w:b/>
          <w:sz w:val="26"/>
          <w:szCs w:val="26"/>
        </w:rPr>
        <w:t xml:space="preserve"> </w:t>
      </w:r>
      <w:r w:rsidRPr="007B6C8E">
        <w:rPr>
          <w:rFonts w:ascii="Arial" w:hAnsi="Arial" w:cs="Arial"/>
          <w:bCs/>
          <w:sz w:val="26"/>
          <w:szCs w:val="26"/>
        </w:rPr>
        <w:t xml:space="preserve">составили </w:t>
      </w:r>
      <w:r>
        <w:rPr>
          <w:rFonts w:ascii="Arial" w:hAnsi="Arial" w:cs="Arial"/>
          <w:bCs/>
          <w:sz w:val="26"/>
          <w:szCs w:val="26"/>
        </w:rPr>
        <w:t>5 615,7</w:t>
      </w:r>
      <w:r w:rsidRPr="007B6C8E">
        <w:rPr>
          <w:rFonts w:ascii="Arial" w:hAnsi="Arial" w:cs="Arial"/>
          <w:bCs/>
          <w:sz w:val="26"/>
          <w:szCs w:val="26"/>
        </w:rPr>
        <w:t xml:space="preserve"> тыс. рублей. Получателями 12 видов выплат и компенсаций в 20</w:t>
      </w:r>
      <w:r>
        <w:rPr>
          <w:rFonts w:ascii="Arial" w:hAnsi="Arial" w:cs="Arial"/>
          <w:bCs/>
          <w:sz w:val="26"/>
          <w:szCs w:val="26"/>
        </w:rPr>
        <w:t>21</w:t>
      </w:r>
      <w:r w:rsidRPr="007B6C8E">
        <w:rPr>
          <w:rFonts w:ascii="Arial" w:hAnsi="Arial" w:cs="Arial"/>
          <w:bCs/>
          <w:sz w:val="26"/>
          <w:szCs w:val="26"/>
        </w:rPr>
        <w:t xml:space="preserve"> году являлись свыше 3000 человек</w:t>
      </w:r>
      <w:r>
        <w:rPr>
          <w:rFonts w:ascii="Arial" w:hAnsi="Arial" w:cs="Arial"/>
          <w:bCs/>
          <w:sz w:val="26"/>
          <w:szCs w:val="26"/>
        </w:rPr>
        <w:t xml:space="preserve"> </w:t>
      </w:r>
      <w:r>
        <w:rPr>
          <w:rFonts w:ascii="Arial" w:hAnsi="Arial" w:cs="Arial"/>
          <w:b/>
          <w:bCs/>
          <w:sz w:val="26"/>
          <w:szCs w:val="26"/>
        </w:rPr>
        <w:t>(Приложение № 4</w:t>
      </w:r>
      <w:r w:rsidRPr="007B6C8E">
        <w:rPr>
          <w:rFonts w:ascii="Arial" w:hAnsi="Arial" w:cs="Arial"/>
          <w:b/>
          <w:bCs/>
          <w:sz w:val="26"/>
          <w:szCs w:val="26"/>
        </w:rPr>
        <w:t>).</w:t>
      </w:r>
    </w:p>
    <w:p w:rsidR="008C4C18" w:rsidRDefault="008C4C18" w:rsidP="00901275">
      <w:pPr>
        <w:ind w:firstLine="709"/>
        <w:jc w:val="both"/>
        <w:rPr>
          <w:rFonts w:ascii="Arial" w:hAnsi="Arial" w:cs="Arial"/>
          <w:b/>
          <w:bCs/>
          <w:sz w:val="26"/>
          <w:szCs w:val="26"/>
        </w:rPr>
      </w:pPr>
      <w:r>
        <w:rPr>
          <w:rFonts w:ascii="Arial" w:hAnsi="Arial" w:cs="Arial"/>
          <w:bCs/>
          <w:sz w:val="26"/>
          <w:szCs w:val="26"/>
        </w:rPr>
        <w:t xml:space="preserve">Сведения о выполнении муниципальных заданий муниципальными автономными учреждениями </w:t>
      </w:r>
      <w:proofErr w:type="spellStart"/>
      <w:r>
        <w:rPr>
          <w:rFonts w:ascii="Arial" w:hAnsi="Arial" w:cs="Arial"/>
          <w:bCs/>
          <w:sz w:val="26"/>
          <w:szCs w:val="26"/>
        </w:rPr>
        <w:t>Уватского</w:t>
      </w:r>
      <w:proofErr w:type="spellEnd"/>
      <w:r>
        <w:rPr>
          <w:rFonts w:ascii="Arial" w:hAnsi="Arial" w:cs="Arial"/>
          <w:bCs/>
          <w:sz w:val="26"/>
          <w:szCs w:val="26"/>
        </w:rPr>
        <w:t xml:space="preserve"> муниципального района приведены в </w:t>
      </w:r>
      <w:r w:rsidRPr="00C90C22">
        <w:rPr>
          <w:rFonts w:ascii="Arial" w:hAnsi="Arial" w:cs="Arial"/>
          <w:b/>
          <w:bCs/>
          <w:sz w:val="26"/>
          <w:szCs w:val="26"/>
        </w:rPr>
        <w:t>приложении № 5</w:t>
      </w:r>
      <w:r>
        <w:rPr>
          <w:rFonts w:ascii="Arial" w:hAnsi="Arial" w:cs="Arial"/>
          <w:bCs/>
          <w:sz w:val="26"/>
          <w:szCs w:val="26"/>
        </w:rPr>
        <w:t xml:space="preserve"> к пояснительной записке.</w:t>
      </w:r>
    </w:p>
    <w:p w:rsidR="005D6A0D" w:rsidRDefault="005D6A0D">
      <w:pPr>
        <w:spacing w:after="200" w:line="276" w:lineRule="auto"/>
        <w:rPr>
          <w:rFonts w:ascii="Arial" w:hAnsi="Arial" w:cs="Arial"/>
          <w:b/>
          <w:bCs/>
          <w:sz w:val="26"/>
          <w:szCs w:val="26"/>
        </w:rPr>
      </w:pPr>
      <w:r>
        <w:rPr>
          <w:rFonts w:ascii="Arial" w:hAnsi="Arial" w:cs="Arial"/>
          <w:b/>
          <w:bCs/>
          <w:sz w:val="26"/>
          <w:szCs w:val="26"/>
        </w:rPr>
        <w:br w:type="page"/>
      </w:r>
    </w:p>
    <w:p w:rsidR="00CA0E85" w:rsidRDefault="00CA0E85" w:rsidP="00CA0E85">
      <w:pPr>
        <w:widowControl w:val="0"/>
        <w:suppressAutoHyphens/>
        <w:autoSpaceDE w:val="0"/>
        <w:ind w:firstLine="720"/>
        <w:jc w:val="right"/>
        <w:rPr>
          <w:rFonts w:ascii="Arial" w:hAnsi="Arial" w:cs="Arial"/>
          <w:sz w:val="26"/>
          <w:szCs w:val="26"/>
        </w:rPr>
      </w:pPr>
      <w:r>
        <w:rPr>
          <w:rFonts w:ascii="Arial" w:hAnsi="Arial" w:cs="Arial"/>
          <w:sz w:val="26"/>
          <w:szCs w:val="26"/>
        </w:rPr>
        <w:lastRenderedPageBreak/>
        <w:t>Приложение № 1</w:t>
      </w:r>
    </w:p>
    <w:p w:rsidR="005D6A0D" w:rsidRDefault="005D6A0D" w:rsidP="005D6A0D">
      <w:pPr>
        <w:jc w:val="right"/>
        <w:rPr>
          <w:rFonts w:ascii="Arial" w:hAnsi="Arial" w:cs="Arial"/>
          <w:sz w:val="26"/>
          <w:szCs w:val="26"/>
        </w:rPr>
      </w:pPr>
      <w:r w:rsidRPr="005D6A0D">
        <w:rPr>
          <w:rFonts w:ascii="Arial" w:hAnsi="Arial" w:cs="Arial"/>
          <w:sz w:val="26"/>
          <w:szCs w:val="26"/>
        </w:rPr>
        <w:t>к пояснительной записке к отчету</w:t>
      </w:r>
    </w:p>
    <w:p w:rsidR="005D6A0D" w:rsidRDefault="005D6A0D" w:rsidP="005D6A0D">
      <w:pPr>
        <w:jc w:val="right"/>
        <w:rPr>
          <w:rFonts w:ascii="Arial" w:hAnsi="Arial" w:cs="Arial"/>
          <w:sz w:val="26"/>
          <w:szCs w:val="26"/>
        </w:rPr>
      </w:pPr>
      <w:r w:rsidRPr="005D6A0D">
        <w:rPr>
          <w:rFonts w:ascii="Arial" w:hAnsi="Arial" w:cs="Arial"/>
          <w:sz w:val="26"/>
          <w:szCs w:val="26"/>
        </w:rPr>
        <w:t xml:space="preserve"> об исполнении бюджета</w:t>
      </w:r>
      <w:r>
        <w:rPr>
          <w:rFonts w:ascii="Arial" w:hAnsi="Arial" w:cs="Arial"/>
          <w:sz w:val="26"/>
          <w:szCs w:val="26"/>
        </w:rPr>
        <w:t xml:space="preserve"> </w:t>
      </w:r>
      <w:proofErr w:type="spellStart"/>
      <w:r w:rsidRPr="005D6A0D">
        <w:rPr>
          <w:rFonts w:ascii="Arial" w:hAnsi="Arial" w:cs="Arial"/>
          <w:sz w:val="26"/>
          <w:szCs w:val="26"/>
        </w:rPr>
        <w:t>Уватского</w:t>
      </w:r>
      <w:proofErr w:type="spellEnd"/>
    </w:p>
    <w:p w:rsidR="00CA0E85" w:rsidRPr="005D6A0D" w:rsidRDefault="005D6A0D" w:rsidP="005D6A0D">
      <w:pPr>
        <w:jc w:val="right"/>
        <w:rPr>
          <w:rFonts w:ascii="Arial" w:hAnsi="Arial" w:cs="Arial"/>
          <w:sz w:val="26"/>
          <w:szCs w:val="26"/>
        </w:rPr>
      </w:pPr>
      <w:r w:rsidRPr="005D6A0D">
        <w:rPr>
          <w:rFonts w:ascii="Arial" w:hAnsi="Arial" w:cs="Arial"/>
          <w:sz w:val="26"/>
          <w:szCs w:val="26"/>
        </w:rPr>
        <w:t xml:space="preserve"> муниципального района за 2021 год</w:t>
      </w:r>
    </w:p>
    <w:p w:rsidR="005D6A0D" w:rsidRPr="005D6A0D" w:rsidRDefault="005D6A0D" w:rsidP="005D6A0D">
      <w:pPr>
        <w:widowControl w:val="0"/>
        <w:suppressAutoHyphens/>
        <w:autoSpaceDE w:val="0"/>
        <w:ind w:firstLine="720"/>
        <w:jc w:val="right"/>
        <w:rPr>
          <w:rFonts w:ascii="Arial" w:hAnsi="Arial" w:cs="Arial"/>
          <w:sz w:val="26"/>
          <w:szCs w:val="26"/>
        </w:rPr>
      </w:pPr>
    </w:p>
    <w:p w:rsidR="00CA0E85" w:rsidRPr="00925237" w:rsidRDefault="005D6A0D" w:rsidP="00CA0E85">
      <w:pPr>
        <w:widowControl w:val="0"/>
        <w:suppressAutoHyphens/>
        <w:autoSpaceDE w:val="0"/>
        <w:ind w:firstLine="720"/>
        <w:jc w:val="center"/>
        <w:rPr>
          <w:rFonts w:ascii="Arial" w:hAnsi="Arial" w:cs="Arial"/>
          <w:b/>
          <w:sz w:val="26"/>
          <w:szCs w:val="26"/>
        </w:rPr>
      </w:pPr>
      <w:r>
        <w:rPr>
          <w:rFonts w:ascii="Arial" w:hAnsi="Arial" w:cs="Arial"/>
          <w:b/>
          <w:sz w:val="26"/>
          <w:szCs w:val="26"/>
        </w:rPr>
        <w:t xml:space="preserve">Информация о </w:t>
      </w:r>
      <w:r w:rsidR="00CA0E85">
        <w:rPr>
          <w:rFonts w:ascii="Arial" w:hAnsi="Arial" w:cs="Arial"/>
          <w:b/>
          <w:sz w:val="26"/>
          <w:szCs w:val="26"/>
        </w:rPr>
        <w:t>дополнительно выделенных</w:t>
      </w:r>
      <w:r w:rsidR="00CA0E85" w:rsidRPr="00925237">
        <w:rPr>
          <w:rFonts w:ascii="Arial" w:hAnsi="Arial" w:cs="Arial"/>
          <w:b/>
          <w:sz w:val="26"/>
          <w:szCs w:val="26"/>
        </w:rPr>
        <w:t xml:space="preserve"> бюджету </w:t>
      </w:r>
      <w:proofErr w:type="spellStart"/>
      <w:r w:rsidR="00CA0E85" w:rsidRPr="00925237">
        <w:rPr>
          <w:rFonts w:ascii="Arial" w:hAnsi="Arial" w:cs="Arial"/>
          <w:b/>
          <w:sz w:val="26"/>
          <w:szCs w:val="26"/>
        </w:rPr>
        <w:t>Уватского</w:t>
      </w:r>
      <w:proofErr w:type="spellEnd"/>
      <w:r w:rsidR="00CA0E85" w:rsidRPr="00925237">
        <w:rPr>
          <w:rFonts w:ascii="Arial" w:hAnsi="Arial" w:cs="Arial"/>
          <w:b/>
          <w:sz w:val="26"/>
          <w:szCs w:val="26"/>
        </w:rPr>
        <w:t xml:space="preserve"> муниципального района </w:t>
      </w:r>
      <w:r w:rsidR="00CA0E85">
        <w:rPr>
          <w:rFonts w:ascii="Arial" w:hAnsi="Arial" w:cs="Arial"/>
          <w:b/>
          <w:sz w:val="26"/>
          <w:szCs w:val="26"/>
        </w:rPr>
        <w:t>из областного бюджета в 2021</w:t>
      </w:r>
      <w:r w:rsidR="00CA0E85" w:rsidRPr="00925237">
        <w:rPr>
          <w:rFonts w:ascii="Arial" w:hAnsi="Arial" w:cs="Arial"/>
          <w:b/>
          <w:sz w:val="26"/>
          <w:szCs w:val="26"/>
        </w:rPr>
        <w:t xml:space="preserve"> году</w:t>
      </w:r>
      <w:r w:rsidR="00CA0E85">
        <w:rPr>
          <w:rFonts w:ascii="Arial" w:hAnsi="Arial" w:cs="Arial"/>
          <w:b/>
          <w:sz w:val="26"/>
          <w:szCs w:val="26"/>
        </w:rPr>
        <w:t xml:space="preserve"> средств (с учетом перераспределения бюджетных ассигнований прошлых лет)</w:t>
      </w:r>
    </w:p>
    <w:p w:rsidR="00CA0E85" w:rsidRDefault="00CA0E85" w:rsidP="00CA0E85">
      <w:pPr>
        <w:widowControl w:val="0"/>
        <w:suppressAutoHyphens/>
        <w:autoSpaceDE w:val="0"/>
        <w:ind w:firstLine="720"/>
        <w:jc w:val="right"/>
        <w:rPr>
          <w:rFonts w:ascii="Arial" w:hAnsi="Arial" w:cs="Arial"/>
          <w:sz w:val="26"/>
          <w:szCs w:val="26"/>
        </w:rPr>
      </w:pPr>
    </w:p>
    <w:tbl>
      <w:tblPr>
        <w:tblW w:w="9923" w:type="dxa"/>
        <w:tblLook w:val="04A0" w:firstRow="1" w:lastRow="0" w:firstColumn="1" w:lastColumn="0" w:noHBand="0" w:noVBand="1"/>
      </w:tblPr>
      <w:tblGrid>
        <w:gridCol w:w="1417"/>
        <w:gridCol w:w="5196"/>
        <w:gridCol w:w="1701"/>
        <w:gridCol w:w="1701"/>
      </w:tblGrid>
      <w:tr w:rsidR="00CA0E85" w:rsidTr="005D6A0D">
        <w:trPr>
          <w:trHeight w:val="88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Подраздел</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Наименование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 xml:space="preserve">План, тыс. рублей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Исполнение, тыс. рублей</w:t>
            </w:r>
          </w:p>
        </w:tc>
      </w:tr>
      <w:tr w:rsidR="00CA0E85" w:rsidTr="005D6A0D">
        <w:trPr>
          <w:trHeight w:val="2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Итого</w:t>
            </w:r>
          </w:p>
        </w:tc>
        <w:tc>
          <w:tcPr>
            <w:tcW w:w="5196" w:type="dxa"/>
            <w:tcBorders>
              <w:top w:val="nil"/>
              <w:left w:val="nil"/>
              <w:bottom w:val="single" w:sz="4" w:space="0" w:color="auto"/>
              <w:right w:val="single" w:sz="4" w:space="0" w:color="auto"/>
            </w:tcBorders>
            <w:shd w:val="clear" w:color="auto" w:fill="auto"/>
            <w:noWrap/>
            <w:vAlign w:val="bottom"/>
            <w:hideMark/>
          </w:tcPr>
          <w:p w:rsidR="00CA0E85" w:rsidRPr="008C5739" w:rsidRDefault="00CA0E85" w:rsidP="00CA0E85">
            <w:pPr>
              <w:rPr>
                <w:rFonts w:ascii="Arial" w:hAnsi="Arial" w:cs="Arial"/>
                <w:b/>
                <w:bCs/>
                <w:sz w:val="22"/>
                <w:szCs w:val="22"/>
              </w:rPr>
            </w:pPr>
            <w:r w:rsidRPr="008C5739">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CA0E85" w:rsidRPr="008C5739" w:rsidRDefault="00CA0E85" w:rsidP="00CA0E85">
            <w:pPr>
              <w:jc w:val="right"/>
              <w:rPr>
                <w:rFonts w:ascii="Arial" w:hAnsi="Arial" w:cs="Arial"/>
                <w:b/>
                <w:bCs/>
                <w:sz w:val="22"/>
                <w:szCs w:val="22"/>
              </w:rPr>
            </w:pPr>
            <w:r>
              <w:rPr>
                <w:rFonts w:ascii="Arial" w:hAnsi="Arial" w:cs="Arial"/>
                <w:b/>
                <w:bCs/>
                <w:sz w:val="22"/>
                <w:szCs w:val="22"/>
              </w:rPr>
              <w:t>334 604,6</w:t>
            </w:r>
          </w:p>
        </w:tc>
        <w:tc>
          <w:tcPr>
            <w:tcW w:w="1701" w:type="dxa"/>
            <w:tcBorders>
              <w:top w:val="nil"/>
              <w:left w:val="nil"/>
              <w:bottom w:val="single" w:sz="4" w:space="0" w:color="auto"/>
              <w:right w:val="single" w:sz="4" w:space="0" w:color="auto"/>
            </w:tcBorders>
            <w:shd w:val="clear" w:color="auto" w:fill="auto"/>
            <w:noWrap/>
            <w:vAlign w:val="bottom"/>
          </w:tcPr>
          <w:p w:rsidR="00CA0E85" w:rsidRPr="008C5739" w:rsidRDefault="00CA0E85" w:rsidP="00CA0E85">
            <w:pPr>
              <w:jc w:val="right"/>
              <w:rPr>
                <w:rFonts w:ascii="Arial" w:hAnsi="Arial" w:cs="Arial"/>
                <w:b/>
                <w:bCs/>
                <w:sz w:val="22"/>
                <w:szCs w:val="22"/>
              </w:rPr>
            </w:pPr>
            <w:r>
              <w:rPr>
                <w:rFonts w:ascii="Arial" w:hAnsi="Arial" w:cs="Arial"/>
                <w:b/>
                <w:bCs/>
                <w:sz w:val="22"/>
                <w:szCs w:val="22"/>
              </w:rPr>
              <w:t>210 031,8</w:t>
            </w:r>
          </w:p>
        </w:tc>
      </w:tr>
      <w:tr w:rsidR="00CA0E85" w:rsidTr="005D6A0D">
        <w:trPr>
          <w:trHeight w:val="264"/>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Pr>
                <w:rFonts w:ascii="Arial" w:hAnsi="Arial" w:cs="Arial"/>
                <w:b/>
                <w:bCs/>
                <w:sz w:val="22"/>
                <w:szCs w:val="22"/>
              </w:rPr>
              <w:t>0103</w:t>
            </w: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5D6A0D">
            <w:pPr>
              <w:rPr>
                <w:rFonts w:ascii="Arial" w:hAnsi="Arial" w:cs="Arial"/>
                <w:b/>
                <w:bCs/>
                <w:sz w:val="22"/>
                <w:szCs w:val="22"/>
              </w:rPr>
            </w:pPr>
            <w:r w:rsidRPr="0064758E">
              <w:rPr>
                <w:rFonts w:ascii="Arial" w:hAnsi="Arial" w:cs="Arial"/>
                <w:b/>
                <w:bCs/>
                <w:sz w:val="22"/>
                <w:szCs w:val="22"/>
              </w:rPr>
              <w:t>Функционирование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jc w:val="right"/>
              <w:rPr>
                <w:rFonts w:ascii="Arial" w:hAnsi="Arial" w:cs="Arial"/>
                <w:b/>
                <w:bCs/>
                <w:sz w:val="22"/>
                <w:szCs w:val="22"/>
              </w:rPr>
            </w:pPr>
            <w:r>
              <w:rPr>
                <w:rFonts w:ascii="Arial" w:hAnsi="Arial" w:cs="Arial"/>
                <w:b/>
                <w:bCs/>
                <w:sz w:val="22"/>
                <w:szCs w:val="22"/>
              </w:rPr>
              <w:t>247,5</w:t>
            </w:r>
          </w:p>
        </w:tc>
        <w:tc>
          <w:tcPr>
            <w:tcW w:w="1701"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jc w:val="right"/>
              <w:rPr>
                <w:rFonts w:ascii="Arial" w:hAnsi="Arial" w:cs="Arial"/>
                <w:b/>
                <w:bCs/>
                <w:sz w:val="22"/>
                <w:szCs w:val="22"/>
              </w:rPr>
            </w:pPr>
            <w:r>
              <w:rPr>
                <w:rFonts w:ascii="Arial" w:hAnsi="Arial" w:cs="Arial"/>
                <w:b/>
                <w:bCs/>
                <w:sz w:val="22"/>
                <w:szCs w:val="22"/>
              </w:rPr>
              <w:t>247,5</w:t>
            </w:r>
          </w:p>
        </w:tc>
      </w:tr>
      <w:tr w:rsidR="00CA0E85" w:rsidTr="005D6A0D">
        <w:trPr>
          <w:trHeight w:val="473"/>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8C5739"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64758E">
              <w:rPr>
                <w:rFonts w:ascii="Arial" w:hAnsi="Arial" w:cs="Arial"/>
                <w:sz w:val="22"/>
                <w:szCs w:val="22"/>
              </w:rPr>
              <w:t>На стимулирование органов местного самоуправления</w:t>
            </w:r>
            <w:r>
              <w:rPr>
                <w:rFonts w:ascii="Arial" w:hAnsi="Arial" w:cs="Arial"/>
                <w:sz w:val="22"/>
                <w:szCs w:val="22"/>
              </w:rPr>
              <w:t xml:space="preserve"> (постановление ПТО от 16.07.2021 № 419</w:t>
            </w:r>
            <w:r w:rsidRPr="0064758E">
              <w:rPr>
                <w:rFonts w:ascii="Arial" w:hAnsi="Arial" w:cs="Arial"/>
                <w:sz w:val="22"/>
                <w:szCs w:val="22"/>
              </w:rPr>
              <w:t>-п)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175,1</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175,1</w:t>
            </w:r>
          </w:p>
        </w:tc>
      </w:tr>
      <w:tr w:rsidR="00CA0E85" w:rsidTr="005D6A0D">
        <w:trPr>
          <w:trHeight w:val="473"/>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8C5739"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Pr>
                <w:rFonts w:ascii="Arial" w:hAnsi="Arial" w:cs="Arial"/>
                <w:sz w:val="22"/>
                <w:szCs w:val="22"/>
              </w:rPr>
              <w:t>З</w:t>
            </w:r>
            <w:r w:rsidRPr="00346B6A">
              <w:rPr>
                <w:rFonts w:ascii="Arial" w:hAnsi="Arial" w:cs="Arial"/>
                <w:sz w:val="22"/>
                <w:szCs w:val="22"/>
              </w:rPr>
              <w:t>а достижение наилучших значений показателей социально-экономического развития Тюменской области</w:t>
            </w:r>
            <w:r>
              <w:rPr>
                <w:rFonts w:ascii="Arial" w:hAnsi="Arial" w:cs="Arial"/>
                <w:sz w:val="22"/>
                <w:szCs w:val="22"/>
              </w:rPr>
              <w:t xml:space="preserve"> (п</w:t>
            </w:r>
            <w:r w:rsidRPr="00346B6A">
              <w:rPr>
                <w:rFonts w:ascii="Arial" w:hAnsi="Arial" w:cs="Arial"/>
                <w:sz w:val="22"/>
                <w:szCs w:val="22"/>
              </w:rPr>
              <w:t>остановление ПТО от 20.12.2021 № 890-п</w:t>
            </w:r>
            <w:r>
              <w:rPr>
                <w:rFonts w:ascii="Arial" w:hAnsi="Arial" w:cs="Arial"/>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72,4</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72,4</w:t>
            </w:r>
          </w:p>
        </w:tc>
      </w:tr>
      <w:tr w:rsidR="00CA0E85" w:rsidTr="005D6A0D">
        <w:trPr>
          <w:trHeight w:val="423"/>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Default="00CA0E85" w:rsidP="00CA0E85">
            <w:pPr>
              <w:jc w:val="center"/>
              <w:rPr>
                <w:rFonts w:ascii="Arial" w:hAnsi="Arial" w:cs="Arial"/>
                <w:b/>
                <w:bCs/>
                <w:sz w:val="22"/>
                <w:szCs w:val="22"/>
              </w:rPr>
            </w:pPr>
            <w:r>
              <w:rPr>
                <w:rFonts w:ascii="Arial" w:hAnsi="Arial" w:cs="Arial"/>
                <w:b/>
                <w:bCs/>
                <w:sz w:val="22"/>
                <w:szCs w:val="22"/>
              </w:rPr>
              <w:t>0104, 0113,</w:t>
            </w:r>
          </w:p>
          <w:p w:rsidR="00CA0E85" w:rsidRPr="008C5739" w:rsidRDefault="00CA0E85" w:rsidP="00CA0E85">
            <w:pPr>
              <w:jc w:val="center"/>
              <w:rPr>
                <w:rFonts w:ascii="Arial" w:hAnsi="Arial" w:cs="Arial"/>
                <w:b/>
                <w:bCs/>
                <w:sz w:val="22"/>
                <w:szCs w:val="22"/>
              </w:rPr>
            </w:pPr>
            <w:r>
              <w:rPr>
                <w:rFonts w:ascii="Arial" w:hAnsi="Arial" w:cs="Arial"/>
                <w:b/>
                <w:bCs/>
                <w:sz w:val="22"/>
                <w:szCs w:val="22"/>
              </w:rPr>
              <w:t>0405, 0408, 0412,0709, 1006</w:t>
            </w: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b/>
                <w:sz w:val="22"/>
                <w:szCs w:val="22"/>
              </w:rPr>
            </w:pPr>
            <w:r w:rsidRPr="0064758E">
              <w:rPr>
                <w:rFonts w:ascii="Arial" w:hAnsi="Arial" w:cs="Arial"/>
                <w:b/>
                <w:sz w:val="22"/>
                <w:szCs w:val="22"/>
              </w:rPr>
              <w:t xml:space="preserve">Функционирование местных администраций </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Pr>
                <w:rFonts w:ascii="Arial" w:hAnsi="Arial" w:cs="Arial"/>
                <w:b/>
                <w:sz w:val="22"/>
                <w:szCs w:val="22"/>
              </w:rPr>
              <w:t>13 308,0</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Pr>
                <w:rFonts w:ascii="Arial" w:hAnsi="Arial" w:cs="Arial"/>
                <w:b/>
                <w:sz w:val="22"/>
                <w:szCs w:val="22"/>
              </w:rPr>
              <w:t>13 308,0</w:t>
            </w:r>
          </w:p>
        </w:tc>
      </w:tr>
      <w:tr w:rsidR="00CA0E85" w:rsidTr="005D6A0D">
        <w:trPr>
          <w:trHeight w:val="415"/>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 </w:t>
            </w: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64758E">
              <w:rPr>
                <w:rFonts w:ascii="Arial" w:hAnsi="Arial" w:cs="Arial"/>
                <w:sz w:val="22"/>
                <w:szCs w:val="22"/>
              </w:rPr>
              <w:t>На стимулирование органов местного самоуправления (п</w:t>
            </w:r>
            <w:r>
              <w:rPr>
                <w:rFonts w:ascii="Arial" w:hAnsi="Arial" w:cs="Arial"/>
                <w:sz w:val="22"/>
                <w:szCs w:val="22"/>
              </w:rPr>
              <w:t>остановление ПТО от 16.07.2021 № 419</w:t>
            </w:r>
            <w:r w:rsidRPr="0064758E">
              <w:rPr>
                <w:rFonts w:ascii="Arial" w:hAnsi="Arial" w:cs="Arial"/>
                <w:sz w:val="22"/>
                <w:szCs w:val="22"/>
              </w:rPr>
              <w:t>-п)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5 508,1</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5 508,1</w:t>
            </w:r>
          </w:p>
        </w:tc>
      </w:tr>
      <w:tr w:rsidR="00CA0E85" w:rsidTr="005D6A0D">
        <w:trPr>
          <w:trHeight w:val="406"/>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 </w:t>
            </w: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64758E">
              <w:rPr>
                <w:rFonts w:ascii="Arial" w:hAnsi="Arial" w:cs="Arial"/>
                <w:sz w:val="22"/>
                <w:szCs w:val="22"/>
              </w:rPr>
              <w:t xml:space="preserve">Межбюджетные трансферты бюджетам сельских поселений на стимулирование органов местного самоуправления </w:t>
            </w:r>
            <w:r w:rsidRPr="001F4803">
              <w:rPr>
                <w:rFonts w:ascii="Arial" w:hAnsi="Arial" w:cs="Arial"/>
                <w:sz w:val="22"/>
                <w:szCs w:val="22"/>
              </w:rPr>
              <w:t>(постановление ПТО от 16.07.2021 № 419-п)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2 770,2</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2 770,2</w:t>
            </w:r>
          </w:p>
        </w:tc>
      </w:tr>
      <w:tr w:rsidR="00CA0E85" w:rsidTr="005D6A0D">
        <w:trPr>
          <w:trHeight w:val="406"/>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8C5739"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7419DB">
              <w:rPr>
                <w:rFonts w:ascii="Arial" w:hAnsi="Arial" w:cs="Arial"/>
                <w:sz w:val="22"/>
                <w:szCs w:val="22"/>
              </w:rPr>
              <w:t>За достижение наилучших значений показателей социально-экономического развития Тюменской области (постановление ПТО от 20.12.2021 № 890-п)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3 099,4</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3 099,4</w:t>
            </w:r>
          </w:p>
        </w:tc>
      </w:tr>
      <w:tr w:rsidR="00CA0E85" w:rsidTr="005D6A0D">
        <w:trPr>
          <w:trHeight w:val="406"/>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8C5739"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7419DB" w:rsidRDefault="00CA0E85" w:rsidP="00CA0E85">
            <w:pPr>
              <w:rPr>
                <w:rFonts w:ascii="Arial" w:hAnsi="Arial" w:cs="Arial"/>
                <w:sz w:val="22"/>
                <w:szCs w:val="22"/>
              </w:rPr>
            </w:pPr>
            <w:r w:rsidRPr="00C76DC9">
              <w:rPr>
                <w:rFonts w:ascii="Arial" w:hAnsi="Arial" w:cs="Arial"/>
                <w:sz w:val="22"/>
                <w:szCs w:val="22"/>
              </w:rPr>
              <w:t>Межбюджетные трансферты бюджетам сельских поселений</w:t>
            </w:r>
            <w:r>
              <w:rPr>
                <w:rFonts w:ascii="Arial" w:hAnsi="Arial" w:cs="Arial"/>
                <w:sz w:val="22"/>
                <w:szCs w:val="22"/>
              </w:rPr>
              <w:t xml:space="preserve"> з</w:t>
            </w:r>
            <w:r w:rsidRPr="00C76DC9">
              <w:rPr>
                <w:rFonts w:ascii="Arial" w:hAnsi="Arial" w:cs="Arial"/>
                <w:sz w:val="22"/>
                <w:szCs w:val="22"/>
              </w:rPr>
              <w:t>а достижение наилучших значений показателей социально-экономического развития Тюменской области (постановление ПТО от 20.12.2021 № 890-п)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1 930,3</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Pr>
                <w:rFonts w:ascii="Arial" w:hAnsi="Arial" w:cs="Arial"/>
                <w:sz w:val="22"/>
                <w:szCs w:val="22"/>
              </w:rPr>
              <w:t>1 930,3</w:t>
            </w:r>
          </w:p>
        </w:tc>
      </w:tr>
      <w:tr w:rsidR="00CA0E85" w:rsidTr="005D6A0D">
        <w:trPr>
          <w:trHeight w:val="275"/>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04702B" w:rsidRDefault="00CA0E85" w:rsidP="00CA0E85">
            <w:pPr>
              <w:jc w:val="center"/>
              <w:outlineLvl w:val="0"/>
              <w:rPr>
                <w:rFonts w:ascii="Arial" w:hAnsi="Arial" w:cs="Arial"/>
                <w:b/>
                <w:sz w:val="22"/>
                <w:szCs w:val="22"/>
              </w:rPr>
            </w:pPr>
            <w:r w:rsidRPr="0004702B">
              <w:rPr>
                <w:rFonts w:ascii="Arial" w:hAnsi="Arial" w:cs="Arial"/>
                <w:b/>
                <w:sz w:val="22"/>
                <w:szCs w:val="22"/>
              </w:rPr>
              <w:t>0106</w:t>
            </w:r>
          </w:p>
        </w:tc>
        <w:tc>
          <w:tcPr>
            <w:tcW w:w="5196" w:type="dxa"/>
            <w:tcBorders>
              <w:top w:val="nil"/>
              <w:left w:val="nil"/>
              <w:bottom w:val="single" w:sz="4" w:space="0" w:color="auto"/>
              <w:right w:val="single" w:sz="4" w:space="0" w:color="auto"/>
            </w:tcBorders>
            <w:shd w:val="clear" w:color="auto" w:fill="auto"/>
            <w:vAlign w:val="center"/>
          </w:tcPr>
          <w:p w:rsidR="00CA0E85" w:rsidRPr="0004702B" w:rsidRDefault="00CA0E85" w:rsidP="00CA0E85">
            <w:pPr>
              <w:outlineLvl w:val="0"/>
              <w:rPr>
                <w:rFonts w:ascii="Arial" w:hAnsi="Arial" w:cs="Arial"/>
                <w:b/>
                <w:sz w:val="22"/>
                <w:szCs w:val="22"/>
              </w:rPr>
            </w:pPr>
            <w:r w:rsidRPr="004F615A">
              <w:rPr>
                <w:rFonts w:ascii="Arial" w:hAnsi="Arial" w:cs="Arial"/>
                <w:b/>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b/>
                <w:sz w:val="22"/>
                <w:szCs w:val="22"/>
              </w:rPr>
            </w:pPr>
            <w:r w:rsidRPr="004F615A">
              <w:rPr>
                <w:rFonts w:ascii="Arial" w:hAnsi="Arial" w:cs="Arial"/>
                <w:b/>
                <w:sz w:val="22"/>
                <w:szCs w:val="22"/>
              </w:rPr>
              <w:t>55,4</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b/>
                <w:sz w:val="22"/>
                <w:szCs w:val="22"/>
              </w:rPr>
            </w:pPr>
            <w:r w:rsidRPr="004F615A">
              <w:rPr>
                <w:rFonts w:ascii="Arial" w:hAnsi="Arial" w:cs="Arial"/>
                <w:b/>
                <w:sz w:val="22"/>
                <w:szCs w:val="22"/>
              </w:rPr>
              <w:t>55,4</w:t>
            </w:r>
          </w:p>
        </w:tc>
      </w:tr>
      <w:tr w:rsidR="00CA0E85" w:rsidTr="005D6A0D">
        <w:trPr>
          <w:trHeight w:val="275"/>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04702B" w:rsidRDefault="00CA0E85" w:rsidP="00CA0E85">
            <w:pPr>
              <w:outlineLvl w:val="0"/>
              <w:rPr>
                <w:rFonts w:ascii="Arial" w:hAnsi="Arial" w:cs="Arial"/>
                <w:sz w:val="22"/>
                <w:szCs w:val="22"/>
              </w:rPr>
            </w:pPr>
            <w:r w:rsidRPr="0004702B">
              <w:rPr>
                <w:rFonts w:ascii="Arial" w:hAnsi="Arial" w:cs="Arial"/>
                <w:sz w:val="22"/>
                <w:szCs w:val="22"/>
              </w:rPr>
              <w:t>На стимулирование органов местного самоуправления (постановление ПТО от 16.07.2021 № 419-п)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40,4</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40,4</w:t>
            </w:r>
          </w:p>
        </w:tc>
      </w:tr>
      <w:tr w:rsidR="00CA0E85" w:rsidTr="005D6A0D">
        <w:trPr>
          <w:trHeight w:val="275"/>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04702B" w:rsidRDefault="00CA0E85" w:rsidP="00CA0E85">
            <w:pPr>
              <w:outlineLvl w:val="0"/>
              <w:rPr>
                <w:rFonts w:ascii="Arial" w:hAnsi="Arial" w:cs="Arial"/>
                <w:sz w:val="22"/>
                <w:szCs w:val="22"/>
              </w:rPr>
            </w:pPr>
            <w:r w:rsidRPr="007419DB">
              <w:rPr>
                <w:rFonts w:ascii="Arial" w:hAnsi="Arial" w:cs="Arial"/>
                <w:sz w:val="22"/>
                <w:szCs w:val="22"/>
              </w:rPr>
              <w:t>За достижение наилучших значений показателей социально-экономического развития Тюменской области (постановление ПТО от 20.12.2021 № 890-п)</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15,0</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15,0</w:t>
            </w:r>
          </w:p>
        </w:tc>
      </w:tr>
      <w:tr w:rsidR="00CA0E85" w:rsidTr="005D6A0D">
        <w:trPr>
          <w:trHeight w:val="846"/>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396EC8" w:rsidRDefault="00CA0E85" w:rsidP="00CA0E85">
            <w:pPr>
              <w:jc w:val="center"/>
              <w:rPr>
                <w:rFonts w:ascii="Arial" w:hAnsi="Arial" w:cs="Arial"/>
                <w:b/>
                <w:bCs/>
                <w:sz w:val="22"/>
                <w:szCs w:val="22"/>
              </w:rPr>
            </w:pPr>
            <w:r w:rsidRPr="00396EC8">
              <w:rPr>
                <w:rFonts w:ascii="Arial" w:hAnsi="Arial" w:cs="Arial"/>
                <w:b/>
                <w:bCs/>
                <w:sz w:val="22"/>
                <w:szCs w:val="22"/>
              </w:rPr>
              <w:t>03</w:t>
            </w:r>
            <w:r>
              <w:rPr>
                <w:rFonts w:ascii="Arial" w:hAnsi="Arial" w:cs="Arial"/>
                <w:b/>
                <w:bCs/>
                <w:sz w:val="22"/>
                <w:szCs w:val="22"/>
              </w:rPr>
              <w:t>10</w:t>
            </w:r>
          </w:p>
        </w:tc>
        <w:tc>
          <w:tcPr>
            <w:tcW w:w="5196" w:type="dxa"/>
            <w:tcBorders>
              <w:top w:val="nil"/>
              <w:left w:val="nil"/>
              <w:bottom w:val="single" w:sz="4" w:space="0" w:color="auto"/>
              <w:right w:val="single" w:sz="4" w:space="0" w:color="auto"/>
            </w:tcBorders>
            <w:shd w:val="clear" w:color="auto" w:fill="auto"/>
            <w:vAlign w:val="center"/>
            <w:hideMark/>
          </w:tcPr>
          <w:p w:rsidR="00CA0E85" w:rsidRPr="00396EC8" w:rsidRDefault="00CA0E85" w:rsidP="00CA0E85">
            <w:pPr>
              <w:rPr>
                <w:rFonts w:ascii="Arial" w:hAnsi="Arial" w:cs="Arial"/>
                <w:b/>
                <w:bCs/>
                <w:sz w:val="22"/>
                <w:szCs w:val="22"/>
              </w:rPr>
            </w:pPr>
            <w:r w:rsidRPr="00396EC8">
              <w:rPr>
                <w:rFonts w:ascii="Arial" w:hAnsi="Arial" w:cs="Arial"/>
                <w:b/>
                <w:bCs/>
                <w:sz w:val="22"/>
                <w:szCs w:val="22"/>
              </w:rPr>
              <w:t xml:space="preserve">Защита населения и территории от чрезвычайных ситуаций природного и техногенного характера, </w:t>
            </w:r>
            <w:r>
              <w:rPr>
                <w:rFonts w:ascii="Arial" w:hAnsi="Arial" w:cs="Arial"/>
                <w:b/>
                <w:bCs/>
                <w:sz w:val="22"/>
                <w:szCs w:val="22"/>
              </w:rPr>
              <w:t>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sidRPr="004F615A">
              <w:rPr>
                <w:rFonts w:ascii="Arial" w:hAnsi="Arial" w:cs="Arial"/>
                <w:b/>
                <w:bCs/>
                <w:sz w:val="22"/>
                <w:szCs w:val="22"/>
              </w:rPr>
              <w:t>196,6</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sidRPr="004F615A">
              <w:rPr>
                <w:rFonts w:ascii="Arial" w:hAnsi="Arial" w:cs="Arial"/>
                <w:b/>
                <w:bCs/>
                <w:sz w:val="22"/>
                <w:szCs w:val="22"/>
              </w:rPr>
              <w:t>196,6</w:t>
            </w:r>
          </w:p>
        </w:tc>
      </w:tr>
      <w:tr w:rsidR="00CA0E85" w:rsidTr="005D6A0D">
        <w:trPr>
          <w:trHeight w:val="846"/>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396EC8"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8A43DE">
              <w:rPr>
                <w:rFonts w:ascii="Arial" w:hAnsi="Arial" w:cs="Arial"/>
                <w:sz w:val="22"/>
                <w:szCs w:val="22"/>
              </w:rPr>
              <w:t>На стимулирование органов местного самоуправления (постановление ПТО от 16.07.2021 № 419-п)</w:t>
            </w:r>
            <w:r>
              <w:rPr>
                <w:rFonts w:ascii="Arial" w:hAnsi="Arial" w:cs="Arial"/>
                <w:sz w:val="22"/>
                <w:szCs w:val="22"/>
              </w:rPr>
              <w:t xml:space="preserve"> ЕДДС</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Cs/>
                <w:sz w:val="22"/>
                <w:szCs w:val="22"/>
              </w:rPr>
            </w:pPr>
            <w:r w:rsidRPr="004F615A">
              <w:rPr>
                <w:rFonts w:ascii="Arial" w:hAnsi="Arial" w:cs="Arial"/>
                <w:bCs/>
                <w:sz w:val="22"/>
                <w:szCs w:val="22"/>
              </w:rPr>
              <w:t>93,7</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Cs/>
                <w:sz w:val="22"/>
                <w:szCs w:val="22"/>
              </w:rPr>
            </w:pPr>
            <w:r w:rsidRPr="004F615A">
              <w:rPr>
                <w:rFonts w:ascii="Arial" w:hAnsi="Arial" w:cs="Arial"/>
                <w:bCs/>
                <w:sz w:val="22"/>
                <w:szCs w:val="22"/>
              </w:rPr>
              <w:t>93,7</w:t>
            </w:r>
          </w:p>
        </w:tc>
      </w:tr>
      <w:tr w:rsidR="00CA0E85" w:rsidTr="005D6A0D">
        <w:trPr>
          <w:trHeight w:val="846"/>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396EC8" w:rsidRDefault="00CA0E85" w:rsidP="00CA0E85">
            <w:pPr>
              <w:jc w:val="center"/>
              <w:rPr>
                <w:rFonts w:ascii="Arial" w:hAnsi="Arial" w:cs="Arial"/>
                <w:b/>
                <w:bCs/>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4758E" w:rsidRDefault="00CA0E85" w:rsidP="00CA0E85">
            <w:pPr>
              <w:rPr>
                <w:rFonts w:ascii="Arial" w:hAnsi="Arial" w:cs="Arial"/>
                <w:sz w:val="22"/>
                <w:szCs w:val="22"/>
              </w:rPr>
            </w:pPr>
            <w:r w:rsidRPr="008051F6">
              <w:rPr>
                <w:rFonts w:ascii="Arial" w:hAnsi="Arial" w:cs="Arial"/>
                <w:sz w:val="22"/>
                <w:szCs w:val="22"/>
              </w:rPr>
              <w:t>За достижение наилучших значений показателей социально-экономического развития Тюменской области (постановление ПТО от 20.12.2021 № 890-п)</w:t>
            </w:r>
            <w:r>
              <w:rPr>
                <w:rFonts w:ascii="Arial" w:hAnsi="Arial" w:cs="Arial"/>
                <w:sz w:val="22"/>
                <w:szCs w:val="22"/>
              </w:rPr>
              <w:t xml:space="preserve"> ЕДДС</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Cs/>
                <w:sz w:val="22"/>
                <w:szCs w:val="22"/>
              </w:rPr>
            </w:pPr>
            <w:r w:rsidRPr="004F615A">
              <w:rPr>
                <w:rFonts w:ascii="Arial" w:hAnsi="Arial" w:cs="Arial"/>
                <w:bCs/>
                <w:sz w:val="22"/>
                <w:szCs w:val="22"/>
              </w:rPr>
              <w:t>102,9</w:t>
            </w:r>
          </w:p>
        </w:tc>
        <w:tc>
          <w:tcPr>
            <w:tcW w:w="1701" w:type="dxa"/>
            <w:tcBorders>
              <w:top w:val="nil"/>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Cs/>
                <w:sz w:val="22"/>
                <w:szCs w:val="22"/>
              </w:rPr>
            </w:pPr>
            <w:r w:rsidRPr="004F615A">
              <w:rPr>
                <w:rFonts w:ascii="Arial" w:hAnsi="Arial" w:cs="Arial"/>
                <w:bCs/>
                <w:sz w:val="22"/>
                <w:szCs w:val="22"/>
              </w:rPr>
              <w:t>102,9</w:t>
            </w:r>
          </w:p>
        </w:tc>
      </w:tr>
      <w:tr w:rsidR="00CA0E85" w:rsidTr="005D6A0D">
        <w:trPr>
          <w:trHeight w:val="264"/>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8C5739" w:rsidRDefault="00CA0E85" w:rsidP="00CA0E85">
            <w:pPr>
              <w:jc w:val="center"/>
              <w:rPr>
                <w:rFonts w:ascii="Arial" w:hAnsi="Arial" w:cs="Arial"/>
                <w:b/>
                <w:bCs/>
                <w:sz w:val="22"/>
                <w:szCs w:val="22"/>
              </w:rPr>
            </w:pPr>
            <w:r w:rsidRPr="008C5739">
              <w:rPr>
                <w:rFonts w:ascii="Arial" w:hAnsi="Arial" w:cs="Arial"/>
                <w:b/>
                <w:bCs/>
                <w:sz w:val="22"/>
                <w:szCs w:val="22"/>
              </w:rPr>
              <w:t>0406</w:t>
            </w:r>
          </w:p>
        </w:tc>
        <w:tc>
          <w:tcPr>
            <w:tcW w:w="5196" w:type="dxa"/>
            <w:tcBorders>
              <w:top w:val="nil"/>
              <w:left w:val="nil"/>
              <w:bottom w:val="single" w:sz="4" w:space="0" w:color="auto"/>
              <w:right w:val="single" w:sz="4" w:space="0" w:color="auto"/>
            </w:tcBorders>
            <w:shd w:val="clear" w:color="auto" w:fill="auto"/>
            <w:vAlign w:val="center"/>
            <w:hideMark/>
          </w:tcPr>
          <w:p w:rsidR="00CA0E85" w:rsidRPr="008C5739" w:rsidRDefault="00CA0E85" w:rsidP="00CA0E85">
            <w:pPr>
              <w:rPr>
                <w:rFonts w:ascii="Arial" w:hAnsi="Arial" w:cs="Arial"/>
                <w:b/>
                <w:bCs/>
                <w:sz w:val="22"/>
                <w:szCs w:val="22"/>
              </w:rPr>
            </w:pPr>
            <w:r w:rsidRPr="008C5739">
              <w:rPr>
                <w:rFonts w:ascii="Arial" w:hAnsi="Arial" w:cs="Arial"/>
                <w:b/>
                <w:bCs/>
                <w:sz w:val="22"/>
                <w:szCs w:val="22"/>
              </w:rPr>
              <w:t>Водное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sidRPr="004F615A">
              <w:rPr>
                <w:rFonts w:ascii="Arial" w:hAnsi="Arial" w:cs="Arial"/>
                <w:b/>
                <w:bCs/>
                <w:sz w:val="22"/>
                <w:szCs w:val="22"/>
              </w:rPr>
              <w:t>20 002,7</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sidRPr="004F615A">
              <w:rPr>
                <w:rFonts w:ascii="Arial" w:hAnsi="Arial" w:cs="Arial"/>
                <w:b/>
                <w:bCs/>
                <w:sz w:val="22"/>
                <w:szCs w:val="22"/>
              </w:rPr>
              <w:t>12 577,7</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361B96" w:rsidRDefault="00CA0E85" w:rsidP="00CA0E85">
            <w:pPr>
              <w:jc w:val="center"/>
              <w:rPr>
                <w:rFonts w:ascii="Arial" w:hAnsi="Arial" w:cs="Arial"/>
                <w:b/>
                <w:bCs/>
                <w:color w:val="FF0000"/>
                <w:sz w:val="22"/>
                <w:szCs w:val="22"/>
              </w:rPr>
            </w:pPr>
            <w:r w:rsidRPr="00361B96">
              <w:rPr>
                <w:rFonts w:ascii="Arial" w:hAnsi="Arial" w:cs="Arial"/>
                <w:b/>
                <w:bCs/>
                <w:color w:val="FF0000"/>
                <w:sz w:val="22"/>
                <w:szCs w:val="22"/>
              </w:rPr>
              <w:t> </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E365D6" w:rsidRDefault="00CA0E85" w:rsidP="005D6A0D">
            <w:pPr>
              <w:rPr>
                <w:rFonts w:ascii="Arial" w:hAnsi="Arial" w:cs="Arial"/>
                <w:sz w:val="22"/>
                <w:szCs w:val="22"/>
              </w:rPr>
            </w:pPr>
            <w:r w:rsidRPr="008F53EE">
              <w:rPr>
                <w:rFonts w:ascii="Arial" w:hAnsi="Arial" w:cs="Arial"/>
                <w:sz w:val="22"/>
                <w:szCs w:val="22"/>
              </w:rPr>
              <w:t>Подготовка документации в области безопасности гидротехнических сооружений (переходящий муниципальный контракт и ассигнования на 2022 год) (распоряжение ПТО от 17.05.2019 № 481-рп, от 27.12.2019 № 1794-рп, 05.02.2021 № 46-рп)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sz w:val="22"/>
                <w:szCs w:val="22"/>
              </w:rPr>
            </w:pPr>
            <w:r w:rsidRPr="004F615A">
              <w:rPr>
                <w:rFonts w:ascii="Arial" w:hAnsi="Arial" w:cs="Arial"/>
                <w:sz w:val="22"/>
                <w:szCs w:val="22"/>
              </w:rPr>
              <w:t>7 425,0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sz w:val="22"/>
                <w:szCs w:val="22"/>
              </w:rPr>
            </w:pPr>
            <w:r w:rsidRPr="004F615A">
              <w:rPr>
                <w:rFonts w:ascii="Arial" w:hAnsi="Arial" w:cs="Arial"/>
                <w:sz w:val="22"/>
                <w:szCs w:val="22"/>
              </w:rPr>
              <w:t>0</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361B96" w:rsidRDefault="00CA0E85" w:rsidP="00CA0E85">
            <w:pPr>
              <w:jc w:val="center"/>
              <w:rPr>
                <w:rFonts w:ascii="Arial" w:hAnsi="Arial" w:cs="Arial"/>
                <w:b/>
                <w:bCs/>
                <w:color w:val="FF0000"/>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E365D6" w:rsidRDefault="00CA0E85" w:rsidP="005D6A0D">
            <w:pPr>
              <w:rPr>
                <w:rFonts w:ascii="Arial" w:hAnsi="Arial" w:cs="Arial"/>
                <w:sz w:val="22"/>
                <w:szCs w:val="22"/>
              </w:rPr>
            </w:pPr>
            <w:r>
              <w:rPr>
                <w:rFonts w:ascii="Arial" w:hAnsi="Arial" w:cs="Arial"/>
                <w:sz w:val="22"/>
                <w:szCs w:val="22"/>
              </w:rPr>
              <w:t xml:space="preserve">Разработка проектной документации </w:t>
            </w:r>
            <w:r w:rsidRPr="00B65AB9">
              <w:rPr>
                <w:rFonts w:ascii="Arial" w:hAnsi="Arial" w:cs="Arial"/>
                <w:sz w:val="22"/>
                <w:szCs w:val="22"/>
              </w:rPr>
              <w:t xml:space="preserve">"Реконструкция </w:t>
            </w:r>
            <w:proofErr w:type="spellStart"/>
            <w:r w:rsidRPr="00B65AB9">
              <w:rPr>
                <w:rFonts w:ascii="Arial" w:hAnsi="Arial" w:cs="Arial"/>
                <w:sz w:val="22"/>
                <w:szCs w:val="22"/>
              </w:rPr>
              <w:t>противопаводковой</w:t>
            </w:r>
            <w:proofErr w:type="spellEnd"/>
            <w:r w:rsidRPr="00B65AB9">
              <w:rPr>
                <w:rFonts w:ascii="Arial" w:hAnsi="Arial" w:cs="Arial"/>
                <w:sz w:val="22"/>
                <w:szCs w:val="22"/>
              </w:rPr>
              <w:t xml:space="preserve"> дамбы на </w:t>
            </w:r>
            <w:proofErr w:type="spellStart"/>
            <w:r w:rsidRPr="00B65AB9">
              <w:rPr>
                <w:rFonts w:ascii="Arial" w:hAnsi="Arial" w:cs="Arial"/>
                <w:sz w:val="22"/>
                <w:szCs w:val="22"/>
              </w:rPr>
              <w:t>р.Иртыш</w:t>
            </w:r>
            <w:proofErr w:type="spellEnd"/>
            <w:r w:rsidRPr="00B65AB9">
              <w:rPr>
                <w:rFonts w:ascii="Arial" w:hAnsi="Arial" w:cs="Arial"/>
                <w:sz w:val="22"/>
                <w:szCs w:val="22"/>
              </w:rPr>
              <w:t xml:space="preserve"> в </w:t>
            </w:r>
            <w:proofErr w:type="spellStart"/>
            <w:r w:rsidRPr="00B65AB9">
              <w:rPr>
                <w:rFonts w:ascii="Arial" w:hAnsi="Arial" w:cs="Arial"/>
                <w:sz w:val="22"/>
                <w:szCs w:val="22"/>
              </w:rPr>
              <w:t>с.Осинник</w:t>
            </w:r>
            <w:proofErr w:type="spellEnd"/>
            <w:r>
              <w:rPr>
                <w:rFonts w:ascii="Arial" w:hAnsi="Arial" w:cs="Arial"/>
                <w:sz w:val="22"/>
                <w:szCs w:val="22"/>
              </w:rPr>
              <w:t>»</w:t>
            </w:r>
            <w:r>
              <w:t xml:space="preserve"> </w:t>
            </w:r>
            <w:r w:rsidRPr="00B65AB9">
              <w:rPr>
                <w:rFonts w:ascii="Arial" w:hAnsi="Arial" w:cs="Arial"/>
                <w:sz w:val="22"/>
                <w:szCs w:val="22"/>
              </w:rPr>
              <w:t>(переходящий муниципальный</w:t>
            </w:r>
            <w:r>
              <w:rPr>
                <w:rFonts w:ascii="Arial" w:hAnsi="Arial" w:cs="Arial"/>
                <w:sz w:val="22"/>
                <w:szCs w:val="22"/>
              </w:rPr>
              <w:t xml:space="preserve"> контракт и ассигнования на 2021</w:t>
            </w:r>
            <w:r w:rsidRPr="00B65AB9">
              <w:rPr>
                <w:rFonts w:ascii="Arial" w:hAnsi="Arial" w:cs="Arial"/>
                <w:sz w:val="22"/>
                <w:szCs w:val="22"/>
              </w:rPr>
              <w:t xml:space="preserve"> год в сумме </w:t>
            </w:r>
            <w:r>
              <w:rPr>
                <w:rFonts w:ascii="Arial" w:hAnsi="Arial" w:cs="Arial"/>
                <w:sz w:val="22"/>
                <w:szCs w:val="22"/>
              </w:rPr>
              <w:t>10 500,0</w:t>
            </w:r>
            <w:r w:rsidR="005D6A0D">
              <w:rPr>
                <w:rFonts w:ascii="Arial" w:hAnsi="Arial" w:cs="Arial"/>
                <w:sz w:val="22"/>
                <w:szCs w:val="22"/>
              </w:rPr>
              <w:t xml:space="preserve"> </w:t>
            </w:r>
            <w:r w:rsidRPr="00B65AB9">
              <w:rPr>
                <w:rFonts w:ascii="Arial" w:hAnsi="Arial" w:cs="Arial"/>
                <w:sz w:val="22"/>
                <w:szCs w:val="22"/>
              </w:rPr>
              <w:t>тыс. рублей</w:t>
            </w:r>
            <w:r>
              <w:rPr>
                <w:rFonts w:ascii="Arial" w:hAnsi="Arial" w:cs="Arial"/>
                <w:sz w:val="22"/>
                <w:szCs w:val="22"/>
              </w:rPr>
              <w:t>, оставшиеся ассигнования на прохождение государственной экспертизы</w:t>
            </w:r>
            <w:r w:rsidRPr="00B65AB9">
              <w:rPr>
                <w:rFonts w:ascii="Arial" w:hAnsi="Arial" w:cs="Arial"/>
                <w:sz w:val="22"/>
                <w:szCs w:val="22"/>
              </w:rPr>
              <w:t>)</w:t>
            </w:r>
            <w:r>
              <w:rPr>
                <w:rFonts w:ascii="Arial" w:hAnsi="Arial" w:cs="Arial"/>
                <w:sz w:val="22"/>
                <w:szCs w:val="22"/>
              </w:rPr>
              <w:t xml:space="preserve"> (распоряжение ПТО от 06.09.2019 № 1115</w:t>
            </w:r>
            <w:r w:rsidRPr="00A92462">
              <w:rPr>
                <w:rFonts w:ascii="Arial" w:hAnsi="Arial" w:cs="Arial"/>
                <w:sz w:val="22"/>
                <w:szCs w:val="22"/>
              </w:rPr>
              <w:t>-рп</w:t>
            </w:r>
            <w:r>
              <w:rPr>
                <w:rFonts w:ascii="Arial" w:hAnsi="Arial" w:cs="Arial"/>
                <w:sz w:val="22"/>
                <w:szCs w:val="22"/>
              </w:rPr>
              <w:t>, 05.02.2021 № 46-рп</w:t>
            </w:r>
            <w:r w:rsidRPr="00A92462">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12 577,7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12 577,7</w:t>
            </w:r>
          </w:p>
        </w:tc>
      </w:tr>
      <w:tr w:rsidR="00CA0E85" w:rsidTr="005D6A0D">
        <w:trPr>
          <w:trHeight w:val="43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r w:rsidRPr="002C76B8">
              <w:rPr>
                <w:rFonts w:ascii="Arial" w:hAnsi="Arial" w:cs="Arial"/>
                <w:b/>
                <w:bCs/>
                <w:sz w:val="22"/>
                <w:szCs w:val="22"/>
              </w:rPr>
              <w:t>0501,0502</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rPr>
                <w:rFonts w:ascii="Arial" w:hAnsi="Arial" w:cs="Arial"/>
                <w:b/>
                <w:sz w:val="22"/>
                <w:szCs w:val="22"/>
              </w:rPr>
            </w:pPr>
            <w:r w:rsidRPr="002C76B8">
              <w:rPr>
                <w:rFonts w:ascii="Arial" w:hAnsi="Arial" w:cs="Arial"/>
                <w:b/>
                <w:sz w:val="22"/>
                <w:szCs w:val="22"/>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143 257,6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50 616,</w:t>
            </w:r>
            <w:r>
              <w:rPr>
                <w:rFonts w:ascii="Arial" w:hAnsi="Arial" w:cs="Arial"/>
                <w:b/>
                <w:sz w:val="22"/>
                <w:szCs w:val="22"/>
              </w:rPr>
              <w:t>3</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5D6A0D">
            <w:pPr>
              <w:rPr>
                <w:rFonts w:ascii="Arial" w:hAnsi="Arial" w:cs="Arial"/>
                <w:sz w:val="22"/>
                <w:szCs w:val="22"/>
              </w:rPr>
            </w:pPr>
            <w:r w:rsidRPr="002C76B8">
              <w:rPr>
                <w:rFonts w:ascii="Arial" w:hAnsi="Arial" w:cs="Arial"/>
                <w:sz w:val="22"/>
                <w:szCs w:val="22"/>
              </w:rPr>
              <w:t xml:space="preserve">Строительство дорог с щебеночным покрытием по объекту: «Улично-дорожные сети площадки под ИЖС </w:t>
            </w:r>
            <w:proofErr w:type="spellStart"/>
            <w:r w:rsidRPr="002C76B8">
              <w:rPr>
                <w:rFonts w:ascii="Arial" w:hAnsi="Arial" w:cs="Arial"/>
                <w:sz w:val="22"/>
                <w:szCs w:val="22"/>
              </w:rPr>
              <w:t>мкр</w:t>
            </w:r>
            <w:proofErr w:type="spellEnd"/>
            <w:r w:rsidRPr="002C76B8">
              <w:rPr>
                <w:rFonts w:ascii="Arial" w:hAnsi="Arial" w:cs="Arial"/>
                <w:sz w:val="22"/>
                <w:szCs w:val="22"/>
              </w:rPr>
              <w:t xml:space="preserve">. Дорожников в </w:t>
            </w:r>
            <w:proofErr w:type="spellStart"/>
            <w:r w:rsidRPr="002C76B8">
              <w:rPr>
                <w:rFonts w:ascii="Arial" w:hAnsi="Arial" w:cs="Arial"/>
                <w:sz w:val="22"/>
                <w:szCs w:val="22"/>
              </w:rPr>
              <w:t>п.Туртас</w:t>
            </w:r>
            <w:proofErr w:type="spellEnd"/>
            <w:r w:rsidRPr="002C76B8">
              <w:rPr>
                <w:rFonts w:ascii="Arial" w:hAnsi="Arial" w:cs="Arial"/>
                <w:sz w:val="22"/>
                <w:szCs w:val="22"/>
              </w:rPr>
              <w:t xml:space="preserve"> </w:t>
            </w:r>
            <w:proofErr w:type="spellStart"/>
            <w:r w:rsidRPr="002C76B8">
              <w:rPr>
                <w:rFonts w:ascii="Arial" w:hAnsi="Arial" w:cs="Arial"/>
                <w:sz w:val="22"/>
                <w:szCs w:val="22"/>
              </w:rPr>
              <w:t>Уватского</w:t>
            </w:r>
            <w:proofErr w:type="spellEnd"/>
            <w:r w:rsidRPr="002C76B8">
              <w:rPr>
                <w:rFonts w:ascii="Arial" w:hAnsi="Arial" w:cs="Arial"/>
                <w:sz w:val="22"/>
                <w:szCs w:val="22"/>
              </w:rPr>
              <w:t xml:space="preserve"> района» (переходящий муниципальный</w:t>
            </w:r>
            <w:r>
              <w:rPr>
                <w:rFonts w:ascii="Arial" w:hAnsi="Arial" w:cs="Arial"/>
                <w:sz w:val="22"/>
                <w:szCs w:val="22"/>
              </w:rPr>
              <w:t xml:space="preserve"> контракт и ассигнования на 2022</w:t>
            </w:r>
            <w:r w:rsidRPr="002C76B8">
              <w:rPr>
                <w:rFonts w:ascii="Arial" w:hAnsi="Arial" w:cs="Arial"/>
                <w:sz w:val="22"/>
                <w:szCs w:val="22"/>
              </w:rPr>
              <w:t xml:space="preserve"> год</w:t>
            </w:r>
            <w:r>
              <w:rPr>
                <w:rFonts w:ascii="Arial" w:hAnsi="Arial" w:cs="Arial"/>
                <w:sz w:val="22"/>
                <w:szCs w:val="22"/>
              </w:rPr>
              <w:t>.</w:t>
            </w:r>
            <w:r w:rsidRPr="003B076D">
              <w:rPr>
                <w:rFonts w:ascii="Arial" w:hAnsi="Arial" w:cs="Arial"/>
                <w:sz w:val="22"/>
                <w:szCs w:val="22"/>
              </w:rPr>
              <w:t xml:space="preserve"> Срок выполнения работ до 01.10.2022 г.</w:t>
            </w:r>
            <w:r w:rsidRPr="002C76B8">
              <w:rPr>
                <w:rFonts w:ascii="Arial" w:hAnsi="Arial" w:cs="Arial"/>
                <w:sz w:val="22"/>
                <w:szCs w:val="22"/>
              </w:rPr>
              <w:t>) (Закон ТО от 28.11.2019 № 85</w:t>
            </w:r>
            <w:r>
              <w:rPr>
                <w:rFonts w:ascii="Arial" w:hAnsi="Arial" w:cs="Arial"/>
                <w:sz w:val="22"/>
                <w:szCs w:val="22"/>
              </w:rPr>
              <w:t>, распоряжение ПТО от 05.02.2021 № 46-рп</w:t>
            </w:r>
            <w:r w:rsidRPr="002C76B8">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36 481,4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938,8</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5D6A0D">
            <w:pPr>
              <w:rPr>
                <w:rFonts w:ascii="Arial" w:hAnsi="Arial" w:cs="Arial"/>
                <w:sz w:val="22"/>
                <w:szCs w:val="22"/>
              </w:rPr>
            </w:pPr>
            <w:r w:rsidRPr="002C76B8">
              <w:rPr>
                <w:rFonts w:ascii="Arial" w:hAnsi="Arial" w:cs="Arial"/>
                <w:sz w:val="22"/>
                <w:szCs w:val="22"/>
              </w:rPr>
              <w:t xml:space="preserve">Разработка проектной документации по объекту: «Строительство газовой котельной 0,6 МВт по адресу: п. </w:t>
            </w:r>
            <w:proofErr w:type="spellStart"/>
            <w:r w:rsidRPr="002C76B8">
              <w:rPr>
                <w:rFonts w:ascii="Arial" w:hAnsi="Arial" w:cs="Arial"/>
                <w:sz w:val="22"/>
                <w:szCs w:val="22"/>
              </w:rPr>
              <w:t>Туртас</w:t>
            </w:r>
            <w:proofErr w:type="spellEnd"/>
            <w:r w:rsidRPr="002C76B8">
              <w:rPr>
                <w:rFonts w:ascii="Arial" w:hAnsi="Arial" w:cs="Arial"/>
                <w:sz w:val="22"/>
                <w:szCs w:val="22"/>
              </w:rPr>
              <w:t xml:space="preserve"> </w:t>
            </w:r>
            <w:proofErr w:type="spellStart"/>
            <w:r w:rsidRPr="002C76B8">
              <w:rPr>
                <w:rFonts w:ascii="Arial" w:hAnsi="Arial" w:cs="Arial"/>
                <w:sz w:val="22"/>
                <w:szCs w:val="22"/>
              </w:rPr>
              <w:t>Уватского</w:t>
            </w:r>
            <w:proofErr w:type="spellEnd"/>
            <w:r w:rsidRPr="002C76B8">
              <w:rPr>
                <w:rFonts w:ascii="Arial" w:hAnsi="Arial" w:cs="Arial"/>
                <w:sz w:val="22"/>
                <w:szCs w:val="22"/>
              </w:rPr>
              <w:t xml:space="preserve"> муниципального района»</w:t>
            </w:r>
            <w:r>
              <w:rPr>
                <w:rFonts w:ascii="Arial" w:hAnsi="Arial" w:cs="Arial"/>
                <w:sz w:val="22"/>
                <w:szCs w:val="22"/>
              </w:rPr>
              <w:t xml:space="preserve"> (з</w:t>
            </w:r>
            <w:r w:rsidRPr="00D7476E">
              <w:rPr>
                <w:rFonts w:ascii="Arial" w:hAnsi="Arial" w:cs="Arial"/>
                <w:sz w:val="22"/>
                <w:szCs w:val="22"/>
              </w:rPr>
              <w:t xml:space="preserve">аказчиком в адрес подрядной организации направлено соглашение о расторжении муниципального контракта, проводится претензионная </w:t>
            </w:r>
            <w:r>
              <w:rPr>
                <w:rFonts w:ascii="Arial" w:hAnsi="Arial" w:cs="Arial"/>
                <w:sz w:val="22"/>
                <w:szCs w:val="22"/>
              </w:rPr>
              <w:t>работа) (</w:t>
            </w:r>
            <w:r w:rsidRPr="002C76B8">
              <w:rPr>
                <w:rFonts w:ascii="Arial" w:hAnsi="Arial" w:cs="Arial"/>
                <w:sz w:val="22"/>
                <w:szCs w:val="22"/>
              </w:rPr>
              <w:t>распоряжения ПТО от 18.12.2017 № 1507-рп, от 27.12.2019 № 1794-рп</w:t>
            </w:r>
            <w:r>
              <w:rPr>
                <w:rFonts w:ascii="Arial" w:hAnsi="Arial" w:cs="Arial"/>
                <w:sz w:val="22"/>
                <w:szCs w:val="22"/>
              </w:rPr>
              <w:t>, от 05.02.2021 № 46-рп</w:t>
            </w:r>
            <w:r w:rsidRPr="002C76B8">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0,0</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C19A4" w:rsidRDefault="00CA0E85" w:rsidP="005D6A0D">
            <w:pPr>
              <w:rPr>
                <w:rFonts w:ascii="Arial" w:hAnsi="Arial" w:cs="Arial"/>
                <w:sz w:val="22"/>
                <w:szCs w:val="22"/>
                <w:highlight w:val="yellow"/>
              </w:rPr>
            </w:pPr>
            <w:r w:rsidRPr="006A1AD6">
              <w:rPr>
                <w:rFonts w:ascii="Arial" w:hAnsi="Arial" w:cs="Arial"/>
                <w:sz w:val="22"/>
                <w:szCs w:val="22"/>
              </w:rPr>
              <w:t xml:space="preserve">На капитальный ремонт системы теплоснабжения от ТК-4 до ул. Сосновая п. Демьянка </w:t>
            </w:r>
            <w:proofErr w:type="spellStart"/>
            <w:r w:rsidRPr="006A1AD6">
              <w:rPr>
                <w:rFonts w:ascii="Arial" w:hAnsi="Arial" w:cs="Arial"/>
                <w:sz w:val="22"/>
                <w:szCs w:val="22"/>
              </w:rPr>
              <w:t>Уватского</w:t>
            </w:r>
            <w:proofErr w:type="spellEnd"/>
            <w:r w:rsidRPr="006A1AD6">
              <w:rPr>
                <w:rFonts w:ascii="Arial" w:hAnsi="Arial" w:cs="Arial"/>
                <w:sz w:val="22"/>
                <w:szCs w:val="22"/>
              </w:rPr>
              <w:t xml:space="preserve"> района Тюменской области (переходящий МК, срок выполнения работ до 01.08.2022 г.) (р</w:t>
            </w:r>
            <w:r>
              <w:rPr>
                <w:rFonts w:ascii="Arial" w:hAnsi="Arial" w:cs="Arial"/>
                <w:sz w:val="22"/>
                <w:szCs w:val="22"/>
              </w:rPr>
              <w:t>аспоряжение</w:t>
            </w:r>
            <w:r w:rsidRPr="006A1AD6">
              <w:rPr>
                <w:rFonts w:ascii="Arial" w:hAnsi="Arial" w:cs="Arial"/>
                <w:sz w:val="22"/>
                <w:szCs w:val="22"/>
              </w:rPr>
              <w:t xml:space="preserve"> ПТО от 11.08.2021 № 695-рп)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14 982,3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0,0</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5D6A0D">
            <w:pPr>
              <w:rPr>
                <w:rFonts w:ascii="Arial" w:hAnsi="Arial" w:cs="Arial"/>
                <w:sz w:val="22"/>
                <w:szCs w:val="22"/>
              </w:rPr>
            </w:pPr>
            <w:r>
              <w:rPr>
                <w:rFonts w:ascii="Arial" w:hAnsi="Arial" w:cs="Arial"/>
                <w:sz w:val="22"/>
                <w:szCs w:val="22"/>
              </w:rPr>
              <w:t>Р</w:t>
            </w:r>
            <w:r w:rsidRPr="002C76B8">
              <w:rPr>
                <w:rFonts w:ascii="Arial" w:hAnsi="Arial" w:cs="Arial"/>
                <w:sz w:val="22"/>
                <w:szCs w:val="22"/>
              </w:rPr>
              <w:t>азработка проектной документации «Строительство канализационных очистных сооружений в с. Уват»</w:t>
            </w:r>
            <w:r>
              <w:rPr>
                <w:rFonts w:ascii="Arial" w:hAnsi="Arial" w:cs="Arial"/>
                <w:sz w:val="22"/>
                <w:szCs w:val="22"/>
              </w:rPr>
              <w:t xml:space="preserve"> (з</w:t>
            </w:r>
            <w:r w:rsidRPr="004A560D">
              <w:rPr>
                <w:rFonts w:ascii="Arial" w:hAnsi="Arial" w:cs="Arial"/>
                <w:sz w:val="22"/>
                <w:szCs w:val="22"/>
              </w:rPr>
              <w:t xml:space="preserve">аключение МК с ГАУ ТО "Управление ГЭПД" на прохождение </w:t>
            </w:r>
            <w:proofErr w:type="spellStart"/>
            <w:r w:rsidRPr="004A560D">
              <w:rPr>
                <w:rFonts w:ascii="Arial" w:hAnsi="Arial" w:cs="Arial"/>
                <w:sz w:val="22"/>
                <w:szCs w:val="22"/>
              </w:rPr>
              <w:t>гос.экспертизы</w:t>
            </w:r>
            <w:proofErr w:type="spellEnd"/>
            <w:r w:rsidRPr="004A560D">
              <w:rPr>
                <w:rFonts w:ascii="Arial" w:hAnsi="Arial" w:cs="Arial"/>
                <w:sz w:val="22"/>
                <w:szCs w:val="22"/>
              </w:rPr>
              <w:t xml:space="preserve"> ож</w:t>
            </w:r>
            <w:r>
              <w:rPr>
                <w:rFonts w:ascii="Arial" w:hAnsi="Arial" w:cs="Arial"/>
                <w:sz w:val="22"/>
                <w:szCs w:val="22"/>
              </w:rPr>
              <w:t>идается в 1 квартале 2022 г.</w:t>
            </w:r>
            <w:r w:rsidRPr="004A560D">
              <w:rPr>
                <w:rFonts w:ascii="Arial" w:hAnsi="Arial" w:cs="Arial"/>
                <w:sz w:val="22"/>
                <w:szCs w:val="22"/>
              </w:rPr>
              <w:t xml:space="preserve"> С подрядной организацией </w:t>
            </w:r>
            <w:r>
              <w:rPr>
                <w:rFonts w:ascii="Arial" w:hAnsi="Arial" w:cs="Arial"/>
                <w:sz w:val="22"/>
                <w:szCs w:val="22"/>
              </w:rPr>
              <w:t>проводится претензионная работа)</w:t>
            </w:r>
            <w:r w:rsidRPr="004A560D">
              <w:rPr>
                <w:rFonts w:ascii="Arial" w:hAnsi="Arial" w:cs="Arial"/>
                <w:sz w:val="22"/>
                <w:szCs w:val="22"/>
              </w:rPr>
              <w:t xml:space="preserve"> </w:t>
            </w:r>
            <w:r w:rsidRPr="002C76B8">
              <w:rPr>
                <w:rFonts w:ascii="Arial" w:hAnsi="Arial" w:cs="Arial"/>
                <w:sz w:val="22"/>
                <w:szCs w:val="22"/>
              </w:rPr>
              <w:t>(распоряжения ПТО от 06.10.2017 № 1187-рп, от 27.12.2019 № 1794-рп</w:t>
            </w:r>
            <w:r>
              <w:rPr>
                <w:rFonts w:ascii="Arial" w:hAnsi="Arial" w:cs="Arial"/>
                <w:sz w:val="22"/>
                <w:szCs w:val="22"/>
              </w:rPr>
              <w:t>, от 05.02.2021 № 46-рп</w:t>
            </w:r>
            <w:r w:rsidRPr="002C76B8">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4 061,0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0,0</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rPr>
                <w:rFonts w:ascii="Arial" w:hAnsi="Arial" w:cs="Arial"/>
                <w:sz w:val="22"/>
                <w:szCs w:val="22"/>
              </w:rPr>
            </w:pPr>
            <w:r>
              <w:rPr>
                <w:rFonts w:ascii="Arial" w:hAnsi="Arial" w:cs="Arial"/>
                <w:sz w:val="22"/>
                <w:szCs w:val="22"/>
              </w:rPr>
              <w:t>Н</w:t>
            </w:r>
            <w:r w:rsidRPr="004C19A4">
              <w:rPr>
                <w:rFonts w:ascii="Arial" w:hAnsi="Arial" w:cs="Arial"/>
                <w:sz w:val="22"/>
                <w:szCs w:val="22"/>
              </w:rPr>
              <w:t>а технологическое присоединение к системе теплоснабжения объекта капитального строительс</w:t>
            </w:r>
            <w:r>
              <w:rPr>
                <w:rFonts w:ascii="Arial" w:hAnsi="Arial" w:cs="Arial"/>
                <w:sz w:val="22"/>
                <w:szCs w:val="22"/>
              </w:rPr>
              <w:t>тва "Тепловые сети п. Демьянка" (переходящий муниципальный контракт на 2022 год) (п</w:t>
            </w:r>
            <w:r w:rsidRPr="004C19A4">
              <w:rPr>
                <w:rFonts w:ascii="Arial" w:hAnsi="Arial" w:cs="Arial"/>
                <w:sz w:val="22"/>
                <w:szCs w:val="22"/>
              </w:rPr>
              <w:t>остановление ПТО от 27.08.2021 № 497-п)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73 992,9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48 095,4</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Default="00CA0E85" w:rsidP="005D6A0D">
            <w:pPr>
              <w:rPr>
                <w:rFonts w:ascii="Arial" w:hAnsi="Arial" w:cs="Arial"/>
                <w:sz w:val="22"/>
                <w:szCs w:val="22"/>
              </w:rPr>
            </w:pPr>
            <w:r>
              <w:rPr>
                <w:rFonts w:ascii="Arial" w:hAnsi="Arial" w:cs="Arial"/>
                <w:sz w:val="22"/>
                <w:szCs w:val="22"/>
              </w:rPr>
              <w:t>Н</w:t>
            </w:r>
            <w:r w:rsidRPr="00115A0C">
              <w:rPr>
                <w:rFonts w:ascii="Arial" w:hAnsi="Arial" w:cs="Arial"/>
                <w:sz w:val="22"/>
                <w:szCs w:val="22"/>
              </w:rPr>
              <w:t>а приобретение и установку узла учета</w:t>
            </w:r>
            <w:r>
              <w:rPr>
                <w:rFonts w:ascii="Arial" w:hAnsi="Arial" w:cs="Arial"/>
                <w:sz w:val="22"/>
                <w:szCs w:val="22"/>
              </w:rPr>
              <w:t xml:space="preserve"> тепловой энергии в п. Демьянка (</w:t>
            </w:r>
            <w:r w:rsidRPr="000B434F">
              <w:rPr>
                <w:rFonts w:ascii="Arial" w:hAnsi="Arial" w:cs="Arial"/>
                <w:sz w:val="22"/>
                <w:szCs w:val="22"/>
              </w:rPr>
              <w:t>МК на исполнении. Срок выполнения работ до 01.07.2022</w:t>
            </w:r>
            <w:r>
              <w:rPr>
                <w:rFonts w:ascii="Arial" w:hAnsi="Arial" w:cs="Arial"/>
                <w:sz w:val="22"/>
                <w:szCs w:val="22"/>
              </w:rPr>
              <w:t>)</w:t>
            </w:r>
            <w:r w:rsidRPr="000B434F">
              <w:rPr>
                <w:rFonts w:ascii="Arial" w:hAnsi="Arial" w:cs="Arial"/>
                <w:sz w:val="22"/>
                <w:szCs w:val="22"/>
              </w:rPr>
              <w:t xml:space="preserve"> </w:t>
            </w:r>
            <w:r>
              <w:rPr>
                <w:rFonts w:ascii="Arial" w:hAnsi="Arial" w:cs="Arial"/>
                <w:sz w:val="22"/>
                <w:szCs w:val="22"/>
              </w:rPr>
              <w:t>(п</w:t>
            </w:r>
            <w:r w:rsidRPr="00115A0C">
              <w:rPr>
                <w:rFonts w:ascii="Arial" w:hAnsi="Arial" w:cs="Arial"/>
                <w:sz w:val="22"/>
                <w:szCs w:val="22"/>
              </w:rPr>
              <w:t>останов</w:t>
            </w:r>
            <w:r>
              <w:rPr>
                <w:rFonts w:ascii="Arial" w:hAnsi="Arial" w:cs="Arial"/>
                <w:sz w:val="22"/>
                <w:szCs w:val="22"/>
              </w:rPr>
              <w:t>ление ПТО от 03.09.2021 №538-п)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7 040,0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1 582,</w:t>
            </w:r>
            <w:r>
              <w:rPr>
                <w:rFonts w:ascii="Arial" w:hAnsi="Arial" w:cs="Arial"/>
                <w:sz w:val="22"/>
                <w:szCs w:val="22"/>
              </w:rPr>
              <w:t>1</w:t>
            </w:r>
          </w:p>
        </w:tc>
      </w:tr>
      <w:tr w:rsidR="00CA0E85"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C76B8"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Default="00CA0E85" w:rsidP="005D6A0D">
            <w:pPr>
              <w:rPr>
                <w:rFonts w:ascii="Arial" w:hAnsi="Arial" w:cs="Arial"/>
                <w:sz w:val="22"/>
                <w:szCs w:val="22"/>
              </w:rPr>
            </w:pPr>
            <w:r>
              <w:rPr>
                <w:rFonts w:ascii="Arial" w:hAnsi="Arial" w:cs="Arial"/>
                <w:sz w:val="22"/>
                <w:szCs w:val="22"/>
              </w:rPr>
              <w:t>Н</w:t>
            </w:r>
            <w:r w:rsidRPr="00931558">
              <w:rPr>
                <w:rFonts w:ascii="Arial" w:hAnsi="Arial" w:cs="Arial"/>
                <w:sz w:val="22"/>
                <w:szCs w:val="22"/>
              </w:rPr>
              <w:t>а приобретение и установку блочных канализационных со</w:t>
            </w:r>
            <w:r>
              <w:rPr>
                <w:rFonts w:ascii="Arial" w:hAnsi="Arial" w:cs="Arial"/>
                <w:sz w:val="22"/>
                <w:szCs w:val="22"/>
              </w:rPr>
              <w:t>оружений с емкостью накопителем (</w:t>
            </w:r>
            <w:r w:rsidRPr="00C13738">
              <w:rPr>
                <w:rFonts w:ascii="Arial" w:hAnsi="Arial" w:cs="Arial"/>
                <w:sz w:val="22"/>
                <w:szCs w:val="22"/>
              </w:rPr>
              <w:t>МК на исполнении. Сдача работ - 1 квартал 2022 г.</w:t>
            </w:r>
            <w:r>
              <w:rPr>
                <w:rFonts w:ascii="Arial" w:hAnsi="Arial" w:cs="Arial"/>
                <w:sz w:val="22"/>
                <w:szCs w:val="22"/>
              </w:rPr>
              <w:t>)</w:t>
            </w:r>
            <w:r w:rsidRPr="00C13738">
              <w:rPr>
                <w:rFonts w:ascii="Arial" w:hAnsi="Arial" w:cs="Arial"/>
                <w:sz w:val="22"/>
                <w:szCs w:val="22"/>
              </w:rPr>
              <w:t xml:space="preserve"> </w:t>
            </w:r>
            <w:r>
              <w:rPr>
                <w:rFonts w:ascii="Arial" w:hAnsi="Arial" w:cs="Arial"/>
                <w:sz w:val="22"/>
                <w:szCs w:val="22"/>
              </w:rPr>
              <w:t>(п</w:t>
            </w:r>
            <w:r w:rsidRPr="00931558">
              <w:rPr>
                <w:rFonts w:ascii="Arial" w:hAnsi="Arial" w:cs="Arial"/>
                <w:sz w:val="22"/>
                <w:szCs w:val="22"/>
              </w:rPr>
              <w:t>остановление ПТО от 10.09.2021 №552-п</w:t>
            </w:r>
            <w:r>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6 000,0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0,0</w:t>
            </w:r>
          </w:p>
        </w:tc>
      </w:tr>
      <w:tr w:rsidR="00CA0E85" w:rsidRPr="005B644A" w:rsidTr="005D6A0D">
        <w:trPr>
          <w:trHeight w:val="45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5B644A" w:rsidRDefault="00CA0E85" w:rsidP="00CA0E85">
            <w:pPr>
              <w:jc w:val="center"/>
              <w:rPr>
                <w:rFonts w:ascii="Arial" w:hAnsi="Arial" w:cs="Arial"/>
                <w:b/>
                <w:bCs/>
                <w:sz w:val="22"/>
                <w:szCs w:val="22"/>
              </w:rPr>
            </w:pPr>
            <w:r w:rsidRPr="005B644A">
              <w:rPr>
                <w:rFonts w:ascii="Arial" w:hAnsi="Arial" w:cs="Arial"/>
                <w:b/>
                <w:bCs/>
                <w:sz w:val="22"/>
                <w:szCs w:val="22"/>
              </w:rPr>
              <w:t>0503</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5B644A" w:rsidRDefault="00CA0E85" w:rsidP="00CA0E85">
            <w:pPr>
              <w:rPr>
                <w:rFonts w:ascii="Arial" w:hAnsi="Arial" w:cs="Arial"/>
                <w:b/>
                <w:sz w:val="22"/>
                <w:szCs w:val="22"/>
              </w:rPr>
            </w:pPr>
            <w:r w:rsidRPr="005B644A">
              <w:rPr>
                <w:rFonts w:ascii="Arial" w:hAnsi="Arial" w:cs="Arial"/>
                <w:b/>
                <w:sz w:val="22"/>
                <w:szCs w:val="22"/>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326,3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326,3</w:t>
            </w:r>
          </w:p>
        </w:tc>
      </w:tr>
      <w:tr w:rsidR="00CA0E85" w:rsidRPr="005B644A"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5B644A"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tcPr>
          <w:p w:rsidR="00CA0E85" w:rsidRPr="00822EC1" w:rsidRDefault="00CA0E85" w:rsidP="00CA0E85">
            <w:pPr>
              <w:rPr>
                <w:rFonts w:ascii="Arial" w:hAnsi="Arial" w:cs="Arial"/>
                <w:sz w:val="22"/>
                <w:szCs w:val="22"/>
              </w:rPr>
            </w:pPr>
            <w:r w:rsidRPr="00822EC1">
              <w:rPr>
                <w:rFonts w:ascii="Arial" w:hAnsi="Arial" w:cs="Arial"/>
                <w:sz w:val="22"/>
                <w:szCs w:val="22"/>
              </w:rPr>
              <w:t xml:space="preserve">На приобретение МАФ (скамеек и урн) в рамках благоустройства детской игровой площадки на территории Демьянского сельского поселения </w:t>
            </w:r>
            <w:proofErr w:type="spellStart"/>
            <w:r w:rsidRPr="00822EC1">
              <w:rPr>
                <w:rFonts w:ascii="Arial" w:hAnsi="Arial" w:cs="Arial"/>
                <w:sz w:val="22"/>
                <w:szCs w:val="22"/>
              </w:rPr>
              <w:t>Уватского</w:t>
            </w:r>
            <w:proofErr w:type="spellEnd"/>
            <w:r w:rsidRPr="00822EC1">
              <w:rPr>
                <w:rFonts w:ascii="Arial" w:hAnsi="Arial" w:cs="Arial"/>
                <w:sz w:val="22"/>
                <w:szCs w:val="22"/>
              </w:rPr>
              <w:t xml:space="preserve"> муниципального района (постановление ПТО от 23.09.2021 № 594-п)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191,3</w:t>
            </w:r>
          </w:p>
        </w:tc>
      </w:tr>
      <w:tr w:rsidR="00CA0E85" w:rsidRPr="005B644A" w:rsidTr="005D6A0D">
        <w:trPr>
          <w:trHeight w:val="7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5B644A" w:rsidRDefault="00CA0E85" w:rsidP="00CA0E85">
            <w:pPr>
              <w:jc w:val="center"/>
              <w:rPr>
                <w:rFonts w:ascii="Arial" w:hAnsi="Arial" w:cs="Arial"/>
                <w:b/>
                <w:bCs/>
                <w:sz w:val="22"/>
                <w:szCs w:val="22"/>
              </w:rPr>
            </w:pPr>
          </w:p>
        </w:tc>
        <w:tc>
          <w:tcPr>
            <w:tcW w:w="5196" w:type="dxa"/>
            <w:tcBorders>
              <w:top w:val="single" w:sz="4" w:space="0" w:color="auto"/>
              <w:left w:val="single" w:sz="4" w:space="0" w:color="auto"/>
              <w:bottom w:val="single" w:sz="4" w:space="0" w:color="auto"/>
              <w:right w:val="single" w:sz="4" w:space="0" w:color="auto"/>
            </w:tcBorders>
            <w:shd w:val="clear" w:color="auto" w:fill="auto"/>
          </w:tcPr>
          <w:p w:rsidR="00CA0E85" w:rsidRPr="00822EC1" w:rsidRDefault="00CA0E85" w:rsidP="005D6A0D">
            <w:pPr>
              <w:rPr>
                <w:rFonts w:ascii="Arial" w:hAnsi="Arial" w:cs="Arial"/>
                <w:sz w:val="22"/>
                <w:szCs w:val="22"/>
              </w:rPr>
            </w:pPr>
            <w:r w:rsidRPr="00822EC1">
              <w:rPr>
                <w:rFonts w:ascii="Arial" w:hAnsi="Arial" w:cs="Arial"/>
                <w:sz w:val="22"/>
                <w:szCs w:val="22"/>
              </w:rPr>
              <w:t>На изготовление и монтаж закладной для стелы "Демьянка 1973" (постановление ПТО от 19.08.2021 № 493-п)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135,0</w:t>
            </w:r>
          </w:p>
        </w:tc>
      </w:tr>
      <w:tr w:rsidR="00CA0E85" w:rsidRPr="008932DD" w:rsidTr="005D6A0D">
        <w:trPr>
          <w:trHeight w:val="70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8C5739" w:rsidRDefault="00CA0E85" w:rsidP="00CA0E85">
            <w:pPr>
              <w:jc w:val="center"/>
              <w:rPr>
                <w:rFonts w:ascii="Arial" w:hAnsi="Arial" w:cs="Arial"/>
                <w:b/>
                <w:bCs/>
                <w:sz w:val="22"/>
                <w:szCs w:val="22"/>
              </w:rPr>
            </w:pPr>
            <w:r>
              <w:rPr>
                <w:rFonts w:ascii="Arial" w:hAnsi="Arial" w:cs="Arial"/>
                <w:b/>
                <w:bCs/>
                <w:sz w:val="22"/>
                <w:szCs w:val="22"/>
              </w:rPr>
              <w:t>0603</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942" w:rsidRDefault="00CA0E85" w:rsidP="00CA0E85">
            <w:pPr>
              <w:rPr>
                <w:rFonts w:ascii="Arial" w:hAnsi="Arial" w:cs="Arial"/>
                <w:b/>
                <w:color w:val="000000"/>
                <w:sz w:val="22"/>
                <w:szCs w:val="22"/>
              </w:rPr>
            </w:pPr>
            <w:r w:rsidRPr="004F6942">
              <w:rPr>
                <w:rFonts w:ascii="Arial" w:hAnsi="Arial" w:cs="Arial"/>
                <w:b/>
                <w:color w:val="000000"/>
                <w:sz w:val="22"/>
                <w:szCs w:val="22"/>
              </w:rPr>
              <w:t>Охрана объектов растительного и животного мира и среды их обитани</w:t>
            </w:r>
            <w:r>
              <w:rPr>
                <w:rFonts w:ascii="Arial" w:hAnsi="Arial" w:cs="Arial"/>
                <w:b/>
                <w:color w:val="000000"/>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13 153,2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b/>
                <w:sz w:val="22"/>
                <w:szCs w:val="22"/>
              </w:rPr>
            </w:pPr>
            <w:r w:rsidRPr="004F615A">
              <w:rPr>
                <w:rFonts w:ascii="Arial" w:hAnsi="Arial" w:cs="Arial"/>
                <w:b/>
                <w:sz w:val="22"/>
                <w:szCs w:val="22"/>
              </w:rPr>
              <w:t>13 153,2</w:t>
            </w:r>
          </w:p>
        </w:tc>
      </w:tr>
      <w:tr w:rsidR="00CA0E85" w:rsidRPr="00AA0951" w:rsidTr="005D6A0D">
        <w:trPr>
          <w:trHeight w:val="9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F3040F" w:rsidRDefault="00CA0E85" w:rsidP="00CA0E85">
            <w:pPr>
              <w:jc w:val="center"/>
              <w:rPr>
                <w:rFonts w:ascii="Arial" w:hAnsi="Arial" w:cs="Arial"/>
                <w:b/>
                <w:bCs/>
                <w:sz w:val="22"/>
                <w:szCs w:val="22"/>
              </w:rPr>
            </w:pPr>
          </w:p>
        </w:tc>
        <w:tc>
          <w:tcPr>
            <w:tcW w:w="5196" w:type="dxa"/>
            <w:tcBorders>
              <w:top w:val="single" w:sz="4" w:space="0" w:color="auto"/>
              <w:left w:val="nil"/>
              <w:bottom w:val="single" w:sz="4" w:space="0" w:color="auto"/>
              <w:right w:val="single" w:sz="4" w:space="0" w:color="auto"/>
            </w:tcBorders>
            <w:shd w:val="clear" w:color="auto" w:fill="auto"/>
            <w:vAlign w:val="center"/>
          </w:tcPr>
          <w:p w:rsidR="00CA0E85" w:rsidRPr="00F3040F" w:rsidRDefault="00CA0E85" w:rsidP="005D6A0D">
            <w:pPr>
              <w:rPr>
                <w:rFonts w:ascii="Arial" w:hAnsi="Arial" w:cs="Arial"/>
                <w:sz w:val="22"/>
                <w:szCs w:val="22"/>
              </w:rPr>
            </w:pPr>
            <w:r w:rsidRPr="00F3040F">
              <w:rPr>
                <w:rFonts w:ascii="Arial" w:hAnsi="Arial" w:cs="Arial"/>
                <w:sz w:val="22"/>
                <w:szCs w:val="22"/>
              </w:rPr>
              <w:t>Создание контейнерных площадок (переходящий муниципальный контракт и ассигнования на 2021 год) (Закон ТО от 28.11.2019 № 85</w:t>
            </w:r>
            <w:r>
              <w:rPr>
                <w:rFonts w:ascii="Arial" w:hAnsi="Arial" w:cs="Arial"/>
                <w:sz w:val="22"/>
                <w:szCs w:val="22"/>
              </w:rPr>
              <w:t>, распоряжение ПТО от 05.02.2021 № 46-рп)</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13 153,2</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Pr="004F615A" w:rsidRDefault="00CA0E85" w:rsidP="00CA0E85">
            <w:pPr>
              <w:jc w:val="right"/>
              <w:rPr>
                <w:rFonts w:ascii="Arial" w:hAnsi="Arial" w:cs="Arial"/>
                <w:sz w:val="22"/>
                <w:szCs w:val="22"/>
              </w:rPr>
            </w:pPr>
            <w:r w:rsidRPr="004F615A">
              <w:rPr>
                <w:rFonts w:ascii="Arial" w:hAnsi="Arial" w:cs="Arial"/>
                <w:sz w:val="22"/>
                <w:szCs w:val="22"/>
              </w:rPr>
              <w:t>13 153,2</w:t>
            </w:r>
          </w:p>
        </w:tc>
      </w:tr>
      <w:tr w:rsidR="00CA0E85" w:rsidTr="005D6A0D">
        <w:trPr>
          <w:trHeight w:val="528"/>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C35C30" w:rsidRDefault="00CA0E85" w:rsidP="00CA0E85">
            <w:pPr>
              <w:jc w:val="center"/>
              <w:rPr>
                <w:rFonts w:ascii="Arial" w:hAnsi="Arial" w:cs="Arial"/>
                <w:b/>
                <w:bCs/>
                <w:sz w:val="22"/>
                <w:szCs w:val="22"/>
              </w:rPr>
            </w:pPr>
            <w:r w:rsidRPr="00C35C30">
              <w:rPr>
                <w:rFonts w:ascii="Arial" w:hAnsi="Arial" w:cs="Arial"/>
                <w:b/>
                <w:bCs/>
                <w:sz w:val="22"/>
                <w:szCs w:val="22"/>
              </w:rPr>
              <w:t>0701, 0702,0703</w:t>
            </w:r>
          </w:p>
        </w:tc>
        <w:tc>
          <w:tcPr>
            <w:tcW w:w="5196"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rPr>
                <w:rFonts w:ascii="Arial" w:hAnsi="Arial" w:cs="Arial"/>
                <w:b/>
                <w:bCs/>
                <w:sz w:val="22"/>
                <w:szCs w:val="22"/>
              </w:rPr>
            </w:pPr>
            <w:r w:rsidRPr="00C35C30">
              <w:rPr>
                <w:rFonts w:ascii="Arial" w:hAnsi="Arial" w:cs="Arial"/>
                <w:b/>
                <w:bCs/>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Pr>
                <w:rFonts w:ascii="Arial" w:hAnsi="Arial" w:cs="Arial"/>
                <w:b/>
                <w:bCs/>
                <w:sz w:val="22"/>
                <w:szCs w:val="22"/>
              </w:rPr>
              <w:t>139 359,9</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rPr>
                <w:rFonts w:ascii="Arial" w:hAnsi="Arial" w:cs="Arial"/>
                <w:b/>
                <w:bCs/>
                <w:sz w:val="22"/>
                <w:szCs w:val="22"/>
              </w:rPr>
            </w:pPr>
            <w:r>
              <w:rPr>
                <w:rFonts w:ascii="Arial" w:hAnsi="Arial" w:cs="Arial"/>
                <w:b/>
                <w:bCs/>
                <w:sz w:val="22"/>
                <w:szCs w:val="22"/>
              </w:rPr>
              <w:t>115 469,4</w:t>
            </w:r>
          </w:p>
        </w:tc>
      </w:tr>
      <w:tr w:rsidR="00CA0E85" w:rsidTr="005D6A0D">
        <w:trPr>
          <w:trHeight w:val="1019"/>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C35C30" w:rsidRDefault="00CA0E85" w:rsidP="00CA0E85">
            <w:pPr>
              <w:jc w:val="center"/>
              <w:outlineLvl w:val="0"/>
              <w:rPr>
                <w:rFonts w:ascii="Arial" w:hAnsi="Arial" w:cs="Arial"/>
                <w:sz w:val="22"/>
                <w:szCs w:val="22"/>
              </w:rPr>
            </w:pPr>
            <w:r w:rsidRPr="00C35C30">
              <w:rPr>
                <w:rFonts w:ascii="Arial" w:hAnsi="Arial" w:cs="Arial"/>
                <w:sz w:val="22"/>
                <w:szCs w:val="22"/>
              </w:rPr>
              <w:t> </w:t>
            </w:r>
          </w:p>
        </w:tc>
        <w:tc>
          <w:tcPr>
            <w:tcW w:w="5196" w:type="dxa"/>
            <w:tcBorders>
              <w:top w:val="nil"/>
              <w:left w:val="nil"/>
              <w:bottom w:val="single" w:sz="4" w:space="0" w:color="auto"/>
              <w:right w:val="single" w:sz="4" w:space="0" w:color="auto"/>
            </w:tcBorders>
            <w:shd w:val="clear" w:color="auto" w:fill="auto"/>
            <w:vAlign w:val="center"/>
            <w:hideMark/>
          </w:tcPr>
          <w:p w:rsidR="00CA0E85" w:rsidRPr="00670760" w:rsidRDefault="00CA0E85" w:rsidP="00CA0E85">
            <w:pPr>
              <w:outlineLvl w:val="0"/>
              <w:rPr>
                <w:rFonts w:ascii="Arial" w:hAnsi="Arial" w:cs="Arial"/>
                <w:sz w:val="22"/>
                <w:szCs w:val="22"/>
              </w:rPr>
            </w:pPr>
            <w:r>
              <w:rPr>
                <w:rFonts w:ascii="Arial" w:hAnsi="Arial" w:cs="Arial"/>
                <w:sz w:val="22"/>
                <w:szCs w:val="22"/>
              </w:rPr>
              <w:t>Н</w:t>
            </w:r>
            <w:r w:rsidRPr="00CA1B90">
              <w:rPr>
                <w:rFonts w:ascii="Arial" w:hAnsi="Arial" w:cs="Arial"/>
                <w:sz w:val="22"/>
                <w:szCs w:val="22"/>
              </w:rPr>
              <w:t>а оснащение и подготовку к вводу в эксплуатацию объекта "Строительство школы</w:t>
            </w:r>
            <w:r>
              <w:rPr>
                <w:rFonts w:ascii="Arial" w:hAnsi="Arial" w:cs="Arial"/>
                <w:sz w:val="22"/>
                <w:szCs w:val="22"/>
              </w:rPr>
              <w:t xml:space="preserve"> на 360 учебных мест в с. Уват" (п</w:t>
            </w:r>
            <w:r w:rsidRPr="00CA1B90">
              <w:rPr>
                <w:rFonts w:ascii="Arial" w:hAnsi="Arial" w:cs="Arial"/>
                <w:sz w:val="22"/>
                <w:szCs w:val="22"/>
              </w:rPr>
              <w:t>остановление ПТО от 14.05.2021 № 267-п</w:t>
            </w:r>
            <w:r>
              <w:rPr>
                <w:rFonts w:ascii="Arial" w:hAnsi="Arial" w:cs="Arial"/>
                <w:sz w:val="22"/>
                <w:szCs w:val="22"/>
              </w:rPr>
              <w:t>)</w:t>
            </w:r>
            <w:r w:rsidRPr="00CA1B90">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71 280,0</w:t>
            </w:r>
          </w:p>
        </w:tc>
        <w:tc>
          <w:tcPr>
            <w:tcW w:w="1701" w:type="dxa"/>
            <w:tcBorders>
              <w:top w:val="nil"/>
              <w:left w:val="nil"/>
              <w:bottom w:val="single" w:sz="4" w:space="0" w:color="auto"/>
              <w:right w:val="single" w:sz="4" w:space="0" w:color="auto"/>
            </w:tcBorders>
            <w:shd w:val="clear" w:color="auto" w:fill="auto"/>
            <w:vAlign w:val="center"/>
            <w:hideMark/>
          </w:tcPr>
          <w:p w:rsidR="00CA0E85" w:rsidRPr="004F615A" w:rsidRDefault="00CA0E85" w:rsidP="00CA0E85">
            <w:pPr>
              <w:jc w:val="right"/>
              <w:outlineLvl w:val="0"/>
              <w:rPr>
                <w:rFonts w:ascii="Arial" w:hAnsi="Arial" w:cs="Arial"/>
                <w:sz w:val="22"/>
                <w:szCs w:val="22"/>
              </w:rPr>
            </w:pPr>
            <w:r w:rsidRPr="004F615A">
              <w:rPr>
                <w:rFonts w:ascii="Arial" w:hAnsi="Arial" w:cs="Arial"/>
                <w:sz w:val="22"/>
                <w:szCs w:val="22"/>
              </w:rPr>
              <w:t>70 610,3</w:t>
            </w:r>
          </w:p>
        </w:tc>
      </w:tr>
      <w:tr w:rsidR="00CA0E85" w:rsidTr="005D6A0D">
        <w:trPr>
          <w:trHeight w:val="612"/>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14032" w:rsidRDefault="00CA0E85" w:rsidP="00CA0E85">
            <w:pPr>
              <w:rPr>
                <w:rFonts w:ascii="Arial" w:hAnsi="Arial" w:cs="Arial"/>
                <w:sz w:val="22"/>
                <w:szCs w:val="22"/>
              </w:rPr>
            </w:pPr>
            <w:r>
              <w:rPr>
                <w:rFonts w:ascii="Arial" w:hAnsi="Arial" w:cs="Arial"/>
                <w:sz w:val="22"/>
                <w:szCs w:val="22"/>
              </w:rPr>
              <w:t>Н</w:t>
            </w:r>
            <w:r w:rsidRPr="00614032">
              <w:rPr>
                <w:rFonts w:ascii="Arial" w:hAnsi="Arial" w:cs="Arial"/>
                <w:sz w:val="22"/>
                <w:szCs w:val="22"/>
              </w:rPr>
              <w:t>а восстановительные работы скатно</w:t>
            </w:r>
            <w:r>
              <w:rPr>
                <w:rFonts w:ascii="Arial" w:hAnsi="Arial" w:cs="Arial"/>
                <w:sz w:val="22"/>
                <w:szCs w:val="22"/>
              </w:rPr>
              <w:t>й кровли МАОУ "СОШ п. Демьянка" (п</w:t>
            </w:r>
            <w:r w:rsidRPr="00614032">
              <w:rPr>
                <w:rFonts w:ascii="Arial" w:hAnsi="Arial" w:cs="Arial"/>
                <w:sz w:val="22"/>
                <w:szCs w:val="22"/>
              </w:rPr>
              <w:t>остановление ПТО от 16.07.2021 № 415-п</w:t>
            </w:r>
            <w:r>
              <w:rPr>
                <w:rFonts w:ascii="Arial" w:hAnsi="Arial" w:cs="Arial"/>
                <w:sz w:val="22"/>
                <w:szCs w:val="22"/>
              </w:rPr>
              <w:t>)</w:t>
            </w:r>
            <w:r w:rsidRPr="00614032">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CA0E85" w:rsidRPr="00670760" w:rsidRDefault="00CA0E85" w:rsidP="00CA0E85">
            <w:pPr>
              <w:jc w:val="right"/>
              <w:outlineLvl w:val="0"/>
              <w:rPr>
                <w:rFonts w:ascii="Arial" w:hAnsi="Arial" w:cs="Arial"/>
                <w:sz w:val="22"/>
                <w:szCs w:val="22"/>
              </w:rPr>
            </w:pPr>
            <w:r>
              <w:rPr>
                <w:rFonts w:ascii="Arial" w:hAnsi="Arial" w:cs="Arial"/>
                <w:sz w:val="22"/>
                <w:szCs w:val="22"/>
              </w:rPr>
              <w:t>949,3</w:t>
            </w:r>
          </w:p>
        </w:tc>
        <w:tc>
          <w:tcPr>
            <w:tcW w:w="1701" w:type="dxa"/>
            <w:tcBorders>
              <w:top w:val="nil"/>
              <w:left w:val="nil"/>
              <w:bottom w:val="single" w:sz="4" w:space="0" w:color="auto"/>
              <w:right w:val="single" w:sz="4" w:space="0" w:color="auto"/>
            </w:tcBorders>
            <w:shd w:val="clear" w:color="auto" w:fill="auto"/>
            <w:vAlign w:val="center"/>
          </w:tcPr>
          <w:p w:rsidR="00CA0E85" w:rsidRPr="00670760" w:rsidRDefault="00CA0E85" w:rsidP="00CA0E85">
            <w:pPr>
              <w:jc w:val="right"/>
              <w:outlineLvl w:val="0"/>
              <w:rPr>
                <w:rFonts w:ascii="Arial" w:hAnsi="Arial" w:cs="Arial"/>
                <w:sz w:val="22"/>
                <w:szCs w:val="22"/>
              </w:rPr>
            </w:pPr>
            <w:r>
              <w:rPr>
                <w:rFonts w:ascii="Arial" w:hAnsi="Arial" w:cs="Arial"/>
                <w:sz w:val="22"/>
                <w:szCs w:val="22"/>
              </w:rPr>
              <w:t>739,8</w:t>
            </w:r>
          </w:p>
        </w:tc>
      </w:tr>
      <w:tr w:rsidR="00CA0E85" w:rsidTr="005D6A0D">
        <w:trPr>
          <w:trHeight w:val="552"/>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C35C30" w:rsidRDefault="00CA0E85" w:rsidP="00CA0E85">
            <w:pPr>
              <w:jc w:val="center"/>
              <w:outlineLvl w:val="0"/>
              <w:rPr>
                <w:rFonts w:ascii="Arial" w:hAnsi="Arial" w:cs="Arial"/>
                <w:sz w:val="22"/>
                <w:szCs w:val="22"/>
              </w:rPr>
            </w:pPr>
            <w:r w:rsidRPr="00C35C30">
              <w:rPr>
                <w:rFonts w:ascii="Arial" w:hAnsi="Arial" w:cs="Arial"/>
                <w:sz w:val="22"/>
                <w:szCs w:val="22"/>
              </w:rPr>
              <w:t> </w:t>
            </w:r>
          </w:p>
        </w:tc>
        <w:tc>
          <w:tcPr>
            <w:tcW w:w="5196" w:type="dxa"/>
            <w:tcBorders>
              <w:top w:val="nil"/>
              <w:left w:val="nil"/>
              <w:bottom w:val="single" w:sz="4" w:space="0" w:color="auto"/>
              <w:right w:val="single" w:sz="4" w:space="0" w:color="auto"/>
            </w:tcBorders>
            <w:shd w:val="clear" w:color="auto" w:fill="auto"/>
            <w:vAlign w:val="center"/>
            <w:hideMark/>
          </w:tcPr>
          <w:p w:rsidR="00CA0E85" w:rsidRPr="00614032" w:rsidRDefault="00CA0E85" w:rsidP="00CA0E85">
            <w:pPr>
              <w:rPr>
                <w:rFonts w:ascii="Arial" w:hAnsi="Arial" w:cs="Arial"/>
                <w:sz w:val="22"/>
                <w:szCs w:val="22"/>
              </w:rPr>
            </w:pPr>
            <w:r>
              <w:rPr>
                <w:rFonts w:ascii="Arial" w:hAnsi="Arial" w:cs="Arial"/>
                <w:sz w:val="22"/>
                <w:szCs w:val="22"/>
              </w:rPr>
              <w:t>Н</w:t>
            </w:r>
            <w:r w:rsidRPr="00F37217">
              <w:rPr>
                <w:rFonts w:ascii="Arial" w:hAnsi="Arial" w:cs="Arial"/>
                <w:sz w:val="22"/>
                <w:szCs w:val="22"/>
              </w:rPr>
              <w:t>а приобретение основных средств для муниципал</w:t>
            </w:r>
            <w:r>
              <w:rPr>
                <w:rFonts w:ascii="Arial" w:hAnsi="Arial" w:cs="Arial"/>
                <w:sz w:val="22"/>
                <w:szCs w:val="22"/>
              </w:rPr>
              <w:t>ьных образовательных учреждений (п</w:t>
            </w:r>
            <w:r w:rsidRPr="00614032">
              <w:rPr>
                <w:rFonts w:ascii="Arial" w:hAnsi="Arial" w:cs="Arial"/>
                <w:sz w:val="22"/>
                <w:szCs w:val="22"/>
              </w:rPr>
              <w:t>остановление ПТО от 22.10.2021 № 668-п</w:t>
            </w:r>
            <w:r>
              <w:rPr>
                <w:rFonts w:ascii="Arial" w:hAnsi="Arial" w:cs="Arial"/>
                <w:sz w:val="22"/>
                <w:szCs w:val="22"/>
              </w:rPr>
              <w:t>)</w:t>
            </w:r>
            <w:r w:rsidRPr="00614032">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A0E85" w:rsidRPr="00670760" w:rsidRDefault="00CA0E85" w:rsidP="00CA0E85">
            <w:pPr>
              <w:jc w:val="right"/>
              <w:outlineLvl w:val="0"/>
              <w:rPr>
                <w:rFonts w:ascii="Arial" w:hAnsi="Arial" w:cs="Arial"/>
                <w:sz w:val="22"/>
                <w:szCs w:val="22"/>
              </w:rPr>
            </w:pPr>
            <w:r>
              <w:rPr>
                <w:rFonts w:ascii="Arial" w:hAnsi="Arial" w:cs="Arial"/>
                <w:sz w:val="22"/>
                <w:szCs w:val="22"/>
              </w:rPr>
              <w:t>2 969,6</w:t>
            </w:r>
          </w:p>
        </w:tc>
        <w:tc>
          <w:tcPr>
            <w:tcW w:w="1701" w:type="dxa"/>
            <w:tcBorders>
              <w:top w:val="nil"/>
              <w:left w:val="nil"/>
              <w:bottom w:val="single" w:sz="4" w:space="0" w:color="auto"/>
              <w:right w:val="single" w:sz="4" w:space="0" w:color="auto"/>
            </w:tcBorders>
            <w:shd w:val="clear" w:color="auto" w:fill="auto"/>
            <w:vAlign w:val="center"/>
            <w:hideMark/>
          </w:tcPr>
          <w:p w:rsidR="00CA0E85" w:rsidRPr="00670760" w:rsidRDefault="00CA0E85" w:rsidP="00CA0E85">
            <w:pPr>
              <w:jc w:val="right"/>
              <w:outlineLvl w:val="0"/>
              <w:rPr>
                <w:rFonts w:ascii="Arial" w:hAnsi="Arial" w:cs="Arial"/>
                <w:sz w:val="22"/>
                <w:szCs w:val="22"/>
              </w:rPr>
            </w:pPr>
            <w:r>
              <w:rPr>
                <w:rFonts w:ascii="Arial" w:hAnsi="Arial" w:cs="Arial"/>
                <w:sz w:val="22"/>
                <w:szCs w:val="22"/>
              </w:rPr>
              <w:t>1 469,0</w:t>
            </w:r>
          </w:p>
        </w:tc>
      </w:tr>
      <w:tr w:rsidR="00CA0E85" w:rsidTr="005D6A0D">
        <w:trPr>
          <w:trHeight w:val="552"/>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614032" w:rsidRDefault="00CA0E85" w:rsidP="005D6A0D">
            <w:pPr>
              <w:rPr>
                <w:rFonts w:ascii="Arial" w:hAnsi="Arial" w:cs="Arial"/>
                <w:sz w:val="22"/>
                <w:szCs w:val="22"/>
              </w:rPr>
            </w:pPr>
            <w:r>
              <w:rPr>
                <w:rFonts w:ascii="Arial" w:hAnsi="Arial" w:cs="Arial"/>
                <w:sz w:val="22"/>
                <w:szCs w:val="22"/>
              </w:rPr>
              <w:t>Н</w:t>
            </w:r>
            <w:r w:rsidRPr="00D17FF0">
              <w:rPr>
                <w:rFonts w:ascii="Arial" w:hAnsi="Arial" w:cs="Arial"/>
                <w:sz w:val="22"/>
                <w:szCs w:val="22"/>
              </w:rPr>
              <w:t>а капитальный ремонт здания МАОУ "Демьянская СОШ им</w:t>
            </w:r>
            <w:r>
              <w:rPr>
                <w:rFonts w:ascii="Arial" w:hAnsi="Arial" w:cs="Arial"/>
                <w:sz w:val="22"/>
                <w:szCs w:val="22"/>
              </w:rPr>
              <w:t xml:space="preserve">. гвардии матроса А. </w:t>
            </w:r>
            <w:proofErr w:type="spellStart"/>
            <w:r>
              <w:rPr>
                <w:rFonts w:ascii="Arial" w:hAnsi="Arial" w:cs="Arial"/>
                <w:sz w:val="22"/>
                <w:szCs w:val="22"/>
              </w:rPr>
              <w:t>Копотилова</w:t>
            </w:r>
            <w:proofErr w:type="spellEnd"/>
            <w:r>
              <w:rPr>
                <w:rFonts w:ascii="Arial" w:hAnsi="Arial" w:cs="Arial"/>
                <w:sz w:val="22"/>
                <w:szCs w:val="22"/>
              </w:rPr>
              <w:t xml:space="preserve"> (переходящий муниципальный контракт, с</w:t>
            </w:r>
            <w:r w:rsidRPr="00560889">
              <w:rPr>
                <w:rFonts w:ascii="Arial" w:hAnsi="Arial" w:cs="Arial"/>
                <w:sz w:val="22"/>
                <w:szCs w:val="22"/>
              </w:rPr>
              <w:t>рок выполнения работ до 01.10.2022 г.</w:t>
            </w:r>
            <w:r>
              <w:rPr>
                <w:rFonts w:ascii="Arial" w:hAnsi="Arial" w:cs="Arial"/>
                <w:sz w:val="22"/>
                <w:szCs w:val="22"/>
              </w:rPr>
              <w:t>) (р</w:t>
            </w:r>
            <w:r w:rsidRPr="00614032">
              <w:rPr>
                <w:rFonts w:ascii="Arial" w:hAnsi="Arial" w:cs="Arial"/>
                <w:sz w:val="22"/>
                <w:szCs w:val="22"/>
              </w:rPr>
              <w:t>аспоряжение ПТО от 05.02.2021 № 46-рп</w:t>
            </w:r>
            <w:r>
              <w:rPr>
                <w:rFonts w:ascii="Arial" w:hAnsi="Arial" w:cs="Arial"/>
                <w:sz w:val="22"/>
                <w:szCs w:val="22"/>
              </w:rPr>
              <w:t>)</w:t>
            </w:r>
            <w:r w:rsidRPr="00614032">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CA0E85" w:rsidRPr="00670760" w:rsidRDefault="00CA0E85" w:rsidP="00CA0E85">
            <w:pPr>
              <w:jc w:val="right"/>
              <w:outlineLvl w:val="0"/>
              <w:rPr>
                <w:rFonts w:ascii="Arial" w:hAnsi="Arial" w:cs="Arial"/>
                <w:sz w:val="22"/>
                <w:szCs w:val="22"/>
              </w:rPr>
            </w:pPr>
            <w:r>
              <w:rPr>
                <w:rFonts w:ascii="Arial" w:hAnsi="Arial" w:cs="Arial"/>
                <w:sz w:val="22"/>
                <w:szCs w:val="22"/>
              </w:rPr>
              <w:t>33 775,0</w:t>
            </w:r>
          </w:p>
        </w:tc>
        <w:tc>
          <w:tcPr>
            <w:tcW w:w="1701" w:type="dxa"/>
            <w:tcBorders>
              <w:top w:val="nil"/>
              <w:left w:val="nil"/>
              <w:bottom w:val="single" w:sz="4" w:space="0" w:color="auto"/>
              <w:right w:val="single" w:sz="4" w:space="0" w:color="auto"/>
            </w:tcBorders>
            <w:shd w:val="clear" w:color="auto" w:fill="auto"/>
            <w:vAlign w:val="center"/>
          </w:tcPr>
          <w:p w:rsidR="00CA0E85" w:rsidRPr="00670760" w:rsidRDefault="00CA0E85" w:rsidP="00CA0E85">
            <w:pPr>
              <w:jc w:val="right"/>
              <w:outlineLvl w:val="0"/>
              <w:rPr>
                <w:rFonts w:ascii="Arial" w:hAnsi="Arial" w:cs="Arial"/>
                <w:sz w:val="22"/>
                <w:szCs w:val="22"/>
              </w:rPr>
            </w:pPr>
            <w:r>
              <w:rPr>
                <w:rFonts w:ascii="Arial" w:hAnsi="Arial" w:cs="Arial"/>
                <w:sz w:val="22"/>
                <w:szCs w:val="22"/>
              </w:rPr>
              <w:t>14 113,3</w:t>
            </w:r>
          </w:p>
        </w:tc>
      </w:tr>
      <w:tr w:rsidR="00CA0E85" w:rsidTr="005D6A0D">
        <w:trPr>
          <w:trHeight w:val="552"/>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Default="00CA0E85" w:rsidP="00CA0E85">
            <w:pPr>
              <w:rPr>
                <w:rFonts w:ascii="Arial" w:hAnsi="Arial" w:cs="Arial"/>
                <w:sz w:val="22"/>
                <w:szCs w:val="22"/>
              </w:rPr>
            </w:pPr>
            <w:r>
              <w:rPr>
                <w:rFonts w:ascii="Arial" w:hAnsi="Arial" w:cs="Arial"/>
                <w:sz w:val="22"/>
                <w:szCs w:val="22"/>
              </w:rPr>
              <w:t>Н</w:t>
            </w:r>
            <w:r w:rsidRPr="00BF4CAC">
              <w:rPr>
                <w:rFonts w:ascii="Arial" w:hAnsi="Arial" w:cs="Arial"/>
                <w:sz w:val="22"/>
                <w:szCs w:val="22"/>
              </w:rPr>
              <w:t>а выплату ежемесячного денежного вознаграждения за</w:t>
            </w:r>
            <w:r>
              <w:rPr>
                <w:rFonts w:ascii="Arial" w:hAnsi="Arial" w:cs="Arial"/>
                <w:sz w:val="22"/>
                <w:szCs w:val="22"/>
              </w:rPr>
              <w:t xml:space="preserve"> классное руководство</w:t>
            </w:r>
            <w:r w:rsidRPr="00BF4CAC">
              <w:rPr>
                <w:rFonts w:ascii="Arial" w:hAnsi="Arial" w:cs="Arial"/>
                <w:sz w:val="22"/>
                <w:szCs w:val="22"/>
              </w:rPr>
              <w:t xml:space="preserve"> </w:t>
            </w:r>
            <w:r>
              <w:rPr>
                <w:rFonts w:ascii="Arial" w:hAnsi="Arial" w:cs="Arial"/>
                <w:sz w:val="22"/>
                <w:szCs w:val="22"/>
              </w:rPr>
              <w:t>(п</w:t>
            </w:r>
            <w:r w:rsidRPr="00BF4CAC">
              <w:rPr>
                <w:rFonts w:ascii="Arial" w:hAnsi="Arial" w:cs="Arial"/>
                <w:sz w:val="22"/>
                <w:szCs w:val="22"/>
              </w:rPr>
              <w:t>остановление ПТО от 29.12.2020 № 879-п</w:t>
            </w:r>
            <w:r>
              <w:rPr>
                <w:rFonts w:ascii="Arial" w:hAnsi="Arial" w:cs="Arial"/>
                <w:sz w:val="22"/>
                <w:szCs w:val="22"/>
              </w:rPr>
              <w:t>)</w:t>
            </w:r>
            <w:r w:rsidRPr="00BF4CAC">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27 967,0</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27 967,0</w:t>
            </w:r>
          </w:p>
        </w:tc>
      </w:tr>
      <w:tr w:rsidR="00CA0E85" w:rsidTr="005D6A0D">
        <w:trPr>
          <w:trHeight w:val="552"/>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1913BA" w:rsidRDefault="00CA0E85" w:rsidP="00CA0E85">
            <w:pPr>
              <w:rPr>
                <w:rFonts w:ascii="Arial" w:hAnsi="Arial" w:cs="Arial"/>
                <w:sz w:val="22"/>
                <w:szCs w:val="22"/>
              </w:rPr>
            </w:pPr>
            <w:r>
              <w:rPr>
                <w:rFonts w:ascii="Arial" w:hAnsi="Arial" w:cs="Arial"/>
                <w:sz w:val="22"/>
                <w:szCs w:val="22"/>
              </w:rPr>
              <w:t>Организация предоставления дополнительного образования детей (п</w:t>
            </w:r>
            <w:r w:rsidRPr="001913BA">
              <w:rPr>
                <w:rFonts w:ascii="Arial" w:hAnsi="Arial" w:cs="Arial"/>
                <w:sz w:val="22"/>
                <w:szCs w:val="22"/>
              </w:rPr>
              <w:t>остановление ПТО от 14.12.2021 № 836-п</w:t>
            </w:r>
            <w:r>
              <w:rPr>
                <w:rFonts w:ascii="Arial" w:hAnsi="Arial" w:cs="Arial"/>
                <w:sz w:val="22"/>
                <w:szCs w:val="22"/>
              </w:rPr>
              <w:t>)</w:t>
            </w:r>
            <w:r w:rsidRPr="001913BA">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2 419,0</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570,0</w:t>
            </w:r>
          </w:p>
        </w:tc>
      </w:tr>
      <w:tr w:rsidR="00CA0E85" w:rsidTr="005D6A0D">
        <w:trPr>
          <w:trHeight w:val="264"/>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C35C30" w:rsidRDefault="00CA0E85" w:rsidP="00CA0E85">
            <w:pPr>
              <w:jc w:val="center"/>
              <w:rPr>
                <w:rFonts w:ascii="Arial" w:hAnsi="Arial" w:cs="Arial"/>
                <w:b/>
                <w:bCs/>
                <w:sz w:val="22"/>
                <w:szCs w:val="22"/>
              </w:rPr>
            </w:pPr>
            <w:r w:rsidRPr="00C35C30">
              <w:rPr>
                <w:rFonts w:ascii="Arial" w:hAnsi="Arial" w:cs="Arial"/>
                <w:b/>
                <w:bCs/>
                <w:sz w:val="22"/>
                <w:szCs w:val="22"/>
              </w:rPr>
              <w:t>0801</w:t>
            </w:r>
            <w:r>
              <w:rPr>
                <w:rFonts w:ascii="Arial" w:hAnsi="Arial" w:cs="Arial"/>
                <w:b/>
                <w:bCs/>
                <w:sz w:val="22"/>
                <w:szCs w:val="22"/>
              </w:rPr>
              <w:t>,0804</w:t>
            </w:r>
          </w:p>
        </w:tc>
        <w:tc>
          <w:tcPr>
            <w:tcW w:w="5196"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rPr>
                <w:rFonts w:ascii="Arial" w:hAnsi="Arial" w:cs="Arial"/>
                <w:b/>
                <w:bCs/>
                <w:sz w:val="22"/>
                <w:szCs w:val="22"/>
              </w:rPr>
            </w:pPr>
            <w:r w:rsidRPr="00C35C30">
              <w:rPr>
                <w:rFonts w:ascii="Arial" w:hAnsi="Arial" w:cs="Arial"/>
                <w:b/>
                <w:bCs/>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jc w:val="right"/>
              <w:rPr>
                <w:rFonts w:ascii="Arial" w:hAnsi="Arial" w:cs="Arial"/>
                <w:b/>
                <w:bCs/>
                <w:sz w:val="22"/>
                <w:szCs w:val="22"/>
              </w:rPr>
            </w:pPr>
            <w:r>
              <w:rPr>
                <w:rFonts w:ascii="Arial" w:hAnsi="Arial" w:cs="Arial"/>
                <w:b/>
                <w:bCs/>
                <w:sz w:val="22"/>
                <w:szCs w:val="22"/>
              </w:rPr>
              <w:t>3 282,3</w:t>
            </w:r>
          </w:p>
        </w:tc>
        <w:tc>
          <w:tcPr>
            <w:tcW w:w="1701"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jc w:val="right"/>
              <w:rPr>
                <w:rFonts w:ascii="Arial" w:hAnsi="Arial" w:cs="Arial"/>
                <w:b/>
                <w:bCs/>
                <w:sz w:val="22"/>
                <w:szCs w:val="22"/>
              </w:rPr>
            </w:pPr>
            <w:r>
              <w:rPr>
                <w:rFonts w:ascii="Arial" w:hAnsi="Arial" w:cs="Arial"/>
                <w:b/>
                <w:bCs/>
                <w:sz w:val="22"/>
                <w:szCs w:val="22"/>
              </w:rPr>
              <w:t>3 282,3</w:t>
            </w:r>
          </w:p>
        </w:tc>
      </w:tr>
      <w:tr w:rsidR="00CA0E85" w:rsidTr="005D6A0D">
        <w:trPr>
          <w:trHeight w:val="339"/>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1913BA" w:rsidRDefault="00CA0E85" w:rsidP="00CA0E85">
            <w:pPr>
              <w:rPr>
                <w:rFonts w:ascii="Arial" w:hAnsi="Arial" w:cs="Arial"/>
                <w:sz w:val="22"/>
                <w:szCs w:val="22"/>
              </w:rPr>
            </w:pPr>
            <w:r>
              <w:rPr>
                <w:rFonts w:ascii="Arial" w:hAnsi="Arial" w:cs="Arial"/>
                <w:sz w:val="22"/>
                <w:szCs w:val="22"/>
              </w:rPr>
              <w:t>Н</w:t>
            </w:r>
            <w:r w:rsidRPr="001913BA">
              <w:rPr>
                <w:rFonts w:ascii="Arial" w:hAnsi="Arial" w:cs="Arial"/>
                <w:sz w:val="22"/>
                <w:szCs w:val="22"/>
              </w:rPr>
              <w:t>а создание условий для обеспечения поселений, входящих в состав УМР,</w:t>
            </w:r>
            <w:r>
              <w:rPr>
                <w:rFonts w:ascii="Arial" w:hAnsi="Arial" w:cs="Arial"/>
                <w:sz w:val="22"/>
                <w:szCs w:val="22"/>
              </w:rPr>
              <w:t xml:space="preserve"> услугами по организации досуга (п</w:t>
            </w:r>
            <w:r w:rsidRPr="001913BA">
              <w:rPr>
                <w:rFonts w:ascii="Arial" w:hAnsi="Arial" w:cs="Arial"/>
                <w:sz w:val="22"/>
                <w:szCs w:val="22"/>
              </w:rPr>
              <w:t>остановление ПТО от 23.07.2021 № 439-п</w:t>
            </w:r>
            <w:r>
              <w:rPr>
                <w:rFonts w:ascii="Arial" w:hAnsi="Arial" w:cs="Arial"/>
                <w:sz w:val="22"/>
                <w:szCs w:val="22"/>
              </w:rPr>
              <w:t>)</w:t>
            </w:r>
            <w:r w:rsidRPr="001913BA">
              <w:rPr>
                <w:rFonts w:ascii="Arial" w:hAnsi="Arial" w:cs="Arial"/>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CA0E85" w:rsidRPr="00C35C30" w:rsidRDefault="00CA0E85" w:rsidP="00CA0E85">
            <w:pPr>
              <w:jc w:val="right"/>
              <w:rPr>
                <w:rFonts w:ascii="Arial" w:hAnsi="Arial" w:cs="Arial"/>
                <w:sz w:val="22"/>
                <w:szCs w:val="22"/>
              </w:rPr>
            </w:pPr>
            <w:r>
              <w:rPr>
                <w:rFonts w:ascii="Arial" w:hAnsi="Arial" w:cs="Arial"/>
                <w:sz w:val="22"/>
                <w:szCs w:val="22"/>
              </w:rPr>
              <w:t>1 514,0</w:t>
            </w:r>
          </w:p>
        </w:tc>
        <w:tc>
          <w:tcPr>
            <w:tcW w:w="1701" w:type="dxa"/>
            <w:tcBorders>
              <w:top w:val="nil"/>
              <w:left w:val="nil"/>
              <w:bottom w:val="single" w:sz="4" w:space="0" w:color="auto"/>
              <w:right w:val="single" w:sz="4" w:space="0" w:color="auto"/>
            </w:tcBorders>
            <w:shd w:val="clear" w:color="auto" w:fill="auto"/>
            <w:vAlign w:val="center"/>
          </w:tcPr>
          <w:p w:rsidR="00CA0E85" w:rsidRPr="00C35C30" w:rsidRDefault="00CA0E85" w:rsidP="00CA0E85">
            <w:pPr>
              <w:jc w:val="right"/>
              <w:rPr>
                <w:rFonts w:ascii="Arial" w:hAnsi="Arial" w:cs="Arial"/>
                <w:sz w:val="22"/>
                <w:szCs w:val="22"/>
              </w:rPr>
            </w:pPr>
            <w:r>
              <w:rPr>
                <w:rFonts w:ascii="Arial" w:hAnsi="Arial" w:cs="Arial"/>
                <w:sz w:val="22"/>
                <w:szCs w:val="22"/>
              </w:rPr>
              <w:t>1 514,0</w:t>
            </w:r>
          </w:p>
        </w:tc>
      </w:tr>
      <w:tr w:rsidR="00CA0E85" w:rsidTr="005D6A0D">
        <w:trPr>
          <w:trHeight w:val="339"/>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1913BA" w:rsidRDefault="00CA0E85" w:rsidP="00CA0E85">
            <w:pPr>
              <w:rPr>
                <w:rFonts w:ascii="Arial" w:hAnsi="Arial" w:cs="Arial"/>
                <w:sz w:val="22"/>
                <w:szCs w:val="22"/>
              </w:rPr>
            </w:pPr>
            <w:r>
              <w:rPr>
                <w:rFonts w:ascii="Arial" w:hAnsi="Arial" w:cs="Arial"/>
                <w:sz w:val="22"/>
                <w:szCs w:val="22"/>
              </w:rPr>
              <w:t>На приобретение одежды сцены (п</w:t>
            </w:r>
            <w:r w:rsidRPr="001913BA">
              <w:rPr>
                <w:rFonts w:ascii="Arial" w:hAnsi="Arial" w:cs="Arial"/>
                <w:sz w:val="22"/>
                <w:szCs w:val="22"/>
              </w:rPr>
              <w:t>остановление ПТО от 20.12.2021 № 886-п</w:t>
            </w:r>
            <w:r>
              <w:rPr>
                <w:rFonts w:ascii="Arial" w:hAnsi="Arial" w:cs="Arial"/>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rPr>
                <w:rFonts w:ascii="Arial" w:hAnsi="Arial" w:cs="Arial"/>
                <w:sz w:val="22"/>
                <w:szCs w:val="22"/>
              </w:rPr>
            </w:pPr>
            <w:r>
              <w:rPr>
                <w:rFonts w:ascii="Arial" w:hAnsi="Arial" w:cs="Arial"/>
                <w:sz w:val="22"/>
                <w:szCs w:val="22"/>
              </w:rPr>
              <w:t>199,8</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rPr>
                <w:rFonts w:ascii="Arial" w:hAnsi="Arial" w:cs="Arial"/>
                <w:sz w:val="22"/>
                <w:szCs w:val="22"/>
              </w:rPr>
            </w:pPr>
            <w:r>
              <w:rPr>
                <w:rFonts w:ascii="Arial" w:hAnsi="Arial" w:cs="Arial"/>
                <w:sz w:val="22"/>
                <w:szCs w:val="22"/>
              </w:rPr>
              <w:t>199,8</w:t>
            </w:r>
          </w:p>
        </w:tc>
      </w:tr>
      <w:tr w:rsidR="00CA0E85" w:rsidTr="005D6A0D">
        <w:trPr>
          <w:trHeight w:val="339"/>
        </w:trPr>
        <w:tc>
          <w:tcPr>
            <w:tcW w:w="1417" w:type="dxa"/>
            <w:tcBorders>
              <w:top w:val="nil"/>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rPr>
                <w:rFonts w:ascii="Arial" w:hAnsi="Arial" w:cs="Arial"/>
                <w:sz w:val="22"/>
                <w:szCs w:val="22"/>
              </w:rPr>
            </w:pPr>
          </w:p>
        </w:tc>
        <w:tc>
          <w:tcPr>
            <w:tcW w:w="5196" w:type="dxa"/>
            <w:tcBorders>
              <w:top w:val="nil"/>
              <w:left w:val="nil"/>
              <w:bottom w:val="single" w:sz="4" w:space="0" w:color="auto"/>
              <w:right w:val="single" w:sz="4" w:space="0" w:color="auto"/>
            </w:tcBorders>
            <w:shd w:val="clear" w:color="auto" w:fill="auto"/>
            <w:vAlign w:val="center"/>
          </w:tcPr>
          <w:p w:rsidR="00CA0E85" w:rsidRPr="001913BA" w:rsidRDefault="00CA0E85" w:rsidP="00CA0E85">
            <w:pPr>
              <w:rPr>
                <w:rFonts w:ascii="Arial" w:hAnsi="Arial" w:cs="Arial"/>
                <w:sz w:val="22"/>
                <w:szCs w:val="22"/>
              </w:rPr>
            </w:pPr>
            <w:r w:rsidRPr="001913BA">
              <w:rPr>
                <w:rFonts w:ascii="Arial" w:hAnsi="Arial" w:cs="Arial"/>
                <w:sz w:val="22"/>
                <w:szCs w:val="22"/>
              </w:rPr>
              <w:t>Субсидии на поддержку экономического и социального развития коренных малочисленных народов Севера, Сибири и Дальнего Востока</w:t>
            </w:r>
            <w:r>
              <w:rPr>
                <w:rFonts w:ascii="Arial" w:hAnsi="Arial" w:cs="Arial"/>
                <w:sz w:val="22"/>
                <w:szCs w:val="22"/>
              </w:rPr>
              <w:t xml:space="preserve"> (Закон Тюменской области об областном бюджете на 2021 год)</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rPr>
                <w:rFonts w:ascii="Arial" w:hAnsi="Arial" w:cs="Arial"/>
                <w:sz w:val="22"/>
                <w:szCs w:val="22"/>
              </w:rPr>
            </w:pPr>
            <w:r>
              <w:rPr>
                <w:rFonts w:ascii="Arial" w:hAnsi="Arial" w:cs="Arial"/>
                <w:sz w:val="22"/>
                <w:szCs w:val="22"/>
              </w:rPr>
              <w:t>1 568,5</w:t>
            </w:r>
          </w:p>
        </w:tc>
        <w:tc>
          <w:tcPr>
            <w:tcW w:w="1701" w:type="dxa"/>
            <w:tcBorders>
              <w:top w:val="nil"/>
              <w:left w:val="nil"/>
              <w:bottom w:val="single" w:sz="4" w:space="0" w:color="auto"/>
              <w:right w:val="single" w:sz="4" w:space="0" w:color="auto"/>
            </w:tcBorders>
            <w:shd w:val="clear" w:color="auto" w:fill="auto"/>
            <w:vAlign w:val="center"/>
          </w:tcPr>
          <w:p w:rsidR="00CA0E85" w:rsidRDefault="00CA0E85" w:rsidP="00CA0E85">
            <w:pPr>
              <w:jc w:val="right"/>
              <w:rPr>
                <w:rFonts w:ascii="Arial" w:hAnsi="Arial" w:cs="Arial"/>
                <w:sz w:val="22"/>
                <w:szCs w:val="22"/>
              </w:rPr>
            </w:pPr>
            <w:r>
              <w:rPr>
                <w:rFonts w:ascii="Arial" w:hAnsi="Arial" w:cs="Arial"/>
                <w:sz w:val="22"/>
                <w:szCs w:val="22"/>
              </w:rPr>
              <w:t>1 568,5</w:t>
            </w:r>
          </w:p>
        </w:tc>
      </w:tr>
      <w:tr w:rsidR="00CA0E85" w:rsidTr="005D6A0D">
        <w:trPr>
          <w:trHeight w:val="264"/>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CA0E85" w:rsidRPr="00C35C30" w:rsidRDefault="00CA0E85" w:rsidP="00CA0E85">
            <w:pPr>
              <w:jc w:val="center"/>
              <w:rPr>
                <w:rFonts w:ascii="Arial" w:hAnsi="Arial" w:cs="Arial"/>
                <w:b/>
                <w:bCs/>
                <w:sz w:val="22"/>
                <w:szCs w:val="22"/>
              </w:rPr>
            </w:pPr>
            <w:r w:rsidRPr="00C35C30">
              <w:rPr>
                <w:rFonts w:ascii="Arial" w:hAnsi="Arial" w:cs="Arial"/>
                <w:b/>
                <w:bCs/>
                <w:sz w:val="22"/>
                <w:szCs w:val="22"/>
              </w:rPr>
              <w:t>1102</w:t>
            </w:r>
          </w:p>
        </w:tc>
        <w:tc>
          <w:tcPr>
            <w:tcW w:w="5196"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rPr>
                <w:rFonts w:ascii="Arial" w:hAnsi="Arial" w:cs="Arial"/>
                <w:b/>
                <w:bCs/>
                <w:sz w:val="22"/>
                <w:szCs w:val="22"/>
              </w:rPr>
            </w:pPr>
            <w:r w:rsidRPr="00C35C30">
              <w:rPr>
                <w:rFonts w:ascii="Arial" w:hAnsi="Arial" w:cs="Arial"/>
                <w:b/>
                <w:bCs/>
                <w:sz w:val="22"/>
                <w:szCs w:val="22"/>
              </w:rPr>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jc w:val="right"/>
              <w:rPr>
                <w:rFonts w:ascii="Arial" w:hAnsi="Arial" w:cs="Arial"/>
                <w:b/>
                <w:bCs/>
                <w:sz w:val="22"/>
                <w:szCs w:val="22"/>
              </w:rPr>
            </w:pPr>
            <w:r>
              <w:rPr>
                <w:rFonts w:ascii="Arial" w:hAnsi="Arial" w:cs="Arial"/>
                <w:b/>
                <w:bCs/>
                <w:sz w:val="22"/>
                <w:szCs w:val="22"/>
              </w:rPr>
              <w:t>1 415,1</w:t>
            </w:r>
          </w:p>
        </w:tc>
        <w:tc>
          <w:tcPr>
            <w:tcW w:w="1701" w:type="dxa"/>
            <w:tcBorders>
              <w:top w:val="nil"/>
              <w:left w:val="nil"/>
              <w:bottom w:val="single" w:sz="4" w:space="0" w:color="auto"/>
              <w:right w:val="single" w:sz="4" w:space="0" w:color="auto"/>
            </w:tcBorders>
            <w:shd w:val="clear" w:color="auto" w:fill="auto"/>
            <w:vAlign w:val="center"/>
            <w:hideMark/>
          </w:tcPr>
          <w:p w:rsidR="00CA0E85" w:rsidRPr="00C35C30" w:rsidRDefault="00CA0E85" w:rsidP="00CA0E85">
            <w:pPr>
              <w:jc w:val="right"/>
              <w:rPr>
                <w:rFonts w:ascii="Arial" w:hAnsi="Arial" w:cs="Arial"/>
                <w:b/>
                <w:bCs/>
                <w:sz w:val="22"/>
                <w:szCs w:val="22"/>
              </w:rPr>
            </w:pPr>
            <w:r>
              <w:rPr>
                <w:rFonts w:ascii="Arial" w:hAnsi="Arial" w:cs="Arial"/>
                <w:b/>
                <w:bCs/>
                <w:sz w:val="22"/>
                <w:szCs w:val="22"/>
              </w:rPr>
              <w:t>799,1</w:t>
            </w:r>
          </w:p>
        </w:tc>
      </w:tr>
      <w:tr w:rsidR="00CA0E85" w:rsidRPr="007754DE" w:rsidTr="005D6A0D">
        <w:trPr>
          <w:trHeight w:val="82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single" w:sz="4" w:space="0" w:color="auto"/>
              <w:left w:val="nil"/>
              <w:bottom w:val="single" w:sz="4" w:space="0" w:color="auto"/>
              <w:right w:val="single" w:sz="4" w:space="0" w:color="auto"/>
            </w:tcBorders>
            <w:shd w:val="clear" w:color="auto" w:fill="auto"/>
            <w:vAlign w:val="center"/>
          </w:tcPr>
          <w:p w:rsidR="00CA0E85" w:rsidRPr="00D041F2" w:rsidRDefault="00CA0E85" w:rsidP="00CA0E85">
            <w:pPr>
              <w:rPr>
                <w:rFonts w:ascii="Arial" w:hAnsi="Arial" w:cs="Arial"/>
                <w:sz w:val="22"/>
                <w:szCs w:val="22"/>
              </w:rPr>
            </w:pPr>
            <w:r w:rsidRPr="00D041F2">
              <w:rPr>
                <w:rFonts w:ascii="Arial" w:hAnsi="Arial" w:cs="Arial"/>
                <w:sz w:val="22"/>
                <w:szCs w:val="22"/>
              </w:rPr>
              <w:t xml:space="preserve">ПД по объекту "Капитальный ремонт кровли спортивно-оздоровительного комплекса "Газовик" </w:t>
            </w:r>
            <w:r>
              <w:rPr>
                <w:rFonts w:ascii="Arial" w:hAnsi="Arial" w:cs="Arial"/>
                <w:sz w:val="22"/>
                <w:szCs w:val="22"/>
              </w:rPr>
              <w:t>п. Демьянка, ул. Пионерная, д.1 (п</w:t>
            </w:r>
            <w:r w:rsidRPr="00D041F2">
              <w:rPr>
                <w:rFonts w:ascii="Arial" w:hAnsi="Arial" w:cs="Arial"/>
                <w:sz w:val="22"/>
                <w:szCs w:val="22"/>
              </w:rPr>
              <w:t>остановление ПТО от 12.11.2021 № 702-п</w:t>
            </w:r>
            <w:r>
              <w:rPr>
                <w:rFonts w:ascii="Arial" w:hAnsi="Arial" w:cs="Arial"/>
                <w:sz w:val="22"/>
                <w:szCs w:val="22"/>
              </w:rPr>
              <w:t>)</w:t>
            </w:r>
            <w:r w:rsidRPr="00D041F2">
              <w:rPr>
                <w:rFonts w:ascii="Arial" w:hAnsi="Arial"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616,0</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0,0</w:t>
            </w:r>
          </w:p>
        </w:tc>
      </w:tr>
      <w:tr w:rsidR="00CA0E85" w:rsidRPr="007754DE" w:rsidTr="00FA014B">
        <w:trPr>
          <w:trHeight w:val="56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single" w:sz="4" w:space="0" w:color="auto"/>
              <w:left w:val="nil"/>
              <w:bottom w:val="single" w:sz="4" w:space="0" w:color="auto"/>
              <w:right w:val="single" w:sz="4" w:space="0" w:color="auto"/>
            </w:tcBorders>
            <w:shd w:val="clear" w:color="auto" w:fill="auto"/>
            <w:vAlign w:val="center"/>
          </w:tcPr>
          <w:p w:rsidR="00CA0E85" w:rsidRPr="00D041F2" w:rsidRDefault="00CA0E85" w:rsidP="00CA0E85">
            <w:pPr>
              <w:rPr>
                <w:rFonts w:ascii="Arial" w:hAnsi="Arial" w:cs="Arial"/>
                <w:sz w:val="22"/>
                <w:szCs w:val="22"/>
              </w:rPr>
            </w:pPr>
            <w:r>
              <w:rPr>
                <w:rFonts w:ascii="Arial" w:hAnsi="Arial" w:cs="Arial"/>
                <w:sz w:val="22"/>
                <w:szCs w:val="22"/>
              </w:rPr>
              <w:t>Н</w:t>
            </w:r>
            <w:r w:rsidRPr="00D041F2">
              <w:rPr>
                <w:rFonts w:ascii="Arial" w:hAnsi="Arial" w:cs="Arial"/>
                <w:sz w:val="22"/>
                <w:szCs w:val="22"/>
              </w:rPr>
              <w:t>а при</w:t>
            </w:r>
            <w:r>
              <w:rPr>
                <w:rFonts w:ascii="Arial" w:hAnsi="Arial" w:cs="Arial"/>
                <w:sz w:val="22"/>
                <w:szCs w:val="22"/>
              </w:rPr>
              <w:t>обретение спортивного инвентаря (п</w:t>
            </w:r>
            <w:r w:rsidRPr="00D041F2">
              <w:rPr>
                <w:rFonts w:ascii="Arial" w:hAnsi="Arial" w:cs="Arial"/>
                <w:sz w:val="22"/>
                <w:szCs w:val="22"/>
              </w:rPr>
              <w:t>остановление ПТО от 10.12.2021 № 823-п</w:t>
            </w:r>
            <w:r>
              <w:rPr>
                <w:rFonts w:ascii="Arial" w:hAnsi="Arial" w:cs="Arial"/>
                <w:sz w:val="22"/>
                <w:szCs w:val="22"/>
              </w:rPr>
              <w:t>)</w:t>
            </w:r>
            <w:r w:rsidRPr="00D041F2">
              <w:rPr>
                <w:rFonts w:ascii="Arial" w:hAnsi="Arial"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499,1</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499,1</w:t>
            </w:r>
          </w:p>
        </w:tc>
      </w:tr>
      <w:tr w:rsidR="00CA0E85" w:rsidRPr="007754DE" w:rsidTr="00FA014B">
        <w:trPr>
          <w:trHeight w:val="55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C35C30" w:rsidRDefault="00CA0E85" w:rsidP="00CA0E85">
            <w:pPr>
              <w:jc w:val="center"/>
              <w:outlineLvl w:val="0"/>
              <w:rPr>
                <w:rFonts w:ascii="Arial" w:hAnsi="Arial" w:cs="Arial"/>
                <w:sz w:val="22"/>
                <w:szCs w:val="22"/>
              </w:rPr>
            </w:pPr>
          </w:p>
        </w:tc>
        <w:tc>
          <w:tcPr>
            <w:tcW w:w="5196" w:type="dxa"/>
            <w:tcBorders>
              <w:top w:val="single" w:sz="4" w:space="0" w:color="auto"/>
              <w:left w:val="nil"/>
              <w:bottom w:val="single" w:sz="4" w:space="0" w:color="auto"/>
              <w:right w:val="single" w:sz="4" w:space="0" w:color="auto"/>
            </w:tcBorders>
            <w:shd w:val="clear" w:color="auto" w:fill="auto"/>
            <w:vAlign w:val="center"/>
          </w:tcPr>
          <w:p w:rsidR="00CA0E85" w:rsidRPr="00D041F2" w:rsidRDefault="00CA0E85" w:rsidP="00CA0E85">
            <w:pPr>
              <w:rPr>
                <w:rFonts w:ascii="Arial" w:hAnsi="Arial" w:cs="Arial"/>
                <w:sz w:val="22"/>
                <w:szCs w:val="22"/>
              </w:rPr>
            </w:pPr>
            <w:r>
              <w:rPr>
                <w:rFonts w:ascii="Arial" w:hAnsi="Arial" w:cs="Arial"/>
                <w:sz w:val="22"/>
                <w:szCs w:val="22"/>
              </w:rPr>
              <w:t>Н</w:t>
            </w:r>
            <w:r w:rsidRPr="00D041F2">
              <w:rPr>
                <w:rFonts w:ascii="Arial" w:hAnsi="Arial" w:cs="Arial"/>
                <w:sz w:val="22"/>
                <w:szCs w:val="22"/>
              </w:rPr>
              <w:t>а при</w:t>
            </w:r>
            <w:r>
              <w:rPr>
                <w:rFonts w:ascii="Arial" w:hAnsi="Arial" w:cs="Arial"/>
                <w:sz w:val="22"/>
                <w:szCs w:val="22"/>
              </w:rPr>
              <w:t>обретение спортивного инвентаря (п</w:t>
            </w:r>
            <w:r w:rsidRPr="00D041F2">
              <w:rPr>
                <w:rFonts w:ascii="Arial" w:hAnsi="Arial" w:cs="Arial"/>
                <w:sz w:val="22"/>
                <w:szCs w:val="22"/>
              </w:rPr>
              <w:t>остановление ПТО от 29.12.2021 № 906-п</w:t>
            </w:r>
            <w:r>
              <w:rPr>
                <w:rFonts w:ascii="Arial" w:hAnsi="Arial" w:cs="Arial"/>
                <w:sz w:val="22"/>
                <w:szCs w:val="22"/>
              </w:rPr>
              <w:t>)</w:t>
            </w:r>
            <w:r w:rsidRPr="00D041F2">
              <w:rPr>
                <w:rFonts w:ascii="Arial" w:hAnsi="Arial"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300,0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E85" w:rsidRDefault="00CA0E85" w:rsidP="00CA0E85">
            <w:pPr>
              <w:jc w:val="right"/>
              <w:outlineLvl w:val="0"/>
              <w:rPr>
                <w:rFonts w:ascii="Arial" w:hAnsi="Arial" w:cs="Arial"/>
                <w:sz w:val="22"/>
                <w:szCs w:val="22"/>
              </w:rPr>
            </w:pPr>
            <w:r>
              <w:rPr>
                <w:rFonts w:ascii="Arial" w:hAnsi="Arial" w:cs="Arial"/>
                <w:sz w:val="22"/>
                <w:szCs w:val="22"/>
              </w:rPr>
              <w:t>300,0</w:t>
            </w:r>
          </w:p>
        </w:tc>
      </w:tr>
    </w:tbl>
    <w:p w:rsidR="00CA0E85" w:rsidRDefault="00CA0E85" w:rsidP="00CA0E85">
      <w:pPr>
        <w:widowControl w:val="0"/>
        <w:suppressAutoHyphens/>
        <w:autoSpaceDE w:val="0"/>
        <w:ind w:firstLine="720"/>
        <w:rPr>
          <w:rFonts w:ascii="Arial" w:hAnsi="Arial" w:cs="Arial"/>
          <w:sz w:val="26"/>
          <w:szCs w:val="26"/>
        </w:rPr>
      </w:pPr>
    </w:p>
    <w:p w:rsidR="00FA014B" w:rsidRDefault="00FA014B">
      <w:pPr>
        <w:spacing w:after="200" w:line="276" w:lineRule="auto"/>
        <w:rPr>
          <w:rFonts w:ascii="Arial" w:hAnsi="Arial" w:cs="Arial"/>
          <w:sz w:val="26"/>
          <w:szCs w:val="26"/>
        </w:rPr>
      </w:pPr>
      <w:r>
        <w:rPr>
          <w:rFonts w:ascii="Arial" w:hAnsi="Arial" w:cs="Arial"/>
          <w:sz w:val="26"/>
          <w:szCs w:val="26"/>
        </w:rPr>
        <w:br w:type="page"/>
      </w:r>
    </w:p>
    <w:p w:rsidR="00CA0E85" w:rsidRDefault="00CA0E85" w:rsidP="00CA0E85">
      <w:pPr>
        <w:widowControl w:val="0"/>
        <w:suppressAutoHyphens/>
        <w:autoSpaceDE w:val="0"/>
        <w:ind w:firstLine="720"/>
        <w:jc w:val="right"/>
        <w:rPr>
          <w:rFonts w:ascii="Arial" w:hAnsi="Arial" w:cs="Arial"/>
          <w:sz w:val="26"/>
          <w:szCs w:val="26"/>
        </w:rPr>
      </w:pPr>
      <w:r>
        <w:rPr>
          <w:rFonts w:ascii="Arial" w:hAnsi="Arial" w:cs="Arial"/>
          <w:sz w:val="26"/>
          <w:szCs w:val="26"/>
        </w:rPr>
        <w:lastRenderedPageBreak/>
        <w:t>Приложение № 2</w:t>
      </w:r>
    </w:p>
    <w:p w:rsidR="00FA014B" w:rsidRDefault="00FA014B" w:rsidP="00FA014B">
      <w:pPr>
        <w:jc w:val="right"/>
        <w:rPr>
          <w:rFonts w:ascii="Arial" w:hAnsi="Arial" w:cs="Arial"/>
          <w:sz w:val="26"/>
          <w:szCs w:val="26"/>
        </w:rPr>
      </w:pPr>
      <w:r>
        <w:rPr>
          <w:rFonts w:ascii="Arial" w:hAnsi="Arial" w:cs="Arial"/>
          <w:sz w:val="26"/>
          <w:szCs w:val="26"/>
        </w:rPr>
        <w:t>к пояснительной записке к отчету</w:t>
      </w:r>
    </w:p>
    <w:p w:rsidR="00FA014B" w:rsidRDefault="00FA014B" w:rsidP="00FA014B">
      <w:pPr>
        <w:jc w:val="right"/>
        <w:rPr>
          <w:rFonts w:ascii="Arial" w:hAnsi="Arial" w:cs="Arial"/>
          <w:sz w:val="26"/>
          <w:szCs w:val="26"/>
        </w:rPr>
      </w:pPr>
      <w:r>
        <w:rPr>
          <w:rFonts w:ascii="Arial" w:hAnsi="Arial" w:cs="Arial"/>
          <w:sz w:val="26"/>
          <w:szCs w:val="26"/>
        </w:rPr>
        <w:t xml:space="preserve"> об исполнении бюджета </w:t>
      </w:r>
      <w:proofErr w:type="spellStart"/>
      <w:r>
        <w:rPr>
          <w:rFonts w:ascii="Arial" w:hAnsi="Arial" w:cs="Arial"/>
          <w:sz w:val="26"/>
          <w:szCs w:val="26"/>
        </w:rPr>
        <w:t>Уватского</w:t>
      </w:r>
      <w:proofErr w:type="spellEnd"/>
    </w:p>
    <w:p w:rsidR="00CA0E85" w:rsidRDefault="00FA014B" w:rsidP="00FA014B">
      <w:pPr>
        <w:widowControl w:val="0"/>
        <w:suppressAutoHyphens/>
        <w:autoSpaceDE w:val="0"/>
        <w:ind w:firstLine="720"/>
        <w:jc w:val="right"/>
        <w:rPr>
          <w:rFonts w:ascii="Arial" w:hAnsi="Arial" w:cs="Arial"/>
          <w:sz w:val="26"/>
          <w:szCs w:val="26"/>
        </w:rPr>
      </w:pPr>
      <w:r>
        <w:rPr>
          <w:rFonts w:ascii="Arial" w:hAnsi="Arial" w:cs="Arial"/>
          <w:sz w:val="26"/>
          <w:szCs w:val="26"/>
        </w:rPr>
        <w:t xml:space="preserve"> муниципального района за 2021 год</w:t>
      </w:r>
    </w:p>
    <w:p w:rsidR="00FA014B" w:rsidRDefault="00FA014B" w:rsidP="00FA014B">
      <w:pPr>
        <w:widowControl w:val="0"/>
        <w:suppressAutoHyphens/>
        <w:autoSpaceDE w:val="0"/>
        <w:ind w:firstLine="720"/>
        <w:jc w:val="right"/>
        <w:rPr>
          <w:rFonts w:ascii="Arial" w:hAnsi="Arial" w:cs="Arial"/>
          <w:sz w:val="26"/>
          <w:szCs w:val="26"/>
        </w:rPr>
      </w:pPr>
    </w:p>
    <w:p w:rsidR="00CA0E85" w:rsidRDefault="00CA0E85" w:rsidP="00FA014B">
      <w:pPr>
        <w:widowControl w:val="0"/>
        <w:suppressAutoHyphens/>
        <w:autoSpaceDE w:val="0"/>
        <w:jc w:val="center"/>
        <w:rPr>
          <w:rFonts w:ascii="Arial" w:hAnsi="Arial" w:cs="Arial"/>
          <w:b/>
          <w:sz w:val="26"/>
          <w:szCs w:val="26"/>
        </w:rPr>
      </w:pPr>
      <w:r w:rsidRPr="00A4494C">
        <w:rPr>
          <w:rFonts w:ascii="Arial" w:hAnsi="Arial" w:cs="Arial"/>
          <w:b/>
          <w:sz w:val="26"/>
          <w:szCs w:val="26"/>
        </w:rPr>
        <w:t xml:space="preserve">Фонд развития </w:t>
      </w:r>
      <w:proofErr w:type="spellStart"/>
      <w:r w:rsidRPr="00A4494C">
        <w:rPr>
          <w:rFonts w:ascii="Arial" w:hAnsi="Arial" w:cs="Arial"/>
          <w:b/>
          <w:sz w:val="26"/>
          <w:szCs w:val="26"/>
        </w:rPr>
        <w:t>Уватского</w:t>
      </w:r>
      <w:proofErr w:type="spellEnd"/>
      <w:r w:rsidRPr="00A4494C">
        <w:rPr>
          <w:rFonts w:ascii="Arial" w:hAnsi="Arial" w:cs="Arial"/>
          <w:b/>
          <w:sz w:val="26"/>
          <w:szCs w:val="26"/>
        </w:rPr>
        <w:t xml:space="preserve"> муниципального района в 20</w:t>
      </w:r>
      <w:r>
        <w:rPr>
          <w:rFonts w:ascii="Arial" w:hAnsi="Arial" w:cs="Arial"/>
          <w:b/>
          <w:sz w:val="26"/>
          <w:szCs w:val="26"/>
        </w:rPr>
        <w:t xml:space="preserve">21 </w:t>
      </w:r>
      <w:r w:rsidRPr="00A4494C">
        <w:rPr>
          <w:rFonts w:ascii="Arial" w:hAnsi="Arial" w:cs="Arial"/>
          <w:b/>
          <w:sz w:val="26"/>
          <w:szCs w:val="26"/>
        </w:rPr>
        <w:t>году</w:t>
      </w:r>
    </w:p>
    <w:p w:rsidR="00CA0E85" w:rsidRDefault="00CA0E85" w:rsidP="00CA0E85">
      <w:pPr>
        <w:widowControl w:val="0"/>
        <w:suppressAutoHyphens/>
        <w:autoSpaceDE w:val="0"/>
        <w:ind w:firstLine="720"/>
        <w:jc w:val="cente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1774"/>
        <w:gridCol w:w="1817"/>
      </w:tblGrid>
      <w:tr w:rsidR="00CA0E85" w:rsidRPr="004B245E" w:rsidTr="00FA014B">
        <w:tc>
          <w:tcPr>
            <w:tcW w:w="6491" w:type="dxa"/>
            <w:vMerge w:val="restart"/>
            <w:shd w:val="clear" w:color="auto" w:fill="auto"/>
            <w:vAlign w:val="center"/>
          </w:tcPr>
          <w:p w:rsidR="00CA0E85" w:rsidRPr="004B245E" w:rsidRDefault="00CA0E85" w:rsidP="00FA014B">
            <w:pPr>
              <w:widowControl w:val="0"/>
              <w:suppressAutoHyphens/>
              <w:autoSpaceDE w:val="0"/>
              <w:jc w:val="center"/>
              <w:rPr>
                <w:rFonts w:ascii="Arial" w:hAnsi="Arial" w:cs="Arial"/>
                <w:b/>
                <w:sz w:val="22"/>
                <w:szCs w:val="22"/>
              </w:rPr>
            </w:pPr>
            <w:r w:rsidRPr="004B245E">
              <w:rPr>
                <w:rFonts w:ascii="Arial" w:hAnsi="Arial" w:cs="Arial"/>
                <w:b/>
                <w:sz w:val="22"/>
                <w:szCs w:val="22"/>
              </w:rPr>
              <w:t>Перечень объектов</w:t>
            </w:r>
          </w:p>
        </w:tc>
        <w:tc>
          <w:tcPr>
            <w:tcW w:w="3646" w:type="dxa"/>
            <w:gridSpan w:val="2"/>
            <w:shd w:val="clear" w:color="auto" w:fill="auto"/>
            <w:vAlign w:val="center"/>
          </w:tcPr>
          <w:p w:rsidR="00CA0E85" w:rsidRPr="004B245E" w:rsidRDefault="00CA0E85" w:rsidP="00FA014B">
            <w:pPr>
              <w:widowControl w:val="0"/>
              <w:suppressAutoHyphens/>
              <w:autoSpaceDE w:val="0"/>
              <w:jc w:val="center"/>
              <w:rPr>
                <w:rFonts w:ascii="Arial" w:hAnsi="Arial" w:cs="Arial"/>
                <w:b/>
                <w:sz w:val="22"/>
                <w:szCs w:val="22"/>
              </w:rPr>
            </w:pPr>
            <w:r w:rsidRPr="004B245E">
              <w:rPr>
                <w:rFonts w:ascii="Arial" w:hAnsi="Arial" w:cs="Arial"/>
                <w:b/>
                <w:sz w:val="22"/>
                <w:szCs w:val="22"/>
              </w:rPr>
              <w:t>20</w:t>
            </w:r>
            <w:r>
              <w:rPr>
                <w:rFonts w:ascii="Arial" w:hAnsi="Arial" w:cs="Arial"/>
                <w:b/>
                <w:sz w:val="22"/>
                <w:szCs w:val="22"/>
              </w:rPr>
              <w:t>21</w:t>
            </w:r>
            <w:r w:rsidRPr="004B245E">
              <w:rPr>
                <w:rFonts w:ascii="Arial" w:hAnsi="Arial" w:cs="Arial"/>
                <w:b/>
                <w:sz w:val="22"/>
                <w:szCs w:val="22"/>
              </w:rPr>
              <w:t xml:space="preserve"> год</w:t>
            </w:r>
          </w:p>
        </w:tc>
      </w:tr>
      <w:tr w:rsidR="00CA0E85" w:rsidRPr="004B245E" w:rsidTr="00FA014B">
        <w:tc>
          <w:tcPr>
            <w:tcW w:w="6491" w:type="dxa"/>
            <w:vMerge/>
            <w:shd w:val="clear" w:color="auto" w:fill="auto"/>
            <w:vAlign w:val="center"/>
          </w:tcPr>
          <w:p w:rsidR="00CA0E85" w:rsidRPr="004B245E" w:rsidRDefault="00CA0E85" w:rsidP="00FA014B">
            <w:pPr>
              <w:widowControl w:val="0"/>
              <w:suppressAutoHyphens/>
              <w:autoSpaceDE w:val="0"/>
              <w:jc w:val="center"/>
              <w:rPr>
                <w:rFonts w:ascii="Arial" w:hAnsi="Arial" w:cs="Arial"/>
                <w:b/>
                <w:sz w:val="22"/>
                <w:szCs w:val="22"/>
              </w:rPr>
            </w:pPr>
          </w:p>
        </w:tc>
        <w:tc>
          <w:tcPr>
            <w:tcW w:w="1817" w:type="dxa"/>
            <w:shd w:val="clear" w:color="auto" w:fill="auto"/>
            <w:vAlign w:val="center"/>
          </w:tcPr>
          <w:p w:rsidR="00CA0E85" w:rsidRPr="004B245E" w:rsidRDefault="00CA0E85" w:rsidP="00FA014B">
            <w:pPr>
              <w:widowControl w:val="0"/>
              <w:suppressAutoHyphens/>
              <w:autoSpaceDE w:val="0"/>
              <w:jc w:val="center"/>
              <w:rPr>
                <w:rFonts w:ascii="Arial" w:hAnsi="Arial" w:cs="Arial"/>
                <w:b/>
                <w:sz w:val="22"/>
                <w:szCs w:val="22"/>
              </w:rPr>
            </w:pPr>
            <w:r w:rsidRPr="004B245E">
              <w:rPr>
                <w:rFonts w:ascii="Arial" w:hAnsi="Arial" w:cs="Arial"/>
                <w:b/>
                <w:sz w:val="22"/>
                <w:szCs w:val="22"/>
              </w:rPr>
              <w:t>План</w:t>
            </w:r>
            <w:r>
              <w:rPr>
                <w:rFonts w:ascii="Arial" w:hAnsi="Arial" w:cs="Arial"/>
                <w:b/>
                <w:sz w:val="22"/>
                <w:szCs w:val="22"/>
              </w:rPr>
              <w:t>, тыс. рублей</w:t>
            </w:r>
          </w:p>
        </w:tc>
        <w:tc>
          <w:tcPr>
            <w:tcW w:w="1829" w:type="dxa"/>
            <w:shd w:val="clear" w:color="auto" w:fill="auto"/>
            <w:vAlign w:val="center"/>
          </w:tcPr>
          <w:p w:rsidR="00CA0E85" w:rsidRPr="004B245E" w:rsidRDefault="00CA0E85" w:rsidP="00FA014B">
            <w:pPr>
              <w:widowControl w:val="0"/>
              <w:suppressAutoHyphens/>
              <w:autoSpaceDE w:val="0"/>
              <w:jc w:val="center"/>
              <w:rPr>
                <w:rFonts w:ascii="Arial" w:hAnsi="Arial" w:cs="Arial"/>
                <w:b/>
                <w:sz w:val="22"/>
                <w:szCs w:val="22"/>
              </w:rPr>
            </w:pPr>
            <w:r w:rsidRPr="004B245E">
              <w:rPr>
                <w:rFonts w:ascii="Arial" w:hAnsi="Arial" w:cs="Arial"/>
                <w:b/>
                <w:sz w:val="22"/>
                <w:szCs w:val="22"/>
              </w:rPr>
              <w:t>Исполнение</w:t>
            </w:r>
            <w:r>
              <w:rPr>
                <w:rFonts w:ascii="Arial" w:hAnsi="Arial" w:cs="Arial"/>
                <w:b/>
                <w:sz w:val="22"/>
                <w:szCs w:val="22"/>
              </w:rPr>
              <w:t>, тыс. рублей</w:t>
            </w:r>
          </w:p>
        </w:tc>
      </w:tr>
      <w:tr w:rsidR="00CA0E85" w:rsidRPr="004B245E" w:rsidTr="00CA0E85">
        <w:tc>
          <w:tcPr>
            <w:tcW w:w="6491" w:type="dxa"/>
            <w:shd w:val="clear" w:color="auto" w:fill="auto"/>
          </w:tcPr>
          <w:p w:rsidR="00CA0E85" w:rsidRPr="004B245E" w:rsidRDefault="00CA0E85" w:rsidP="00FA014B">
            <w:pPr>
              <w:widowControl w:val="0"/>
              <w:suppressAutoHyphens/>
              <w:autoSpaceDE w:val="0"/>
              <w:jc w:val="both"/>
              <w:rPr>
                <w:rFonts w:ascii="Arial" w:hAnsi="Arial" w:cs="Arial"/>
                <w:b/>
                <w:sz w:val="21"/>
                <w:szCs w:val="21"/>
              </w:rPr>
            </w:pPr>
            <w:r>
              <w:rPr>
                <w:rFonts w:ascii="Arial" w:hAnsi="Arial" w:cs="Arial"/>
                <w:b/>
                <w:sz w:val="21"/>
                <w:szCs w:val="21"/>
              </w:rPr>
              <w:t>ВСЕГО</w:t>
            </w:r>
          </w:p>
        </w:tc>
        <w:tc>
          <w:tcPr>
            <w:tcW w:w="1817" w:type="dxa"/>
            <w:shd w:val="clear" w:color="auto" w:fill="auto"/>
            <w:vAlign w:val="center"/>
          </w:tcPr>
          <w:p w:rsidR="00CA0E85" w:rsidRPr="004B245E" w:rsidRDefault="00CA0E85" w:rsidP="00CA0E85">
            <w:pPr>
              <w:jc w:val="center"/>
              <w:rPr>
                <w:rFonts w:ascii="Arial" w:hAnsi="Arial" w:cs="Arial"/>
                <w:b/>
                <w:sz w:val="21"/>
                <w:szCs w:val="21"/>
              </w:rPr>
            </w:pPr>
            <w:r>
              <w:rPr>
                <w:rFonts w:ascii="Arial" w:hAnsi="Arial" w:cs="Arial"/>
                <w:b/>
                <w:sz w:val="21"/>
                <w:szCs w:val="21"/>
              </w:rPr>
              <w:t>59 818,5</w:t>
            </w:r>
          </w:p>
        </w:tc>
        <w:tc>
          <w:tcPr>
            <w:tcW w:w="1829" w:type="dxa"/>
            <w:shd w:val="clear" w:color="auto" w:fill="auto"/>
            <w:vAlign w:val="center"/>
          </w:tcPr>
          <w:p w:rsidR="00CA0E85" w:rsidRPr="004B245E" w:rsidRDefault="00CA0E85" w:rsidP="00CA0E85">
            <w:pPr>
              <w:jc w:val="center"/>
              <w:rPr>
                <w:rFonts w:ascii="Arial" w:hAnsi="Arial" w:cs="Arial"/>
                <w:b/>
                <w:sz w:val="21"/>
                <w:szCs w:val="21"/>
              </w:rPr>
            </w:pPr>
            <w:r>
              <w:rPr>
                <w:rFonts w:ascii="Arial" w:hAnsi="Arial" w:cs="Arial"/>
                <w:b/>
                <w:sz w:val="21"/>
                <w:szCs w:val="21"/>
              </w:rPr>
              <w:t>58 819,9</w:t>
            </w:r>
          </w:p>
        </w:tc>
      </w:tr>
      <w:tr w:rsidR="00CA0E85" w:rsidRPr="004B245E" w:rsidTr="00CA0E85">
        <w:tc>
          <w:tcPr>
            <w:tcW w:w="6491" w:type="dxa"/>
            <w:shd w:val="clear" w:color="auto" w:fill="auto"/>
          </w:tcPr>
          <w:p w:rsidR="00CA0E85" w:rsidRPr="004B245E" w:rsidRDefault="00CA0E85" w:rsidP="00CA0E85">
            <w:pPr>
              <w:widowControl w:val="0"/>
              <w:suppressAutoHyphens/>
              <w:autoSpaceDE w:val="0"/>
              <w:jc w:val="both"/>
              <w:rPr>
                <w:rFonts w:ascii="Arial" w:hAnsi="Arial" w:cs="Arial"/>
                <w:b/>
                <w:sz w:val="21"/>
                <w:szCs w:val="21"/>
              </w:rPr>
            </w:pPr>
            <w:r>
              <w:rPr>
                <w:rFonts w:ascii="Arial" w:hAnsi="Arial" w:cs="Arial"/>
                <w:b/>
                <w:sz w:val="21"/>
                <w:szCs w:val="21"/>
              </w:rPr>
              <w:t>1.</w:t>
            </w:r>
            <w:r w:rsidRPr="004B245E">
              <w:rPr>
                <w:rFonts w:ascii="Arial" w:hAnsi="Arial" w:cs="Arial"/>
                <w:b/>
                <w:sz w:val="21"/>
                <w:szCs w:val="21"/>
              </w:rPr>
              <w:t>Мероприятия по повышению надежности и эффективности работы инженерных систем ЖКХ и приведению их в технически исправное состояние, в том числе:</w:t>
            </w:r>
          </w:p>
        </w:tc>
        <w:tc>
          <w:tcPr>
            <w:tcW w:w="1817" w:type="dxa"/>
            <w:shd w:val="clear" w:color="auto" w:fill="auto"/>
            <w:vAlign w:val="center"/>
          </w:tcPr>
          <w:p w:rsidR="00CA0E85" w:rsidRPr="004B245E" w:rsidRDefault="00CA0E85" w:rsidP="00CA0E85">
            <w:pPr>
              <w:jc w:val="center"/>
              <w:rPr>
                <w:rFonts w:ascii="Arial" w:hAnsi="Arial" w:cs="Arial"/>
                <w:b/>
                <w:sz w:val="21"/>
                <w:szCs w:val="21"/>
              </w:rPr>
            </w:pPr>
            <w:r>
              <w:rPr>
                <w:rFonts w:ascii="Arial" w:hAnsi="Arial" w:cs="Arial"/>
                <w:b/>
                <w:sz w:val="21"/>
                <w:szCs w:val="21"/>
              </w:rPr>
              <w:t>13 923,8</w:t>
            </w:r>
          </w:p>
        </w:tc>
        <w:tc>
          <w:tcPr>
            <w:tcW w:w="1829" w:type="dxa"/>
            <w:shd w:val="clear" w:color="auto" w:fill="auto"/>
            <w:vAlign w:val="center"/>
          </w:tcPr>
          <w:p w:rsidR="00CA0E85" w:rsidRPr="004B245E" w:rsidRDefault="00CA0E85" w:rsidP="00CA0E85">
            <w:pPr>
              <w:jc w:val="center"/>
              <w:rPr>
                <w:rFonts w:ascii="Arial" w:hAnsi="Arial" w:cs="Arial"/>
                <w:b/>
                <w:sz w:val="21"/>
                <w:szCs w:val="21"/>
              </w:rPr>
            </w:pPr>
            <w:r>
              <w:rPr>
                <w:rFonts w:ascii="Arial" w:hAnsi="Arial" w:cs="Arial"/>
                <w:b/>
                <w:sz w:val="21"/>
                <w:szCs w:val="21"/>
              </w:rPr>
              <w:t>13 064,0</w:t>
            </w:r>
          </w:p>
        </w:tc>
      </w:tr>
      <w:tr w:rsidR="00CA0E85" w:rsidRPr="004B245E" w:rsidTr="00CA0E85">
        <w:tc>
          <w:tcPr>
            <w:tcW w:w="6491" w:type="dxa"/>
            <w:shd w:val="clear" w:color="auto" w:fill="auto"/>
          </w:tcPr>
          <w:p w:rsidR="00CA0E85" w:rsidRPr="004B245E" w:rsidRDefault="00CA0E85" w:rsidP="00CA0E85">
            <w:pPr>
              <w:rPr>
                <w:rFonts w:ascii="Arial" w:hAnsi="Arial" w:cs="Arial"/>
                <w:b/>
                <w:bCs/>
                <w:sz w:val="21"/>
                <w:szCs w:val="21"/>
              </w:rPr>
            </w:pPr>
            <w:r w:rsidRPr="004B245E">
              <w:rPr>
                <w:rFonts w:ascii="Arial" w:hAnsi="Arial" w:cs="Arial"/>
                <w:b/>
                <w:bCs/>
                <w:sz w:val="21"/>
                <w:szCs w:val="21"/>
              </w:rPr>
              <w:t>Теплоснабжение:</w:t>
            </w:r>
          </w:p>
        </w:tc>
        <w:tc>
          <w:tcPr>
            <w:tcW w:w="1817" w:type="dxa"/>
            <w:shd w:val="clear" w:color="auto" w:fill="auto"/>
          </w:tcPr>
          <w:p w:rsidR="00CA0E85" w:rsidRPr="0036060C" w:rsidRDefault="00CA0E85" w:rsidP="00CA0E85">
            <w:pPr>
              <w:jc w:val="center"/>
              <w:rPr>
                <w:rFonts w:ascii="Arial" w:hAnsi="Arial" w:cs="Arial"/>
                <w:b/>
                <w:sz w:val="21"/>
                <w:szCs w:val="21"/>
              </w:rPr>
            </w:pPr>
            <w:r w:rsidRPr="0036060C">
              <w:rPr>
                <w:rFonts w:ascii="Arial" w:hAnsi="Arial" w:cs="Arial"/>
                <w:b/>
                <w:sz w:val="21"/>
                <w:szCs w:val="21"/>
              </w:rPr>
              <w:t>11 386,8</w:t>
            </w:r>
          </w:p>
        </w:tc>
        <w:tc>
          <w:tcPr>
            <w:tcW w:w="1829" w:type="dxa"/>
            <w:shd w:val="clear" w:color="auto" w:fill="auto"/>
          </w:tcPr>
          <w:p w:rsidR="00CA0E85" w:rsidRPr="0036060C" w:rsidRDefault="00CA0E85" w:rsidP="00CA0E85">
            <w:pPr>
              <w:jc w:val="center"/>
              <w:rPr>
                <w:rFonts w:ascii="Arial" w:hAnsi="Arial" w:cs="Arial"/>
                <w:b/>
                <w:sz w:val="21"/>
                <w:szCs w:val="21"/>
              </w:rPr>
            </w:pPr>
            <w:r w:rsidRPr="0036060C">
              <w:rPr>
                <w:rFonts w:ascii="Arial" w:hAnsi="Arial" w:cs="Arial"/>
                <w:b/>
                <w:sz w:val="21"/>
                <w:szCs w:val="21"/>
              </w:rPr>
              <w:t>10 527,0</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Капитальный ремонт сетей теплоснабжения с. Красный Яр (ул. Стивы Дорониной от здания школы до д.18)</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715,5</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715,5</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Ремонт покрытия кровли котельной (мазутной) в п. Демьянка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598,3</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598,3</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Разработка ПСД на капитальный ремонт тепловых сетей и сетей горячего водоснабжения п. Демьянка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599,5</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599,5</w:t>
            </w:r>
          </w:p>
        </w:tc>
      </w:tr>
      <w:tr w:rsidR="00CA0E85" w:rsidRPr="004B245E" w:rsidTr="00CA0E85">
        <w:tc>
          <w:tcPr>
            <w:tcW w:w="6491" w:type="dxa"/>
            <w:shd w:val="clear" w:color="auto" w:fill="auto"/>
          </w:tcPr>
          <w:p w:rsidR="00CA0E85" w:rsidRPr="009553C4" w:rsidRDefault="00CA0E85" w:rsidP="00FA014B">
            <w:pPr>
              <w:rPr>
                <w:rFonts w:ascii="Arial" w:hAnsi="Arial" w:cs="Arial"/>
                <w:sz w:val="21"/>
                <w:szCs w:val="21"/>
              </w:rPr>
            </w:pPr>
            <w:r w:rsidRPr="009553C4">
              <w:rPr>
                <w:rFonts w:ascii="Arial" w:hAnsi="Arial" w:cs="Arial"/>
                <w:sz w:val="21"/>
                <w:szCs w:val="21"/>
              </w:rPr>
              <w:t>Капитальный ремонт котельной РОВД с. Уват</w:t>
            </w:r>
            <w:r w:rsidR="00FA014B">
              <w:rPr>
                <w:rFonts w:ascii="Arial" w:hAnsi="Arial" w:cs="Arial"/>
                <w:sz w:val="21"/>
                <w:szCs w:val="21"/>
              </w:rPr>
              <w:t>,</w:t>
            </w:r>
            <w:r w:rsidRPr="009553C4">
              <w:rPr>
                <w:rFonts w:ascii="Arial" w:hAnsi="Arial" w:cs="Arial"/>
                <w:sz w:val="21"/>
                <w:szCs w:val="21"/>
              </w:rPr>
              <w:t xml:space="preserve"> </w:t>
            </w:r>
            <w:proofErr w:type="spellStart"/>
            <w:r w:rsidRPr="009553C4">
              <w:rPr>
                <w:rFonts w:ascii="Arial" w:hAnsi="Arial" w:cs="Arial"/>
                <w:sz w:val="21"/>
                <w:szCs w:val="21"/>
              </w:rPr>
              <w:t>ул.Речная</w:t>
            </w:r>
            <w:proofErr w:type="spellEnd"/>
            <w:r w:rsidR="00FA014B">
              <w:rPr>
                <w:rFonts w:ascii="Arial" w:hAnsi="Arial" w:cs="Arial"/>
                <w:sz w:val="21"/>
                <w:szCs w:val="21"/>
              </w:rPr>
              <w:t>,</w:t>
            </w:r>
            <w:r w:rsidRPr="009553C4">
              <w:rPr>
                <w:rFonts w:ascii="Arial" w:hAnsi="Arial" w:cs="Arial"/>
                <w:sz w:val="21"/>
                <w:szCs w:val="21"/>
              </w:rPr>
              <w:t xml:space="preserve"> д.62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6 076,2</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6 076,2</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Замена узла учета тепловой энергии на границе балансовой принадлежности в </w:t>
            </w:r>
            <w:proofErr w:type="spellStart"/>
            <w:r w:rsidRPr="009553C4">
              <w:rPr>
                <w:rFonts w:ascii="Arial" w:hAnsi="Arial" w:cs="Arial"/>
                <w:sz w:val="21"/>
                <w:szCs w:val="21"/>
              </w:rPr>
              <w:t>с.Демьянское</w:t>
            </w:r>
            <w:proofErr w:type="spellEnd"/>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593,8</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Pr>
                <w:rFonts w:ascii="Arial" w:hAnsi="Arial" w:cs="Arial"/>
                <w:sz w:val="21"/>
                <w:szCs w:val="21"/>
              </w:rPr>
              <w:t>296,9</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Замена узла учета тепловой энергии на границе балансовой принадлежности в </w:t>
            </w:r>
            <w:proofErr w:type="spellStart"/>
            <w:r w:rsidRPr="009553C4">
              <w:rPr>
                <w:rFonts w:ascii="Arial" w:hAnsi="Arial" w:cs="Arial"/>
                <w:sz w:val="21"/>
                <w:szCs w:val="21"/>
              </w:rPr>
              <w:t>п.Нагорный</w:t>
            </w:r>
            <w:proofErr w:type="spellEnd"/>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563,6</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Pr>
                <w:rFonts w:ascii="Arial" w:hAnsi="Arial" w:cs="Arial"/>
                <w:sz w:val="21"/>
                <w:szCs w:val="21"/>
              </w:rPr>
              <w:t>281,8</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Замена узла учета тепловой энергии на границе балансовой принадлежности в </w:t>
            </w:r>
            <w:proofErr w:type="spellStart"/>
            <w:r w:rsidRPr="009553C4">
              <w:rPr>
                <w:rFonts w:ascii="Arial" w:hAnsi="Arial" w:cs="Arial"/>
                <w:sz w:val="21"/>
                <w:szCs w:val="21"/>
              </w:rPr>
              <w:t>п.Муген</w:t>
            </w:r>
            <w:proofErr w:type="spellEnd"/>
          </w:p>
        </w:tc>
        <w:tc>
          <w:tcPr>
            <w:tcW w:w="1817" w:type="dxa"/>
            <w:shd w:val="clear" w:color="auto" w:fill="auto"/>
            <w:vAlign w:val="center"/>
          </w:tcPr>
          <w:p w:rsidR="00CA0E85" w:rsidRPr="00CB003A" w:rsidRDefault="00CA0E85" w:rsidP="00CA0E85">
            <w:pPr>
              <w:jc w:val="center"/>
              <w:rPr>
                <w:rFonts w:ascii="Arial" w:hAnsi="Arial" w:cs="Arial"/>
                <w:sz w:val="21"/>
                <w:szCs w:val="21"/>
              </w:rPr>
            </w:pPr>
            <w:r w:rsidRPr="00CB003A">
              <w:rPr>
                <w:rFonts w:ascii="Arial" w:hAnsi="Arial" w:cs="Arial"/>
                <w:sz w:val="21"/>
                <w:szCs w:val="21"/>
              </w:rPr>
              <w:t>561,3</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Pr>
                <w:rFonts w:ascii="Arial" w:hAnsi="Arial" w:cs="Arial"/>
                <w:sz w:val="21"/>
                <w:szCs w:val="21"/>
              </w:rPr>
              <w:t>280,2</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Ремонт оборудования котельной (мазутной) в п. Демьянка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1 578,6</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1 578,6</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Проведение режимно-наладочных испытаний оборудования Котельной </w:t>
            </w:r>
            <w:proofErr w:type="spellStart"/>
            <w:r w:rsidRPr="009553C4">
              <w:rPr>
                <w:rFonts w:ascii="Arial" w:hAnsi="Arial" w:cs="Arial"/>
                <w:sz w:val="21"/>
                <w:szCs w:val="21"/>
              </w:rPr>
              <w:t>п.Демьянка</w:t>
            </w:r>
            <w:proofErr w:type="spellEnd"/>
            <w:r w:rsidR="00FA014B">
              <w:rPr>
                <w:rFonts w:ascii="Arial" w:hAnsi="Arial" w:cs="Arial"/>
                <w:sz w:val="21"/>
                <w:szCs w:val="21"/>
              </w:rPr>
              <w:t>,</w:t>
            </w:r>
            <w:r w:rsidRPr="009553C4">
              <w:rPr>
                <w:rFonts w:ascii="Arial" w:hAnsi="Arial" w:cs="Arial"/>
                <w:sz w:val="21"/>
                <w:szCs w:val="21"/>
              </w:rPr>
              <w:t xml:space="preserve"> </w:t>
            </w:r>
            <w:proofErr w:type="spellStart"/>
            <w:r w:rsidRPr="009553C4">
              <w:rPr>
                <w:rFonts w:ascii="Arial" w:hAnsi="Arial" w:cs="Arial"/>
                <w:sz w:val="21"/>
                <w:szCs w:val="21"/>
              </w:rPr>
              <w:t>ул.Железнодорожная</w:t>
            </w:r>
            <w:proofErr w:type="spellEnd"/>
            <w:r w:rsidR="00FA014B">
              <w:rPr>
                <w:rFonts w:ascii="Arial" w:hAnsi="Arial" w:cs="Arial"/>
                <w:sz w:val="21"/>
                <w:szCs w:val="21"/>
              </w:rPr>
              <w:t>,</w:t>
            </w:r>
            <w:r w:rsidRPr="009553C4">
              <w:rPr>
                <w:rFonts w:ascii="Arial" w:hAnsi="Arial" w:cs="Arial"/>
                <w:sz w:val="21"/>
                <w:szCs w:val="21"/>
              </w:rPr>
              <w:t xml:space="preserve"> д.31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vAlign w:val="center"/>
          </w:tcPr>
          <w:p w:rsidR="00CA0E85" w:rsidRPr="004B245E" w:rsidRDefault="00CA0E85" w:rsidP="00CA0E85">
            <w:pPr>
              <w:jc w:val="center"/>
              <w:rPr>
                <w:rFonts w:ascii="Arial" w:hAnsi="Arial" w:cs="Arial"/>
                <w:sz w:val="21"/>
                <w:szCs w:val="21"/>
              </w:rPr>
            </w:pPr>
            <w:r>
              <w:rPr>
                <w:rFonts w:ascii="Arial" w:hAnsi="Arial" w:cs="Arial"/>
                <w:sz w:val="21"/>
                <w:szCs w:val="21"/>
              </w:rPr>
              <w:t>100,0</w:t>
            </w:r>
          </w:p>
        </w:tc>
        <w:tc>
          <w:tcPr>
            <w:tcW w:w="1829" w:type="dxa"/>
            <w:shd w:val="clear" w:color="auto" w:fill="auto"/>
            <w:vAlign w:val="center"/>
          </w:tcPr>
          <w:p w:rsidR="00CA0E85" w:rsidRPr="006F2DED" w:rsidRDefault="00CA0E85" w:rsidP="00CA0E85">
            <w:pPr>
              <w:jc w:val="center"/>
              <w:rPr>
                <w:rFonts w:ascii="Arial" w:hAnsi="Arial" w:cs="Arial"/>
                <w:sz w:val="21"/>
                <w:szCs w:val="21"/>
              </w:rPr>
            </w:pPr>
            <w:r w:rsidRPr="006F2DED">
              <w:rPr>
                <w:rFonts w:ascii="Arial" w:hAnsi="Arial" w:cs="Arial"/>
                <w:sz w:val="21"/>
                <w:szCs w:val="21"/>
              </w:rPr>
              <w:t>100,0</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b/>
                <w:sz w:val="21"/>
                <w:szCs w:val="21"/>
              </w:rPr>
              <w:t>Водоснабжение:</w:t>
            </w:r>
          </w:p>
        </w:tc>
        <w:tc>
          <w:tcPr>
            <w:tcW w:w="1817" w:type="dxa"/>
            <w:shd w:val="clear" w:color="auto" w:fill="auto"/>
          </w:tcPr>
          <w:p w:rsidR="00CA0E85" w:rsidRPr="00B62119" w:rsidRDefault="00CA0E85" w:rsidP="00CA0E85">
            <w:pPr>
              <w:jc w:val="center"/>
              <w:rPr>
                <w:rFonts w:ascii="Arial" w:hAnsi="Arial" w:cs="Arial"/>
                <w:b/>
                <w:sz w:val="21"/>
                <w:szCs w:val="21"/>
              </w:rPr>
            </w:pPr>
            <w:r w:rsidRPr="00B62119">
              <w:rPr>
                <w:rFonts w:ascii="Arial" w:hAnsi="Arial" w:cs="Arial"/>
                <w:b/>
                <w:sz w:val="21"/>
                <w:szCs w:val="21"/>
              </w:rPr>
              <w:t>1 611,6</w:t>
            </w:r>
          </w:p>
        </w:tc>
        <w:tc>
          <w:tcPr>
            <w:tcW w:w="1829" w:type="dxa"/>
            <w:shd w:val="clear" w:color="auto" w:fill="auto"/>
          </w:tcPr>
          <w:p w:rsidR="00CA0E85" w:rsidRPr="00B62119" w:rsidRDefault="00CA0E85" w:rsidP="00CA0E85">
            <w:pPr>
              <w:jc w:val="center"/>
              <w:rPr>
                <w:rFonts w:ascii="Arial" w:hAnsi="Arial" w:cs="Arial"/>
                <w:b/>
                <w:sz w:val="21"/>
                <w:szCs w:val="21"/>
              </w:rPr>
            </w:pPr>
            <w:r w:rsidRPr="00B62119">
              <w:rPr>
                <w:rFonts w:ascii="Arial" w:hAnsi="Arial" w:cs="Arial"/>
                <w:b/>
                <w:sz w:val="21"/>
                <w:szCs w:val="21"/>
              </w:rPr>
              <w:t>1 611,6</w:t>
            </w:r>
          </w:p>
        </w:tc>
      </w:tr>
      <w:tr w:rsidR="00CA0E85" w:rsidRPr="004B245E" w:rsidTr="00CA0E85">
        <w:tc>
          <w:tcPr>
            <w:tcW w:w="6491" w:type="dxa"/>
            <w:shd w:val="clear" w:color="auto" w:fill="auto"/>
          </w:tcPr>
          <w:p w:rsidR="00CA0E85" w:rsidRPr="009553C4" w:rsidRDefault="00CA0E85" w:rsidP="00FA014B">
            <w:pPr>
              <w:rPr>
                <w:rFonts w:ascii="Arial" w:hAnsi="Arial" w:cs="Arial"/>
                <w:sz w:val="21"/>
                <w:szCs w:val="21"/>
              </w:rPr>
            </w:pPr>
            <w:r w:rsidRPr="009553C4">
              <w:rPr>
                <w:rFonts w:ascii="Arial" w:hAnsi="Arial" w:cs="Arial"/>
                <w:sz w:val="21"/>
                <w:szCs w:val="21"/>
              </w:rPr>
              <w:t xml:space="preserve">Ремонт сетей водоснабжения в д. </w:t>
            </w:r>
            <w:proofErr w:type="spellStart"/>
            <w:r w:rsidRPr="009553C4">
              <w:rPr>
                <w:rFonts w:ascii="Arial" w:hAnsi="Arial" w:cs="Arial"/>
                <w:sz w:val="21"/>
                <w:szCs w:val="21"/>
              </w:rPr>
              <w:t>Сафьянка</w:t>
            </w:r>
            <w:proofErr w:type="spellEnd"/>
            <w:r w:rsidRPr="009553C4">
              <w:rPr>
                <w:rFonts w:ascii="Arial" w:hAnsi="Arial" w:cs="Arial"/>
                <w:sz w:val="21"/>
                <w:szCs w:val="21"/>
              </w:rPr>
              <w:t xml:space="preserve">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 (1 очередь)</w:t>
            </w:r>
          </w:p>
        </w:tc>
        <w:tc>
          <w:tcPr>
            <w:tcW w:w="1817"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256,3</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256,3</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Ремонт ВОС п. Нагорный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83,2</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83,2</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Ремонт сетей водоснабжения в п. Демьянка</w:t>
            </w:r>
            <w:r w:rsidR="00FA014B">
              <w:rPr>
                <w:rFonts w:ascii="Arial" w:hAnsi="Arial" w:cs="Arial"/>
                <w:sz w:val="21"/>
                <w:szCs w:val="21"/>
              </w:rPr>
              <w:t>,</w:t>
            </w:r>
            <w:r w:rsidRPr="009553C4">
              <w:rPr>
                <w:rFonts w:ascii="Arial" w:hAnsi="Arial" w:cs="Arial"/>
                <w:sz w:val="21"/>
                <w:szCs w:val="21"/>
              </w:rPr>
              <w:t xml:space="preserve"> ул. Железнодорожная, д. 9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1 272,1</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1 272,1</w:t>
            </w:r>
          </w:p>
        </w:tc>
      </w:tr>
      <w:tr w:rsidR="00CA0E85" w:rsidRPr="004B245E" w:rsidTr="00CA0E85">
        <w:tc>
          <w:tcPr>
            <w:tcW w:w="6491" w:type="dxa"/>
            <w:shd w:val="clear" w:color="auto" w:fill="auto"/>
          </w:tcPr>
          <w:p w:rsidR="00CA0E85" w:rsidRPr="009553C4" w:rsidRDefault="00CA0E85" w:rsidP="00CA0E85">
            <w:pPr>
              <w:rPr>
                <w:rFonts w:ascii="Arial" w:hAnsi="Arial" w:cs="Arial"/>
                <w:b/>
                <w:sz w:val="21"/>
                <w:szCs w:val="21"/>
              </w:rPr>
            </w:pPr>
            <w:r w:rsidRPr="009553C4">
              <w:rPr>
                <w:rFonts w:ascii="Arial" w:hAnsi="Arial" w:cs="Arial"/>
                <w:b/>
                <w:sz w:val="21"/>
                <w:szCs w:val="21"/>
              </w:rPr>
              <w:t>Водоотведение:</w:t>
            </w:r>
          </w:p>
        </w:tc>
        <w:tc>
          <w:tcPr>
            <w:tcW w:w="1817" w:type="dxa"/>
            <w:shd w:val="clear" w:color="auto" w:fill="auto"/>
          </w:tcPr>
          <w:p w:rsidR="00CA0E85" w:rsidRPr="00B62119" w:rsidRDefault="00CA0E85" w:rsidP="00CA0E85">
            <w:pPr>
              <w:jc w:val="center"/>
              <w:rPr>
                <w:rFonts w:ascii="Arial" w:hAnsi="Arial" w:cs="Arial"/>
                <w:b/>
                <w:sz w:val="21"/>
                <w:szCs w:val="21"/>
              </w:rPr>
            </w:pPr>
            <w:r>
              <w:rPr>
                <w:rFonts w:ascii="Arial" w:hAnsi="Arial" w:cs="Arial"/>
                <w:b/>
                <w:sz w:val="21"/>
                <w:szCs w:val="21"/>
              </w:rPr>
              <w:t>925,4</w:t>
            </w:r>
          </w:p>
        </w:tc>
        <w:tc>
          <w:tcPr>
            <w:tcW w:w="1829" w:type="dxa"/>
            <w:shd w:val="clear" w:color="auto" w:fill="auto"/>
          </w:tcPr>
          <w:p w:rsidR="00CA0E85" w:rsidRPr="00B62119" w:rsidRDefault="00CA0E85" w:rsidP="00CA0E85">
            <w:pPr>
              <w:jc w:val="center"/>
              <w:rPr>
                <w:rFonts w:ascii="Arial" w:hAnsi="Arial" w:cs="Arial"/>
                <w:b/>
                <w:sz w:val="21"/>
                <w:szCs w:val="21"/>
              </w:rPr>
            </w:pPr>
            <w:r>
              <w:rPr>
                <w:rFonts w:ascii="Arial" w:hAnsi="Arial" w:cs="Arial"/>
                <w:b/>
                <w:sz w:val="21"/>
                <w:szCs w:val="21"/>
              </w:rPr>
              <w:t>925,4</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Ремонт КНС с. Уват, </w:t>
            </w:r>
            <w:proofErr w:type="spellStart"/>
            <w:r w:rsidRPr="009553C4">
              <w:rPr>
                <w:rFonts w:ascii="Arial" w:hAnsi="Arial" w:cs="Arial"/>
                <w:sz w:val="21"/>
                <w:szCs w:val="21"/>
              </w:rPr>
              <w:t>ул.Тополиный</w:t>
            </w:r>
            <w:proofErr w:type="spellEnd"/>
            <w:r w:rsidRPr="009553C4">
              <w:rPr>
                <w:rFonts w:ascii="Arial" w:hAnsi="Arial" w:cs="Arial"/>
                <w:sz w:val="21"/>
                <w:szCs w:val="21"/>
              </w:rPr>
              <w:t xml:space="preserve"> остров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tcPr>
          <w:p w:rsidR="00CA0E85" w:rsidRPr="00B62119" w:rsidRDefault="00CA0E85" w:rsidP="00CA0E85">
            <w:pPr>
              <w:jc w:val="center"/>
              <w:rPr>
                <w:rFonts w:ascii="Arial" w:hAnsi="Arial" w:cs="Arial"/>
                <w:sz w:val="21"/>
                <w:szCs w:val="21"/>
              </w:rPr>
            </w:pPr>
            <w:r>
              <w:rPr>
                <w:rFonts w:ascii="Arial" w:hAnsi="Arial" w:cs="Arial"/>
                <w:sz w:val="21"/>
                <w:szCs w:val="21"/>
              </w:rPr>
              <w:t>370,0</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370,0</w:t>
            </w:r>
          </w:p>
        </w:tc>
      </w:tr>
      <w:tr w:rsidR="00CA0E85" w:rsidRPr="004B245E" w:rsidTr="00CA0E85">
        <w:tc>
          <w:tcPr>
            <w:tcW w:w="6491" w:type="dxa"/>
            <w:shd w:val="clear" w:color="auto" w:fill="auto"/>
          </w:tcPr>
          <w:p w:rsidR="00CA0E85" w:rsidRPr="009553C4" w:rsidRDefault="00CA0E85" w:rsidP="00CA0E85">
            <w:pPr>
              <w:rPr>
                <w:rFonts w:ascii="Arial" w:hAnsi="Arial" w:cs="Arial"/>
                <w:sz w:val="21"/>
                <w:szCs w:val="21"/>
              </w:rPr>
            </w:pPr>
            <w:r w:rsidRPr="009553C4">
              <w:rPr>
                <w:rFonts w:ascii="Arial" w:hAnsi="Arial" w:cs="Arial"/>
                <w:sz w:val="21"/>
                <w:szCs w:val="21"/>
              </w:rPr>
              <w:t xml:space="preserve">Создание материального запаса для повышения надежности и эффективности системы водоотведения с. Уват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 Тюменской области</w:t>
            </w:r>
          </w:p>
        </w:tc>
        <w:tc>
          <w:tcPr>
            <w:tcW w:w="1817" w:type="dxa"/>
            <w:shd w:val="clear" w:color="auto" w:fill="auto"/>
          </w:tcPr>
          <w:p w:rsidR="00CA0E85" w:rsidRPr="00B62119" w:rsidRDefault="00CA0E85" w:rsidP="00CA0E85">
            <w:pPr>
              <w:jc w:val="center"/>
              <w:rPr>
                <w:rFonts w:ascii="Arial" w:hAnsi="Arial" w:cs="Arial"/>
                <w:sz w:val="21"/>
                <w:szCs w:val="21"/>
              </w:rPr>
            </w:pPr>
            <w:r>
              <w:rPr>
                <w:rFonts w:ascii="Arial" w:hAnsi="Arial" w:cs="Arial"/>
                <w:sz w:val="21"/>
                <w:szCs w:val="21"/>
              </w:rPr>
              <w:t>528,2</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528,2</w:t>
            </w:r>
          </w:p>
        </w:tc>
      </w:tr>
      <w:tr w:rsidR="00CA0E85" w:rsidRPr="004B245E" w:rsidTr="00CA0E85">
        <w:trPr>
          <w:trHeight w:val="520"/>
        </w:trPr>
        <w:tc>
          <w:tcPr>
            <w:tcW w:w="6491" w:type="dxa"/>
            <w:shd w:val="clear" w:color="auto" w:fill="auto"/>
          </w:tcPr>
          <w:p w:rsidR="00CA0E85" w:rsidRPr="009553C4" w:rsidRDefault="00CA0E85" w:rsidP="00FA014B">
            <w:pPr>
              <w:rPr>
                <w:rFonts w:ascii="Arial" w:hAnsi="Arial" w:cs="Arial"/>
                <w:sz w:val="21"/>
                <w:szCs w:val="21"/>
              </w:rPr>
            </w:pPr>
            <w:r w:rsidRPr="009553C4">
              <w:rPr>
                <w:rFonts w:ascii="Arial" w:hAnsi="Arial" w:cs="Arial"/>
                <w:sz w:val="21"/>
                <w:szCs w:val="21"/>
              </w:rPr>
              <w:t>Установка узла учёта на КОС производительностью 100 м3/</w:t>
            </w:r>
            <w:proofErr w:type="spellStart"/>
            <w:r w:rsidRPr="009553C4">
              <w:rPr>
                <w:rFonts w:ascii="Arial" w:hAnsi="Arial" w:cs="Arial"/>
                <w:sz w:val="21"/>
                <w:szCs w:val="21"/>
              </w:rPr>
              <w:t>сут</w:t>
            </w:r>
            <w:proofErr w:type="spellEnd"/>
            <w:r w:rsidRPr="009553C4">
              <w:rPr>
                <w:rFonts w:ascii="Arial" w:hAnsi="Arial" w:cs="Arial"/>
                <w:sz w:val="21"/>
                <w:szCs w:val="21"/>
              </w:rPr>
              <w:t xml:space="preserve">. В </w:t>
            </w:r>
            <w:proofErr w:type="spellStart"/>
            <w:r w:rsidRPr="009553C4">
              <w:rPr>
                <w:rFonts w:ascii="Arial" w:hAnsi="Arial" w:cs="Arial"/>
                <w:sz w:val="21"/>
                <w:szCs w:val="21"/>
              </w:rPr>
              <w:t>с.Уват</w:t>
            </w:r>
            <w:proofErr w:type="spellEnd"/>
            <w:r w:rsidRPr="009553C4">
              <w:rPr>
                <w:rFonts w:ascii="Arial" w:hAnsi="Arial" w:cs="Arial"/>
                <w:sz w:val="21"/>
                <w:szCs w:val="21"/>
              </w:rPr>
              <w:t xml:space="preserve"> </w:t>
            </w:r>
            <w:proofErr w:type="spellStart"/>
            <w:r w:rsidRPr="009553C4">
              <w:rPr>
                <w:rFonts w:ascii="Arial" w:hAnsi="Arial" w:cs="Arial"/>
                <w:sz w:val="21"/>
                <w:szCs w:val="21"/>
              </w:rPr>
              <w:t>Уватского</w:t>
            </w:r>
            <w:proofErr w:type="spellEnd"/>
            <w:r w:rsidRPr="009553C4">
              <w:rPr>
                <w:rFonts w:ascii="Arial" w:hAnsi="Arial" w:cs="Arial"/>
                <w:sz w:val="21"/>
                <w:szCs w:val="21"/>
              </w:rPr>
              <w:t xml:space="preserve"> района</w:t>
            </w:r>
          </w:p>
        </w:tc>
        <w:tc>
          <w:tcPr>
            <w:tcW w:w="1817" w:type="dxa"/>
            <w:shd w:val="clear" w:color="auto" w:fill="auto"/>
          </w:tcPr>
          <w:p w:rsidR="00CA0E85" w:rsidRPr="00B62119" w:rsidRDefault="00CA0E85" w:rsidP="00CA0E85">
            <w:pPr>
              <w:jc w:val="center"/>
              <w:rPr>
                <w:rFonts w:ascii="Arial" w:hAnsi="Arial" w:cs="Arial"/>
                <w:sz w:val="21"/>
                <w:szCs w:val="21"/>
              </w:rPr>
            </w:pPr>
            <w:r>
              <w:rPr>
                <w:rFonts w:ascii="Arial" w:hAnsi="Arial" w:cs="Arial"/>
                <w:sz w:val="21"/>
                <w:szCs w:val="21"/>
              </w:rPr>
              <w:t>27,2</w:t>
            </w:r>
          </w:p>
        </w:tc>
        <w:tc>
          <w:tcPr>
            <w:tcW w:w="1829" w:type="dxa"/>
            <w:shd w:val="clear" w:color="auto" w:fill="auto"/>
          </w:tcPr>
          <w:p w:rsidR="00CA0E85" w:rsidRPr="00B62119" w:rsidRDefault="00CA0E85" w:rsidP="00CA0E85">
            <w:pPr>
              <w:jc w:val="center"/>
              <w:rPr>
                <w:rFonts w:ascii="Arial" w:hAnsi="Arial" w:cs="Arial"/>
                <w:sz w:val="21"/>
                <w:szCs w:val="21"/>
              </w:rPr>
            </w:pPr>
            <w:r w:rsidRPr="00B62119">
              <w:rPr>
                <w:rFonts w:ascii="Arial" w:hAnsi="Arial" w:cs="Arial"/>
                <w:sz w:val="21"/>
                <w:szCs w:val="21"/>
              </w:rPr>
              <w:t>27,2</w:t>
            </w:r>
          </w:p>
        </w:tc>
      </w:tr>
      <w:tr w:rsidR="00CA0E85" w:rsidRPr="004B245E" w:rsidTr="00CA0E85">
        <w:tc>
          <w:tcPr>
            <w:tcW w:w="6491" w:type="dxa"/>
            <w:shd w:val="clear" w:color="auto" w:fill="auto"/>
          </w:tcPr>
          <w:p w:rsidR="00CA0E85" w:rsidRDefault="00CA0E85" w:rsidP="00FA014B">
            <w:pPr>
              <w:rPr>
                <w:rFonts w:ascii="Arial CYR" w:hAnsi="Arial CYR" w:cs="Arial CYR"/>
                <w:sz w:val="22"/>
                <w:szCs w:val="22"/>
              </w:rPr>
            </w:pPr>
            <w:r w:rsidRPr="004B245E">
              <w:rPr>
                <w:rFonts w:ascii="Arial" w:hAnsi="Arial" w:cs="Arial"/>
                <w:b/>
                <w:sz w:val="21"/>
                <w:szCs w:val="21"/>
              </w:rPr>
              <w:t xml:space="preserve">2. Капремонт муниципального жилищного фонда </w:t>
            </w:r>
          </w:p>
        </w:tc>
        <w:tc>
          <w:tcPr>
            <w:tcW w:w="1817" w:type="dxa"/>
            <w:shd w:val="clear" w:color="auto" w:fill="auto"/>
            <w:vAlign w:val="center"/>
          </w:tcPr>
          <w:p w:rsidR="00CA0E85" w:rsidRPr="00217041" w:rsidRDefault="00CA0E85" w:rsidP="00CA0E85">
            <w:pPr>
              <w:jc w:val="center"/>
              <w:rPr>
                <w:rFonts w:ascii="Arial" w:hAnsi="Arial" w:cs="Arial"/>
                <w:b/>
                <w:sz w:val="21"/>
                <w:szCs w:val="21"/>
              </w:rPr>
            </w:pPr>
            <w:r>
              <w:rPr>
                <w:rFonts w:ascii="Arial" w:hAnsi="Arial" w:cs="Arial"/>
                <w:b/>
                <w:sz w:val="21"/>
                <w:szCs w:val="21"/>
              </w:rPr>
              <w:t>3 880,6</w:t>
            </w:r>
          </w:p>
        </w:tc>
        <w:tc>
          <w:tcPr>
            <w:tcW w:w="1829" w:type="dxa"/>
            <w:shd w:val="clear" w:color="auto" w:fill="auto"/>
          </w:tcPr>
          <w:p w:rsidR="00CA0E85" w:rsidRPr="0035584F" w:rsidRDefault="00CA0E85" w:rsidP="00CA0E85">
            <w:pPr>
              <w:jc w:val="center"/>
              <w:rPr>
                <w:rFonts w:ascii="Arial" w:hAnsi="Arial" w:cs="Arial"/>
                <w:b/>
                <w:sz w:val="21"/>
                <w:szCs w:val="21"/>
              </w:rPr>
            </w:pPr>
            <w:r w:rsidRPr="0035584F">
              <w:rPr>
                <w:rFonts w:ascii="Arial" w:hAnsi="Arial" w:cs="Arial"/>
                <w:b/>
                <w:sz w:val="21"/>
                <w:szCs w:val="21"/>
              </w:rPr>
              <w:t>3 880,6</w:t>
            </w:r>
          </w:p>
        </w:tc>
      </w:tr>
      <w:tr w:rsidR="00CA0E85" w:rsidRPr="004B245E" w:rsidTr="00CA0E85">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п.Туртас</w:t>
            </w:r>
            <w:proofErr w:type="spellEnd"/>
            <w:r w:rsidRPr="009A5260">
              <w:rPr>
                <w:rFonts w:ascii="Arial" w:hAnsi="Arial" w:cs="Arial"/>
                <w:sz w:val="21"/>
                <w:szCs w:val="21"/>
              </w:rPr>
              <w:t xml:space="preserve"> </w:t>
            </w:r>
            <w:proofErr w:type="spellStart"/>
            <w:r w:rsidRPr="009A5260">
              <w:rPr>
                <w:rFonts w:ascii="Arial" w:hAnsi="Arial" w:cs="Arial"/>
                <w:sz w:val="21"/>
                <w:szCs w:val="21"/>
              </w:rPr>
              <w:t>ул.Победы</w:t>
            </w:r>
            <w:proofErr w:type="spellEnd"/>
            <w:r w:rsidRPr="009A5260">
              <w:rPr>
                <w:rFonts w:ascii="Arial" w:hAnsi="Arial" w:cs="Arial"/>
                <w:sz w:val="21"/>
                <w:szCs w:val="21"/>
              </w:rPr>
              <w:t xml:space="preserve"> д.11е, кв.20 ремонт полов</w:t>
            </w:r>
          </w:p>
        </w:tc>
        <w:tc>
          <w:tcPr>
            <w:tcW w:w="1817" w:type="dxa"/>
            <w:shd w:val="clear" w:color="auto" w:fill="auto"/>
            <w:vAlign w:val="center"/>
          </w:tcPr>
          <w:p w:rsidR="00CA0E85" w:rsidRPr="009A5260" w:rsidRDefault="00CA0E85" w:rsidP="00CA0E85">
            <w:pPr>
              <w:jc w:val="center"/>
              <w:rPr>
                <w:rFonts w:ascii="Arial" w:hAnsi="Arial" w:cs="Arial"/>
                <w:sz w:val="21"/>
                <w:szCs w:val="21"/>
              </w:rPr>
            </w:pPr>
            <w:r w:rsidRPr="009A5260">
              <w:rPr>
                <w:rFonts w:ascii="Arial" w:hAnsi="Arial" w:cs="Arial"/>
                <w:sz w:val="21"/>
                <w:szCs w:val="21"/>
              </w:rPr>
              <w:t>95,1</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95,1</w:t>
            </w:r>
          </w:p>
        </w:tc>
      </w:tr>
      <w:tr w:rsidR="00CA0E85" w:rsidRPr="004B245E" w:rsidTr="00CA0E85">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п.Нагорный</w:t>
            </w:r>
            <w:proofErr w:type="spellEnd"/>
            <w:r w:rsidRPr="009A5260">
              <w:rPr>
                <w:rFonts w:ascii="Arial" w:hAnsi="Arial" w:cs="Arial"/>
                <w:sz w:val="21"/>
                <w:szCs w:val="21"/>
              </w:rPr>
              <w:t xml:space="preserve"> </w:t>
            </w:r>
            <w:proofErr w:type="spellStart"/>
            <w:r w:rsidRPr="009A5260">
              <w:rPr>
                <w:rFonts w:ascii="Arial" w:hAnsi="Arial" w:cs="Arial"/>
                <w:sz w:val="21"/>
                <w:szCs w:val="21"/>
              </w:rPr>
              <w:t>ул.Нефтяников</w:t>
            </w:r>
            <w:proofErr w:type="spellEnd"/>
            <w:r w:rsidRPr="009A5260">
              <w:rPr>
                <w:rFonts w:ascii="Arial" w:hAnsi="Arial" w:cs="Arial"/>
                <w:sz w:val="21"/>
                <w:szCs w:val="21"/>
              </w:rPr>
              <w:t xml:space="preserve"> д.6 кв.7 </w:t>
            </w:r>
            <w:r w:rsidR="00FA014B">
              <w:rPr>
                <w:rFonts w:ascii="Arial" w:hAnsi="Arial" w:cs="Arial"/>
                <w:sz w:val="21"/>
                <w:szCs w:val="21"/>
              </w:rPr>
              <w:t xml:space="preserve">    </w:t>
            </w:r>
            <w:r w:rsidRPr="009A5260">
              <w:rPr>
                <w:rFonts w:ascii="Arial" w:hAnsi="Arial" w:cs="Arial"/>
                <w:sz w:val="21"/>
                <w:szCs w:val="21"/>
              </w:rPr>
              <w:t>капитальный ремонт стен, полов, потолка, замена окон и дверей</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1 328,3</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1 328,3</w:t>
            </w:r>
          </w:p>
        </w:tc>
      </w:tr>
      <w:tr w:rsidR="00CA0E85" w:rsidRPr="004B245E" w:rsidTr="00CA0E85">
        <w:trPr>
          <w:trHeight w:val="776"/>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lastRenderedPageBreak/>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с.Уват</w:t>
            </w:r>
            <w:proofErr w:type="spellEnd"/>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ул.Белкина</w:t>
            </w:r>
            <w:proofErr w:type="spellEnd"/>
            <w:r w:rsidR="00FA014B">
              <w:rPr>
                <w:rFonts w:ascii="Arial" w:hAnsi="Arial" w:cs="Arial"/>
                <w:sz w:val="21"/>
                <w:szCs w:val="21"/>
              </w:rPr>
              <w:t>,</w:t>
            </w:r>
            <w:r w:rsidRPr="009A5260">
              <w:rPr>
                <w:rFonts w:ascii="Arial" w:hAnsi="Arial" w:cs="Arial"/>
                <w:sz w:val="21"/>
                <w:szCs w:val="21"/>
              </w:rPr>
              <w:t xml:space="preserve"> д.4, кв.1</w:t>
            </w:r>
            <w:r w:rsidR="00FA014B">
              <w:rPr>
                <w:rFonts w:ascii="Arial" w:hAnsi="Arial" w:cs="Arial"/>
                <w:sz w:val="21"/>
                <w:szCs w:val="21"/>
              </w:rPr>
              <w:t xml:space="preserve">    </w:t>
            </w:r>
            <w:r w:rsidRPr="009A5260">
              <w:rPr>
                <w:rFonts w:ascii="Arial" w:hAnsi="Arial" w:cs="Arial"/>
                <w:sz w:val="21"/>
                <w:szCs w:val="21"/>
              </w:rPr>
              <w:t xml:space="preserve"> капитальный ремонт стен, полов, потолка, печь, системы электроснабжения</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535,6</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535,6</w:t>
            </w:r>
          </w:p>
        </w:tc>
      </w:tr>
      <w:tr w:rsidR="00CA0E85" w:rsidRPr="004B245E" w:rsidTr="00CA0E85">
        <w:trPr>
          <w:trHeight w:val="564"/>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п. </w:t>
            </w:r>
            <w:proofErr w:type="spellStart"/>
            <w:r w:rsidRPr="009A5260">
              <w:rPr>
                <w:rFonts w:ascii="Arial" w:hAnsi="Arial" w:cs="Arial"/>
                <w:sz w:val="21"/>
                <w:szCs w:val="21"/>
              </w:rPr>
              <w:t>Туртас</w:t>
            </w:r>
            <w:proofErr w:type="spellEnd"/>
            <w:r w:rsidRPr="009A5260">
              <w:rPr>
                <w:rFonts w:ascii="Arial" w:hAnsi="Arial" w:cs="Arial"/>
                <w:sz w:val="21"/>
                <w:szCs w:val="21"/>
              </w:rPr>
              <w:t>, ул. Ленина</w:t>
            </w:r>
            <w:r w:rsidR="00FA014B">
              <w:rPr>
                <w:rFonts w:ascii="Arial" w:hAnsi="Arial" w:cs="Arial"/>
                <w:sz w:val="21"/>
                <w:szCs w:val="21"/>
              </w:rPr>
              <w:t>,</w:t>
            </w:r>
            <w:r w:rsidRPr="009A5260">
              <w:rPr>
                <w:rFonts w:ascii="Arial" w:hAnsi="Arial" w:cs="Arial"/>
                <w:sz w:val="21"/>
                <w:szCs w:val="21"/>
              </w:rPr>
              <w:t xml:space="preserve"> д. 11</w:t>
            </w:r>
            <w:r w:rsidR="00FA014B">
              <w:rPr>
                <w:rFonts w:ascii="Arial" w:hAnsi="Arial" w:cs="Arial"/>
                <w:sz w:val="21"/>
                <w:szCs w:val="21"/>
              </w:rPr>
              <w:t>,</w:t>
            </w:r>
            <w:r w:rsidRPr="009A5260">
              <w:rPr>
                <w:rFonts w:ascii="Arial" w:hAnsi="Arial" w:cs="Arial"/>
                <w:sz w:val="21"/>
                <w:szCs w:val="21"/>
              </w:rPr>
              <w:t xml:space="preserve"> кв.2</w:t>
            </w:r>
            <w:r w:rsidR="00FA014B">
              <w:rPr>
                <w:rFonts w:ascii="Arial" w:hAnsi="Arial" w:cs="Arial"/>
                <w:sz w:val="21"/>
                <w:szCs w:val="21"/>
              </w:rPr>
              <w:t xml:space="preserve">    </w:t>
            </w:r>
            <w:r w:rsidRPr="009A5260">
              <w:rPr>
                <w:rFonts w:ascii="Arial" w:hAnsi="Arial" w:cs="Arial"/>
                <w:sz w:val="21"/>
                <w:szCs w:val="21"/>
              </w:rPr>
              <w:t xml:space="preserve"> капитальный ремонт крыши</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197,0</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197,0</w:t>
            </w:r>
          </w:p>
        </w:tc>
      </w:tr>
      <w:tr w:rsidR="00CA0E85" w:rsidRPr="004B245E" w:rsidTr="00CA0E85">
        <w:trPr>
          <w:trHeight w:val="554"/>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с.Уват</w:t>
            </w:r>
            <w:proofErr w:type="spellEnd"/>
            <w:r w:rsidRPr="009A5260">
              <w:rPr>
                <w:rFonts w:ascii="Arial" w:hAnsi="Arial" w:cs="Arial"/>
                <w:sz w:val="21"/>
                <w:szCs w:val="21"/>
              </w:rPr>
              <w:t xml:space="preserve">, </w:t>
            </w:r>
            <w:proofErr w:type="spellStart"/>
            <w:r w:rsidRPr="009A5260">
              <w:rPr>
                <w:rFonts w:ascii="Arial" w:hAnsi="Arial" w:cs="Arial"/>
                <w:sz w:val="21"/>
                <w:szCs w:val="21"/>
              </w:rPr>
              <w:t>ул.Ленина</w:t>
            </w:r>
            <w:proofErr w:type="spellEnd"/>
            <w:r w:rsidRPr="009A5260">
              <w:rPr>
                <w:rFonts w:ascii="Arial" w:hAnsi="Arial" w:cs="Arial"/>
                <w:sz w:val="21"/>
                <w:szCs w:val="21"/>
              </w:rPr>
              <w:t>, д.3, кв.8</w:t>
            </w:r>
            <w:r w:rsidR="00FA014B">
              <w:rPr>
                <w:rFonts w:ascii="Arial" w:hAnsi="Arial" w:cs="Arial"/>
                <w:sz w:val="21"/>
                <w:szCs w:val="21"/>
              </w:rPr>
              <w:t xml:space="preserve">    </w:t>
            </w:r>
            <w:r w:rsidRPr="009A5260">
              <w:rPr>
                <w:rFonts w:ascii="Arial" w:hAnsi="Arial" w:cs="Arial"/>
                <w:sz w:val="21"/>
                <w:szCs w:val="21"/>
              </w:rPr>
              <w:t xml:space="preserve"> замена электрической проводки, замена окон</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50,9</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50,9</w:t>
            </w:r>
          </w:p>
        </w:tc>
      </w:tr>
      <w:tr w:rsidR="00CA0E85" w:rsidRPr="004B245E" w:rsidTr="00CA0E85">
        <w:trPr>
          <w:trHeight w:val="561"/>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п.Туртас</w:t>
            </w:r>
            <w:proofErr w:type="spellEnd"/>
            <w:r w:rsidRPr="009A5260">
              <w:rPr>
                <w:rFonts w:ascii="Arial" w:hAnsi="Arial" w:cs="Arial"/>
                <w:sz w:val="21"/>
                <w:szCs w:val="21"/>
              </w:rPr>
              <w:t xml:space="preserve">, </w:t>
            </w:r>
            <w:proofErr w:type="spellStart"/>
            <w:r w:rsidRPr="009A5260">
              <w:rPr>
                <w:rFonts w:ascii="Arial" w:hAnsi="Arial" w:cs="Arial"/>
                <w:sz w:val="21"/>
                <w:szCs w:val="21"/>
              </w:rPr>
              <w:t>ул.Солнечная</w:t>
            </w:r>
            <w:proofErr w:type="spellEnd"/>
            <w:r w:rsidRPr="009A5260">
              <w:rPr>
                <w:rFonts w:ascii="Arial" w:hAnsi="Arial" w:cs="Arial"/>
                <w:sz w:val="21"/>
                <w:szCs w:val="21"/>
              </w:rPr>
              <w:t xml:space="preserve">, д.1, кв.14 </w:t>
            </w:r>
            <w:r w:rsidR="00FA014B">
              <w:rPr>
                <w:rFonts w:ascii="Arial" w:hAnsi="Arial" w:cs="Arial"/>
                <w:sz w:val="21"/>
                <w:szCs w:val="21"/>
              </w:rPr>
              <w:t xml:space="preserve">    </w:t>
            </w:r>
            <w:r w:rsidRPr="009A5260">
              <w:rPr>
                <w:rFonts w:ascii="Arial" w:hAnsi="Arial" w:cs="Arial"/>
                <w:sz w:val="21"/>
                <w:szCs w:val="21"/>
              </w:rPr>
              <w:t>замена межэтажного перекрытия, замена потолка</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79,2</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79,2</w:t>
            </w:r>
          </w:p>
        </w:tc>
      </w:tr>
      <w:tr w:rsidR="00CA0E85" w:rsidRPr="004B245E" w:rsidTr="00CA0E85">
        <w:trPr>
          <w:trHeight w:val="561"/>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с.Горнослинкино</w:t>
            </w:r>
            <w:proofErr w:type="spellEnd"/>
            <w:r w:rsidRPr="009A5260">
              <w:rPr>
                <w:rFonts w:ascii="Arial" w:hAnsi="Arial" w:cs="Arial"/>
                <w:sz w:val="21"/>
                <w:szCs w:val="21"/>
              </w:rPr>
              <w:t xml:space="preserve">, </w:t>
            </w:r>
            <w:proofErr w:type="spellStart"/>
            <w:r w:rsidRPr="009A5260">
              <w:rPr>
                <w:rFonts w:ascii="Arial" w:hAnsi="Arial" w:cs="Arial"/>
                <w:sz w:val="21"/>
                <w:szCs w:val="21"/>
              </w:rPr>
              <w:t>ул.Нагорная</w:t>
            </w:r>
            <w:proofErr w:type="spellEnd"/>
            <w:r w:rsidRPr="009A5260">
              <w:rPr>
                <w:rFonts w:ascii="Arial" w:hAnsi="Arial" w:cs="Arial"/>
                <w:sz w:val="21"/>
                <w:szCs w:val="21"/>
              </w:rPr>
              <w:t>, д.25</w:t>
            </w:r>
            <w:r w:rsidR="00FA014B">
              <w:rPr>
                <w:rFonts w:ascii="Arial" w:hAnsi="Arial" w:cs="Arial"/>
                <w:sz w:val="21"/>
                <w:szCs w:val="21"/>
              </w:rPr>
              <w:t xml:space="preserve">     </w:t>
            </w:r>
            <w:r w:rsidRPr="009A5260">
              <w:rPr>
                <w:rFonts w:ascii="Arial" w:hAnsi="Arial" w:cs="Arial"/>
                <w:sz w:val="21"/>
                <w:szCs w:val="21"/>
              </w:rPr>
              <w:t xml:space="preserve"> замена полов, замена радиаторов отопления</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417,2</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417,2</w:t>
            </w:r>
          </w:p>
        </w:tc>
      </w:tr>
      <w:tr w:rsidR="00CA0E85" w:rsidRPr="004B245E" w:rsidTr="00CA0E85">
        <w:trPr>
          <w:trHeight w:val="584"/>
        </w:trPr>
        <w:tc>
          <w:tcPr>
            <w:tcW w:w="6491" w:type="dxa"/>
            <w:shd w:val="clear" w:color="auto" w:fill="auto"/>
          </w:tcPr>
          <w:p w:rsidR="00CA0E85" w:rsidRPr="009A5260" w:rsidRDefault="00CA0E85" w:rsidP="00CA0E85">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с.Уват</w:t>
            </w:r>
            <w:proofErr w:type="spellEnd"/>
            <w:r w:rsidRPr="009A5260">
              <w:rPr>
                <w:rFonts w:ascii="Arial" w:hAnsi="Arial" w:cs="Arial"/>
                <w:sz w:val="21"/>
                <w:szCs w:val="21"/>
              </w:rPr>
              <w:t xml:space="preserve">, </w:t>
            </w:r>
            <w:proofErr w:type="spellStart"/>
            <w:r w:rsidRPr="009A5260">
              <w:rPr>
                <w:rFonts w:ascii="Arial" w:hAnsi="Arial" w:cs="Arial"/>
                <w:sz w:val="21"/>
                <w:szCs w:val="21"/>
              </w:rPr>
              <w:t>ул.Авиаторов</w:t>
            </w:r>
            <w:proofErr w:type="spellEnd"/>
            <w:r w:rsidRPr="009A5260">
              <w:rPr>
                <w:rFonts w:ascii="Arial" w:hAnsi="Arial" w:cs="Arial"/>
                <w:sz w:val="21"/>
                <w:szCs w:val="21"/>
              </w:rPr>
              <w:t xml:space="preserve">, д.1, кв.8 </w:t>
            </w:r>
            <w:r w:rsidR="00FA014B">
              <w:rPr>
                <w:rFonts w:ascii="Arial" w:hAnsi="Arial" w:cs="Arial"/>
                <w:sz w:val="21"/>
                <w:szCs w:val="21"/>
              </w:rPr>
              <w:t xml:space="preserve">    </w:t>
            </w:r>
            <w:r w:rsidRPr="009A5260">
              <w:rPr>
                <w:rFonts w:ascii="Arial" w:hAnsi="Arial" w:cs="Arial"/>
                <w:sz w:val="21"/>
                <w:szCs w:val="21"/>
              </w:rPr>
              <w:t>замена полов, потолков, стен</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375,6</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375,6</w:t>
            </w:r>
          </w:p>
        </w:tc>
      </w:tr>
      <w:tr w:rsidR="00CA0E85" w:rsidRPr="004B245E" w:rsidTr="00CA0E85">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с. Уват, </w:t>
            </w:r>
            <w:proofErr w:type="spellStart"/>
            <w:r w:rsidRPr="009A5260">
              <w:rPr>
                <w:rFonts w:ascii="Arial" w:hAnsi="Arial" w:cs="Arial"/>
                <w:sz w:val="21"/>
                <w:szCs w:val="21"/>
              </w:rPr>
              <w:t>мкр</w:t>
            </w:r>
            <w:proofErr w:type="spellEnd"/>
            <w:r w:rsidRPr="009A5260">
              <w:rPr>
                <w:rFonts w:ascii="Arial" w:hAnsi="Arial" w:cs="Arial"/>
                <w:sz w:val="21"/>
                <w:szCs w:val="21"/>
              </w:rPr>
              <w:t>. Центральный, д.7, кв.5</w:t>
            </w:r>
            <w:r w:rsidR="00FA014B">
              <w:rPr>
                <w:rFonts w:ascii="Arial" w:hAnsi="Arial" w:cs="Arial"/>
                <w:sz w:val="21"/>
                <w:szCs w:val="21"/>
              </w:rPr>
              <w:t xml:space="preserve">    </w:t>
            </w:r>
            <w:r w:rsidRPr="009A5260">
              <w:rPr>
                <w:rFonts w:ascii="Arial" w:hAnsi="Arial" w:cs="Arial"/>
                <w:sz w:val="21"/>
                <w:szCs w:val="21"/>
              </w:rPr>
              <w:t xml:space="preserve"> замена полов</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74,8</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74,8</w:t>
            </w:r>
          </w:p>
        </w:tc>
      </w:tr>
      <w:tr w:rsidR="00CA0E85" w:rsidRPr="004B245E" w:rsidTr="00CA0E85">
        <w:trPr>
          <w:trHeight w:val="754"/>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п.Нагорный</w:t>
            </w:r>
            <w:proofErr w:type="spellEnd"/>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ул.Нефтяников</w:t>
            </w:r>
            <w:proofErr w:type="spellEnd"/>
            <w:r w:rsidR="00FA014B">
              <w:rPr>
                <w:rFonts w:ascii="Arial" w:hAnsi="Arial" w:cs="Arial"/>
                <w:sz w:val="21"/>
                <w:szCs w:val="21"/>
              </w:rPr>
              <w:t>,</w:t>
            </w:r>
            <w:r w:rsidRPr="009A5260">
              <w:rPr>
                <w:rFonts w:ascii="Arial" w:hAnsi="Arial" w:cs="Arial"/>
                <w:sz w:val="21"/>
                <w:szCs w:val="21"/>
              </w:rPr>
              <w:t xml:space="preserve"> д.6</w:t>
            </w:r>
            <w:r w:rsidR="00FA014B">
              <w:rPr>
                <w:rFonts w:ascii="Arial" w:hAnsi="Arial" w:cs="Arial"/>
                <w:sz w:val="21"/>
                <w:szCs w:val="21"/>
              </w:rPr>
              <w:t>,</w:t>
            </w:r>
            <w:r w:rsidRPr="009A5260">
              <w:rPr>
                <w:rFonts w:ascii="Arial" w:hAnsi="Arial" w:cs="Arial"/>
                <w:sz w:val="21"/>
                <w:szCs w:val="21"/>
              </w:rPr>
              <w:t xml:space="preserve"> кв.7</w:t>
            </w:r>
            <w:r w:rsidR="00FA014B">
              <w:rPr>
                <w:rFonts w:ascii="Arial" w:hAnsi="Arial" w:cs="Arial"/>
                <w:sz w:val="21"/>
                <w:szCs w:val="21"/>
              </w:rPr>
              <w:t xml:space="preserve">    </w:t>
            </w:r>
            <w:r w:rsidRPr="009A5260">
              <w:rPr>
                <w:rFonts w:ascii="Arial" w:hAnsi="Arial" w:cs="Arial"/>
                <w:sz w:val="21"/>
                <w:szCs w:val="21"/>
              </w:rPr>
              <w:t xml:space="preserve"> капитальный ремонт стен, полов, потолка, замена окон и дверей</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365,8</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365,8</w:t>
            </w:r>
          </w:p>
        </w:tc>
      </w:tr>
      <w:tr w:rsidR="00CA0E85" w:rsidRPr="004B245E" w:rsidTr="00CA0E85">
        <w:trPr>
          <w:trHeight w:val="553"/>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п. </w:t>
            </w:r>
            <w:proofErr w:type="spellStart"/>
            <w:r w:rsidRPr="009A5260">
              <w:rPr>
                <w:rFonts w:ascii="Arial" w:hAnsi="Arial" w:cs="Arial"/>
                <w:sz w:val="21"/>
                <w:szCs w:val="21"/>
              </w:rPr>
              <w:t>Першино</w:t>
            </w:r>
            <w:proofErr w:type="spellEnd"/>
            <w:r w:rsidR="00FA014B">
              <w:rPr>
                <w:rFonts w:ascii="Arial" w:hAnsi="Arial" w:cs="Arial"/>
                <w:sz w:val="21"/>
                <w:szCs w:val="21"/>
              </w:rPr>
              <w:t>,</w:t>
            </w:r>
            <w:r w:rsidRPr="009A5260">
              <w:rPr>
                <w:rFonts w:ascii="Arial" w:hAnsi="Arial" w:cs="Arial"/>
                <w:sz w:val="21"/>
                <w:szCs w:val="21"/>
              </w:rPr>
              <w:t xml:space="preserve"> ул. Иртышская</w:t>
            </w:r>
            <w:r w:rsidR="00FA014B">
              <w:rPr>
                <w:rFonts w:ascii="Arial" w:hAnsi="Arial" w:cs="Arial"/>
                <w:sz w:val="21"/>
                <w:szCs w:val="21"/>
              </w:rPr>
              <w:t>,</w:t>
            </w:r>
            <w:r w:rsidRPr="009A5260">
              <w:rPr>
                <w:rFonts w:ascii="Arial" w:hAnsi="Arial" w:cs="Arial"/>
                <w:sz w:val="21"/>
                <w:szCs w:val="21"/>
              </w:rPr>
              <w:t xml:space="preserve"> д.11/1 </w:t>
            </w:r>
            <w:r w:rsidR="00FA014B">
              <w:rPr>
                <w:rFonts w:ascii="Arial" w:hAnsi="Arial" w:cs="Arial"/>
                <w:sz w:val="21"/>
                <w:szCs w:val="21"/>
              </w:rPr>
              <w:t xml:space="preserve">    </w:t>
            </w:r>
            <w:r w:rsidRPr="009A5260">
              <w:rPr>
                <w:rFonts w:ascii="Arial" w:hAnsi="Arial" w:cs="Arial"/>
                <w:sz w:val="21"/>
                <w:szCs w:val="21"/>
              </w:rPr>
              <w:t>замена системы электроснабжения</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65,1</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65,1</w:t>
            </w:r>
          </w:p>
        </w:tc>
      </w:tr>
      <w:tr w:rsidR="00CA0E85" w:rsidRPr="004B245E" w:rsidTr="00CA0E85">
        <w:trPr>
          <w:trHeight w:val="560"/>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с. Уват</w:t>
            </w:r>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мкр</w:t>
            </w:r>
            <w:proofErr w:type="spellEnd"/>
            <w:r w:rsidRPr="009A5260">
              <w:rPr>
                <w:rFonts w:ascii="Arial" w:hAnsi="Arial" w:cs="Arial"/>
                <w:sz w:val="21"/>
                <w:szCs w:val="21"/>
              </w:rPr>
              <w:t>. Центральный</w:t>
            </w:r>
            <w:r w:rsidR="00FA014B">
              <w:rPr>
                <w:rFonts w:ascii="Arial" w:hAnsi="Arial" w:cs="Arial"/>
                <w:sz w:val="21"/>
                <w:szCs w:val="21"/>
              </w:rPr>
              <w:t>,</w:t>
            </w:r>
            <w:r w:rsidRPr="009A5260">
              <w:rPr>
                <w:rFonts w:ascii="Arial" w:hAnsi="Arial" w:cs="Arial"/>
                <w:sz w:val="21"/>
                <w:szCs w:val="21"/>
              </w:rPr>
              <w:t xml:space="preserve"> д.6</w:t>
            </w:r>
            <w:r w:rsidR="00FA014B">
              <w:rPr>
                <w:rFonts w:ascii="Arial" w:hAnsi="Arial" w:cs="Arial"/>
                <w:sz w:val="21"/>
                <w:szCs w:val="21"/>
              </w:rPr>
              <w:t>,</w:t>
            </w:r>
            <w:r w:rsidRPr="009A5260">
              <w:rPr>
                <w:rFonts w:ascii="Arial" w:hAnsi="Arial" w:cs="Arial"/>
                <w:sz w:val="21"/>
                <w:szCs w:val="21"/>
              </w:rPr>
              <w:t xml:space="preserve"> кв. 26 </w:t>
            </w:r>
            <w:r w:rsidR="00FA014B">
              <w:rPr>
                <w:rFonts w:ascii="Arial" w:hAnsi="Arial" w:cs="Arial"/>
                <w:sz w:val="21"/>
                <w:szCs w:val="21"/>
              </w:rPr>
              <w:t xml:space="preserve">    </w:t>
            </w:r>
            <w:r w:rsidRPr="009A5260">
              <w:rPr>
                <w:rFonts w:ascii="Arial" w:hAnsi="Arial" w:cs="Arial"/>
                <w:sz w:val="21"/>
                <w:szCs w:val="21"/>
              </w:rPr>
              <w:t>замена входной двери</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39,8</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39,8</w:t>
            </w:r>
          </w:p>
        </w:tc>
      </w:tr>
      <w:tr w:rsidR="00CA0E85" w:rsidRPr="004B245E" w:rsidTr="00CA0E85">
        <w:trPr>
          <w:trHeight w:val="554"/>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с. Уват</w:t>
            </w:r>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мкр</w:t>
            </w:r>
            <w:proofErr w:type="spellEnd"/>
            <w:r w:rsidRPr="009A5260">
              <w:rPr>
                <w:rFonts w:ascii="Arial" w:hAnsi="Arial" w:cs="Arial"/>
                <w:sz w:val="21"/>
                <w:szCs w:val="21"/>
              </w:rPr>
              <w:t>. Центральный</w:t>
            </w:r>
            <w:r w:rsidR="00FA014B">
              <w:rPr>
                <w:rFonts w:ascii="Arial" w:hAnsi="Arial" w:cs="Arial"/>
                <w:sz w:val="21"/>
                <w:szCs w:val="21"/>
              </w:rPr>
              <w:t>,</w:t>
            </w:r>
            <w:r w:rsidRPr="009A5260">
              <w:rPr>
                <w:rFonts w:ascii="Arial" w:hAnsi="Arial" w:cs="Arial"/>
                <w:sz w:val="21"/>
                <w:szCs w:val="21"/>
              </w:rPr>
              <w:t xml:space="preserve"> д.7</w:t>
            </w:r>
            <w:r w:rsidR="00FA014B">
              <w:rPr>
                <w:rFonts w:ascii="Arial" w:hAnsi="Arial" w:cs="Arial"/>
                <w:sz w:val="21"/>
                <w:szCs w:val="21"/>
              </w:rPr>
              <w:t>,</w:t>
            </w:r>
            <w:r w:rsidRPr="009A5260">
              <w:rPr>
                <w:rFonts w:ascii="Arial" w:hAnsi="Arial" w:cs="Arial"/>
                <w:sz w:val="21"/>
                <w:szCs w:val="21"/>
              </w:rPr>
              <w:t xml:space="preserve"> кв.9</w:t>
            </w:r>
            <w:r w:rsidR="00FA014B">
              <w:rPr>
                <w:rFonts w:ascii="Arial" w:hAnsi="Arial" w:cs="Arial"/>
                <w:sz w:val="21"/>
                <w:szCs w:val="21"/>
              </w:rPr>
              <w:t xml:space="preserve">    </w:t>
            </w:r>
            <w:r w:rsidRPr="009A5260">
              <w:rPr>
                <w:rFonts w:ascii="Arial" w:hAnsi="Arial" w:cs="Arial"/>
                <w:sz w:val="21"/>
                <w:szCs w:val="21"/>
              </w:rPr>
              <w:t xml:space="preserve"> замена системы теплоснабжения</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125,7</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125,7</w:t>
            </w:r>
          </w:p>
        </w:tc>
      </w:tr>
      <w:tr w:rsidR="00CA0E85" w:rsidRPr="004B245E" w:rsidTr="00CA0E85">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с.Уват</w:t>
            </w:r>
            <w:proofErr w:type="spellEnd"/>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мкр.Центральный</w:t>
            </w:r>
            <w:proofErr w:type="spellEnd"/>
            <w:r w:rsidR="00FA014B">
              <w:rPr>
                <w:rFonts w:ascii="Arial" w:hAnsi="Arial" w:cs="Arial"/>
                <w:sz w:val="21"/>
                <w:szCs w:val="21"/>
              </w:rPr>
              <w:t>,</w:t>
            </w:r>
            <w:r w:rsidRPr="009A5260">
              <w:rPr>
                <w:rFonts w:ascii="Arial" w:hAnsi="Arial" w:cs="Arial"/>
                <w:sz w:val="21"/>
                <w:szCs w:val="21"/>
              </w:rPr>
              <w:t xml:space="preserve"> д.5</w:t>
            </w:r>
            <w:r w:rsidR="00FA014B">
              <w:rPr>
                <w:rFonts w:ascii="Arial" w:hAnsi="Arial" w:cs="Arial"/>
                <w:sz w:val="21"/>
                <w:szCs w:val="21"/>
              </w:rPr>
              <w:t>,</w:t>
            </w:r>
            <w:r w:rsidRPr="009A5260">
              <w:rPr>
                <w:rFonts w:ascii="Arial" w:hAnsi="Arial" w:cs="Arial"/>
                <w:sz w:val="21"/>
                <w:szCs w:val="21"/>
              </w:rPr>
              <w:t xml:space="preserve"> кв.2</w:t>
            </w:r>
            <w:r w:rsidR="00FA014B">
              <w:rPr>
                <w:rFonts w:ascii="Arial" w:hAnsi="Arial" w:cs="Arial"/>
                <w:sz w:val="21"/>
                <w:szCs w:val="21"/>
              </w:rPr>
              <w:t xml:space="preserve">     </w:t>
            </w:r>
            <w:r w:rsidRPr="009A5260">
              <w:rPr>
                <w:rFonts w:ascii="Arial" w:hAnsi="Arial" w:cs="Arial"/>
                <w:sz w:val="21"/>
                <w:szCs w:val="21"/>
              </w:rPr>
              <w:t>замена входной двери</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53,5</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53,5</w:t>
            </w:r>
          </w:p>
        </w:tc>
      </w:tr>
      <w:tr w:rsidR="00CA0E85" w:rsidRPr="004B245E" w:rsidTr="00CA0E85">
        <w:trPr>
          <w:trHeight w:val="626"/>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с.Уват</w:t>
            </w:r>
            <w:proofErr w:type="spellEnd"/>
            <w:r w:rsidR="00FA014B">
              <w:rPr>
                <w:rFonts w:ascii="Arial" w:hAnsi="Arial" w:cs="Arial"/>
                <w:sz w:val="21"/>
                <w:szCs w:val="21"/>
              </w:rPr>
              <w:t>,</w:t>
            </w:r>
            <w:r w:rsidRPr="009A5260">
              <w:rPr>
                <w:rFonts w:ascii="Arial" w:hAnsi="Arial" w:cs="Arial"/>
                <w:sz w:val="21"/>
                <w:szCs w:val="21"/>
              </w:rPr>
              <w:t xml:space="preserve"> </w:t>
            </w:r>
            <w:proofErr w:type="spellStart"/>
            <w:r w:rsidRPr="009A5260">
              <w:rPr>
                <w:rFonts w:ascii="Arial" w:hAnsi="Arial" w:cs="Arial"/>
                <w:sz w:val="21"/>
                <w:szCs w:val="21"/>
              </w:rPr>
              <w:t>мкр.Центральный</w:t>
            </w:r>
            <w:proofErr w:type="spellEnd"/>
            <w:r w:rsidR="00FA014B">
              <w:rPr>
                <w:rFonts w:ascii="Arial" w:hAnsi="Arial" w:cs="Arial"/>
                <w:sz w:val="21"/>
                <w:szCs w:val="21"/>
              </w:rPr>
              <w:t>,</w:t>
            </w:r>
            <w:r w:rsidRPr="009A5260">
              <w:rPr>
                <w:rFonts w:ascii="Arial" w:hAnsi="Arial" w:cs="Arial"/>
                <w:sz w:val="21"/>
                <w:szCs w:val="21"/>
              </w:rPr>
              <w:t xml:space="preserve"> д.7</w:t>
            </w:r>
            <w:r w:rsidR="00FA014B">
              <w:rPr>
                <w:rFonts w:ascii="Arial" w:hAnsi="Arial" w:cs="Arial"/>
                <w:sz w:val="21"/>
                <w:szCs w:val="21"/>
              </w:rPr>
              <w:t>,</w:t>
            </w:r>
            <w:r w:rsidRPr="009A5260">
              <w:rPr>
                <w:rFonts w:ascii="Arial" w:hAnsi="Arial" w:cs="Arial"/>
                <w:sz w:val="21"/>
                <w:szCs w:val="21"/>
              </w:rPr>
              <w:t xml:space="preserve"> кв.1 </w:t>
            </w:r>
            <w:r w:rsidR="00FA014B">
              <w:rPr>
                <w:rFonts w:ascii="Arial" w:hAnsi="Arial" w:cs="Arial"/>
                <w:sz w:val="21"/>
                <w:szCs w:val="21"/>
              </w:rPr>
              <w:t xml:space="preserve">    </w:t>
            </w:r>
            <w:r w:rsidRPr="009A5260">
              <w:rPr>
                <w:rFonts w:ascii="Arial" w:hAnsi="Arial" w:cs="Arial"/>
                <w:sz w:val="21"/>
                <w:szCs w:val="21"/>
              </w:rPr>
              <w:t>замена двери</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56,6</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56,6</w:t>
            </w:r>
          </w:p>
        </w:tc>
      </w:tr>
      <w:tr w:rsidR="00CA0E85" w:rsidRPr="004B245E" w:rsidTr="00CA0E85">
        <w:trPr>
          <w:trHeight w:val="564"/>
        </w:trPr>
        <w:tc>
          <w:tcPr>
            <w:tcW w:w="6491" w:type="dxa"/>
            <w:shd w:val="clear" w:color="auto" w:fill="auto"/>
          </w:tcPr>
          <w:p w:rsidR="00CA0E85" w:rsidRPr="009A5260" w:rsidRDefault="00CA0E85" w:rsidP="00FA014B">
            <w:pPr>
              <w:rPr>
                <w:rFonts w:ascii="Arial" w:hAnsi="Arial" w:cs="Arial"/>
                <w:sz w:val="21"/>
                <w:szCs w:val="21"/>
              </w:rPr>
            </w:pPr>
            <w:r w:rsidRPr="009A5260">
              <w:rPr>
                <w:rFonts w:ascii="Arial" w:hAnsi="Arial" w:cs="Arial"/>
                <w:sz w:val="21"/>
                <w:szCs w:val="21"/>
              </w:rPr>
              <w:t xml:space="preserve">Тюменская область, </w:t>
            </w:r>
            <w:proofErr w:type="spellStart"/>
            <w:r w:rsidRPr="009A5260">
              <w:rPr>
                <w:rFonts w:ascii="Arial" w:hAnsi="Arial" w:cs="Arial"/>
                <w:sz w:val="21"/>
                <w:szCs w:val="21"/>
              </w:rPr>
              <w:t>Уватский</w:t>
            </w:r>
            <w:proofErr w:type="spellEnd"/>
            <w:r w:rsidRPr="009A5260">
              <w:rPr>
                <w:rFonts w:ascii="Arial" w:hAnsi="Arial" w:cs="Arial"/>
                <w:sz w:val="21"/>
                <w:szCs w:val="21"/>
              </w:rPr>
              <w:t xml:space="preserve"> район, </w:t>
            </w:r>
            <w:proofErr w:type="spellStart"/>
            <w:r w:rsidRPr="009A5260">
              <w:rPr>
                <w:rFonts w:ascii="Arial" w:hAnsi="Arial" w:cs="Arial"/>
                <w:sz w:val="21"/>
                <w:szCs w:val="21"/>
              </w:rPr>
              <w:t>с.Ув</w:t>
            </w:r>
            <w:r w:rsidR="00FA014B">
              <w:rPr>
                <w:rFonts w:ascii="Arial" w:hAnsi="Arial" w:cs="Arial"/>
                <w:sz w:val="21"/>
                <w:szCs w:val="21"/>
              </w:rPr>
              <w:t>ат</w:t>
            </w:r>
            <w:proofErr w:type="spellEnd"/>
            <w:r w:rsidR="00FA014B">
              <w:rPr>
                <w:rFonts w:ascii="Arial" w:hAnsi="Arial" w:cs="Arial"/>
                <w:sz w:val="21"/>
                <w:szCs w:val="21"/>
              </w:rPr>
              <w:t xml:space="preserve"> </w:t>
            </w:r>
            <w:proofErr w:type="spellStart"/>
            <w:r w:rsidR="00FA014B">
              <w:rPr>
                <w:rFonts w:ascii="Arial" w:hAnsi="Arial" w:cs="Arial"/>
                <w:sz w:val="21"/>
                <w:szCs w:val="21"/>
              </w:rPr>
              <w:t>мкр.Центральный</w:t>
            </w:r>
            <w:proofErr w:type="spellEnd"/>
            <w:r w:rsidR="00FA014B">
              <w:rPr>
                <w:rFonts w:ascii="Arial" w:hAnsi="Arial" w:cs="Arial"/>
                <w:sz w:val="21"/>
                <w:szCs w:val="21"/>
              </w:rPr>
              <w:t xml:space="preserve">, д.5, кв.8   </w:t>
            </w:r>
            <w:r w:rsidRPr="009A5260">
              <w:rPr>
                <w:rFonts w:ascii="Arial" w:hAnsi="Arial" w:cs="Arial"/>
                <w:sz w:val="21"/>
                <w:szCs w:val="21"/>
              </w:rPr>
              <w:t xml:space="preserve">  ремонт системы водоснабжения</w:t>
            </w:r>
          </w:p>
        </w:tc>
        <w:tc>
          <w:tcPr>
            <w:tcW w:w="1817"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20,4</w:t>
            </w:r>
          </w:p>
        </w:tc>
        <w:tc>
          <w:tcPr>
            <w:tcW w:w="1829" w:type="dxa"/>
            <w:shd w:val="clear" w:color="auto" w:fill="auto"/>
          </w:tcPr>
          <w:p w:rsidR="00CA0E85" w:rsidRPr="009A5260" w:rsidRDefault="00CA0E85" w:rsidP="00CA0E85">
            <w:pPr>
              <w:jc w:val="center"/>
              <w:rPr>
                <w:rFonts w:ascii="Arial" w:hAnsi="Arial" w:cs="Arial"/>
                <w:sz w:val="21"/>
                <w:szCs w:val="21"/>
              </w:rPr>
            </w:pPr>
            <w:r w:rsidRPr="009A5260">
              <w:rPr>
                <w:rFonts w:ascii="Arial" w:hAnsi="Arial" w:cs="Arial"/>
                <w:sz w:val="21"/>
                <w:szCs w:val="21"/>
              </w:rPr>
              <w:t>20,4</w:t>
            </w:r>
          </w:p>
        </w:tc>
      </w:tr>
      <w:tr w:rsidR="00CA0E85" w:rsidRPr="004B245E" w:rsidTr="00CA0E85">
        <w:tc>
          <w:tcPr>
            <w:tcW w:w="6491" w:type="dxa"/>
            <w:shd w:val="clear" w:color="auto" w:fill="auto"/>
          </w:tcPr>
          <w:p w:rsidR="00CA0E85" w:rsidRPr="00DB4A65" w:rsidRDefault="00CA0E85" w:rsidP="00CA0E85">
            <w:pPr>
              <w:rPr>
                <w:rFonts w:ascii="Arial" w:hAnsi="Arial" w:cs="Arial"/>
                <w:color w:val="000000"/>
                <w:sz w:val="21"/>
                <w:szCs w:val="21"/>
              </w:rPr>
            </w:pPr>
            <w:r w:rsidRPr="00DB4A65">
              <w:rPr>
                <w:rFonts w:ascii="Arial" w:hAnsi="Arial" w:cs="Arial"/>
                <w:b/>
                <w:color w:val="000000"/>
                <w:sz w:val="21"/>
                <w:szCs w:val="21"/>
              </w:rPr>
              <w:t>3. Установка станций подготовки питьевой воды</w:t>
            </w:r>
          </w:p>
        </w:tc>
        <w:tc>
          <w:tcPr>
            <w:tcW w:w="1817" w:type="dxa"/>
            <w:shd w:val="clear" w:color="auto" w:fill="auto"/>
            <w:vAlign w:val="center"/>
          </w:tcPr>
          <w:p w:rsidR="00CA0E85" w:rsidRPr="00DB4A65" w:rsidRDefault="00CA0E85" w:rsidP="00CA0E85">
            <w:pPr>
              <w:jc w:val="center"/>
              <w:rPr>
                <w:rFonts w:ascii="Arial" w:hAnsi="Arial" w:cs="Arial"/>
                <w:color w:val="000000"/>
                <w:sz w:val="21"/>
                <w:szCs w:val="21"/>
              </w:rPr>
            </w:pPr>
            <w:r w:rsidRPr="00DB4A65">
              <w:rPr>
                <w:rFonts w:ascii="Arial" w:hAnsi="Arial" w:cs="Arial"/>
                <w:b/>
                <w:color w:val="000000"/>
                <w:sz w:val="21"/>
                <w:szCs w:val="21"/>
              </w:rPr>
              <w:t>8 002,8</w:t>
            </w:r>
          </w:p>
        </w:tc>
        <w:tc>
          <w:tcPr>
            <w:tcW w:w="1829" w:type="dxa"/>
            <w:shd w:val="clear" w:color="auto" w:fill="auto"/>
            <w:vAlign w:val="center"/>
          </w:tcPr>
          <w:p w:rsidR="00CA0E85" w:rsidRPr="00DB4A65" w:rsidRDefault="00CA0E85" w:rsidP="00CA0E85">
            <w:pPr>
              <w:jc w:val="center"/>
              <w:rPr>
                <w:rFonts w:ascii="Arial" w:hAnsi="Arial" w:cs="Arial"/>
                <w:color w:val="000000"/>
                <w:sz w:val="21"/>
                <w:szCs w:val="21"/>
              </w:rPr>
            </w:pPr>
            <w:r w:rsidRPr="00DB4A65">
              <w:rPr>
                <w:rFonts w:ascii="Arial" w:hAnsi="Arial" w:cs="Arial"/>
                <w:b/>
                <w:color w:val="000000"/>
                <w:sz w:val="21"/>
                <w:szCs w:val="21"/>
              </w:rPr>
              <w:t>8 002,8</w:t>
            </w:r>
          </w:p>
        </w:tc>
      </w:tr>
      <w:tr w:rsidR="00CA0E85" w:rsidRPr="004B245E" w:rsidTr="00CA0E85">
        <w:tc>
          <w:tcPr>
            <w:tcW w:w="6491" w:type="dxa"/>
            <w:shd w:val="clear" w:color="auto" w:fill="auto"/>
          </w:tcPr>
          <w:p w:rsidR="00CA0E85" w:rsidRPr="00DB4A65" w:rsidRDefault="00CA0E85" w:rsidP="00CA0E85">
            <w:pPr>
              <w:rPr>
                <w:rFonts w:ascii="Arial" w:hAnsi="Arial" w:cs="Arial"/>
                <w:b/>
                <w:color w:val="000000"/>
                <w:sz w:val="21"/>
                <w:szCs w:val="21"/>
              </w:rPr>
            </w:pPr>
            <w:r w:rsidRPr="00DB4A65">
              <w:rPr>
                <w:rFonts w:ascii="Arial" w:hAnsi="Arial" w:cs="Arial"/>
                <w:color w:val="000000"/>
                <w:sz w:val="21"/>
                <w:szCs w:val="21"/>
              </w:rPr>
              <w:t xml:space="preserve">Установка станции очистки воды в п. </w:t>
            </w:r>
            <w:proofErr w:type="spellStart"/>
            <w:r w:rsidRPr="00DB4A65">
              <w:rPr>
                <w:rFonts w:ascii="Arial" w:hAnsi="Arial" w:cs="Arial"/>
                <w:color w:val="000000"/>
                <w:sz w:val="21"/>
                <w:szCs w:val="21"/>
              </w:rPr>
              <w:t>Муген</w:t>
            </w:r>
            <w:proofErr w:type="spellEnd"/>
            <w:r w:rsidRPr="00DB4A65">
              <w:rPr>
                <w:rFonts w:ascii="Arial" w:hAnsi="Arial" w:cs="Arial"/>
                <w:color w:val="000000"/>
                <w:sz w:val="21"/>
                <w:szCs w:val="21"/>
              </w:rPr>
              <w:t xml:space="preserve"> </w:t>
            </w:r>
            <w:proofErr w:type="spellStart"/>
            <w:r w:rsidRPr="00DB4A65">
              <w:rPr>
                <w:rFonts w:ascii="Arial" w:hAnsi="Arial" w:cs="Arial"/>
                <w:color w:val="000000"/>
                <w:sz w:val="21"/>
                <w:szCs w:val="21"/>
              </w:rPr>
              <w:t>Уватского</w:t>
            </w:r>
            <w:proofErr w:type="spellEnd"/>
            <w:r w:rsidRPr="00DB4A65">
              <w:rPr>
                <w:rFonts w:ascii="Arial" w:hAnsi="Arial" w:cs="Arial"/>
                <w:color w:val="000000"/>
                <w:sz w:val="21"/>
                <w:szCs w:val="21"/>
              </w:rPr>
              <w:t xml:space="preserve"> района Тюменской области</w:t>
            </w:r>
          </w:p>
        </w:tc>
        <w:tc>
          <w:tcPr>
            <w:tcW w:w="1817" w:type="dxa"/>
            <w:shd w:val="clear" w:color="auto" w:fill="auto"/>
            <w:vAlign w:val="center"/>
          </w:tcPr>
          <w:p w:rsidR="00CA0E85" w:rsidRPr="00DB4A65" w:rsidRDefault="00CA0E85" w:rsidP="00CA0E85">
            <w:pPr>
              <w:jc w:val="center"/>
              <w:rPr>
                <w:rFonts w:ascii="Arial" w:hAnsi="Arial" w:cs="Arial"/>
                <w:color w:val="000000"/>
                <w:sz w:val="21"/>
                <w:szCs w:val="21"/>
              </w:rPr>
            </w:pPr>
            <w:r w:rsidRPr="00DB4A65">
              <w:rPr>
                <w:rFonts w:ascii="Arial" w:hAnsi="Arial" w:cs="Arial"/>
                <w:color w:val="000000"/>
                <w:sz w:val="21"/>
                <w:szCs w:val="21"/>
              </w:rPr>
              <w:t>8 002,8</w:t>
            </w:r>
          </w:p>
        </w:tc>
        <w:tc>
          <w:tcPr>
            <w:tcW w:w="1829" w:type="dxa"/>
            <w:shd w:val="clear" w:color="auto" w:fill="auto"/>
            <w:vAlign w:val="center"/>
          </w:tcPr>
          <w:p w:rsidR="00CA0E85" w:rsidRPr="00DB4A65" w:rsidRDefault="00CA0E85" w:rsidP="00CA0E85">
            <w:pPr>
              <w:jc w:val="center"/>
              <w:rPr>
                <w:rFonts w:ascii="Arial" w:hAnsi="Arial" w:cs="Arial"/>
                <w:color w:val="000000"/>
                <w:sz w:val="21"/>
                <w:szCs w:val="21"/>
              </w:rPr>
            </w:pPr>
            <w:r w:rsidRPr="00DB4A65">
              <w:rPr>
                <w:rFonts w:ascii="Arial" w:hAnsi="Arial" w:cs="Arial"/>
                <w:color w:val="000000"/>
                <w:sz w:val="21"/>
                <w:szCs w:val="21"/>
              </w:rPr>
              <w:t>8 002,8</w:t>
            </w:r>
          </w:p>
        </w:tc>
      </w:tr>
      <w:tr w:rsidR="00CA0E85" w:rsidRPr="004B245E" w:rsidTr="00CA0E85">
        <w:tc>
          <w:tcPr>
            <w:tcW w:w="6491" w:type="dxa"/>
            <w:shd w:val="clear" w:color="auto" w:fill="auto"/>
          </w:tcPr>
          <w:p w:rsidR="00CA0E85" w:rsidRPr="004B245E" w:rsidRDefault="00CA0E85" w:rsidP="00CA0E85">
            <w:pPr>
              <w:rPr>
                <w:rFonts w:ascii="Arial" w:hAnsi="Arial" w:cs="Arial"/>
                <w:sz w:val="21"/>
                <w:szCs w:val="21"/>
              </w:rPr>
            </w:pPr>
            <w:r w:rsidRPr="004B245E">
              <w:rPr>
                <w:rFonts w:ascii="Arial" w:hAnsi="Arial" w:cs="Arial"/>
                <w:b/>
                <w:sz w:val="21"/>
                <w:szCs w:val="21"/>
              </w:rPr>
              <w:t xml:space="preserve">4. Капитальный ремонт дорог  </w:t>
            </w:r>
          </w:p>
        </w:tc>
        <w:tc>
          <w:tcPr>
            <w:tcW w:w="1817" w:type="dxa"/>
            <w:shd w:val="clear" w:color="auto" w:fill="auto"/>
            <w:vAlign w:val="center"/>
          </w:tcPr>
          <w:p w:rsidR="00CA0E85" w:rsidRPr="009345EB" w:rsidRDefault="00CA0E85" w:rsidP="00CA0E85">
            <w:pPr>
              <w:jc w:val="center"/>
              <w:rPr>
                <w:rFonts w:ascii="Arial" w:hAnsi="Arial" w:cs="Arial"/>
                <w:b/>
                <w:sz w:val="21"/>
                <w:szCs w:val="21"/>
              </w:rPr>
            </w:pPr>
            <w:r>
              <w:rPr>
                <w:rFonts w:ascii="Arial" w:hAnsi="Arial" w:cs="Arial"/>
                <w:b/>
                <w:sz w:val="21"/>
                <w:szCs w:val="21"/>
              </w:rPr>
              <w:t>33 961,4</w:t>
            </w:r>
          </w:p>
        </w:tc>
        <w:tc>
          <w:tcPr>
            <w:tcW w:w="1829" w:type="dxa"/>
            <w:shd w:val="clear" w:color="auto" w:fill="auto"/>
            <w:vAlign w:val="center"/>
          </w:tcPr>
          <w:p w:rsidR="00CA0E85" w:rsidRPr="009345EB" w:rsidRDefault="00CA0E85" w:rsidP="00CA0E85">
            <w:pPr>
              <w:jc w:val="center"/>
              <w:rPr>
                <w:rFonts w:ascii="Arial" w:hAnsi="Arial" w:cs="Arial"/>
                <w:b/>
                <w:sz w:val="21"/>
                <w:szCs w:val="21"/>
              </w:rPr>
            </w:pPr>
            <w:r>
              <w:rPr>
                <w:rFonts w:ascii="Arial" w:hAnsi="Arial" w:cs="Arial"/>
                <w:b/>
                <w:sz w:val="21"/>
                <w:szCs w:val="21"/>
              </w:rPr>
              <w:t>33 872,5</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 xml:space="preserve">Ремонт автомобильных дорог общего пользования местного значения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муниципального района 1 очередь: </w:t>
            </w:r>
            <w:proofErr w:type="spellStart"/>
            <w:r w:rsidRPr="00E15CAC">
              <w:rPr>
                <w:rFonts w:ascii="Arial" w:hAnsi="Arial" w:cs="Arial"/>
                <w:sz w:val="21"/>
                <w:szCs w:val="21"/>
              </w:rPr>
              <w:t>с.Уват</w:t>
            </w:r>
            <w:proofErr w:type="spellEnd"/>
            <w:r w:rsidRPr="00E15CAC">
              <w:rPr>
                <w:rFonts w:ascii="Arial" w:hAnsi="Arial" w:cs="Arial"/>
                <w:sz w:val="21"/>
                <w:szCs w:val="21"/>
              </w:rPr>
              <w:t xml:space="preserve">, </w:t>
            </w:r>
            <w:proofErr w:type="spellStart"/>
            <w:r w:rsidRPr="00E15CAC">
              <w:rPr>
                <w:rFonts w:ascii="Arial" w:hAnsi="Arial" w:cs="Arial"/>
                <w:sz w:val="21"/>
                <w:szCs w:val="21"/>
              </w:rPr>
              <w:t>д.Сергеевка</w:t>
            </w:r>
            <w:proofErr w:type="spellEnd"/>
            <w:r w:rsidRPr="00E15CAC">
              <w:rPr>
                <w:rFonts w:ascii="Arial" w:hAnsi="Arial" w:cs="Arial"/>
                <w:sz w:val="21"/>
                <w:szCs w:val="21"/>
              </w:rPr>
              <w:t xml:space="preserve">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 Тюменской области</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8 622,1</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8 622,1</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 xml:space="preserve">Ремонт автомобильных дорог общего пользования местного значения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муниципального района 2 очередь: </w:t>
            </w:r>
            <w:proofErr w:type="spellStart"/>
            <w:r w:rsidRPr="00E15CAC">
              <w:rPr>
                <w:rFonts w:ascii="Arial" w:hAnsi="Arial" w:cs="Arial"/>
                <w:sz w:val="21"/>
                <w:szCs w:val="21"/>
              </w:rPr>
              <w:t>п.Туртас</w:t>
            </w:r>
            <w:proofErr w:type="spellEnd"/>
            <w:r w:rsidRPr="00E15CAC">
              <w:rPr>
                <w:rFonts w:ascii="Arial" w:hAnsi="Arial" w:cs="Arial"/>
                <w:sz w:val="21"/>
                <w:szCs w:val="21"/>
              </w:rPr>
              <w:t xml:space="preserve">, </w:t>
            </w:r>
            <w:proofErr w:type="spellStart"/>
            <w:r w:rsidRPr="00E15CAC">
              <w:rPr>
                <w:rFonts w:ascii="Arial" w:hAnsi="Arial" w:cs="Arial"/>
                <w:sz w:val="21"/>
                <w:szCs w:val="21"/>
              </w:rPr>
              <w:t>с.Горнослинкино</w:t>
            </w:r>
            <w:proofErr w:type="spellEnd"/>
            <w:r w:rsidRPr="00E15CAC">
              <w:rPr>
                <w:rFonts w:ascii="Arial" w:hAnsi="Arial" w:cs="Arial"/>
                <w:sz w:val="21"/>
                <w:szCs w:val="21"/>
              </w:rPr>
              <w:t xml:space="preserve">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 Тюменской области</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7 416,3</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7 416,3</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 xml:space="preserve">Ремонт автомобильных дорог общего пользования местного значения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муниципального района 3 очередь: </w:t>
            </w:r>
            <w:proofErr w:type="spellStart"/>
            <w:r w:rsidRPr="00E15CAC">
              <w:rPr>
                <w:rFonts w:ascii="Arial" w:hAnsi="Arial" w:cs="Arial"/>
                <w:sz w:val="21"/>
                <w:szCs w:val="21"/>
              </w:rPr>
              <w:t>с.Демьянское</w:t>
            </w:r>
            <w:proofErr w:type="spellEnd"/>
            <w:r w:rsidRPr="00E15CAC">
              <w:rPr>
                <w:rFonts w:ascii="Arial" w:hAnsi="Arial" w:cs="Arial"/>
                <w:sz w:val="21"/>
                <w:szCs w:val="21"/>
              </w:rPr>
              <w:t xml:space="preserve">, </w:t>
            </w:r>
            <w:proofErr w:type="spellStart"/>
            <w:r w:rsidRPr="00E15CAC">
              <w:rPr>
                <w:rFonts w:ascii="Arial" w:hAnsi="Arial" w:cs="Arial"/>
                <w:sz w:val="21"/>
                <w:szCs w:val="21"/>
              </w:rPr>
              <w:t>п.Демьянка</w:t>
            </w:r>
            <w:proofErr w:type="spellEnd"/>
            <w:r w:rsidRPr="00E15CAC">
              <w:rPr>
                <w:rFonts w:ascii="Arial" w:hAnsi="Arial" w:cs="Arial"/>
                <w:sz w:val="21"/>
                <w:szCs w:val="21"/>
              </w:rPr>
              <w:t xml:space="preserve">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 Тюменской области</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8 497,2</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8 497,2</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 xml:space="preserve">Ремонт автомобильных дорог общего пользования местного значения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муниципального района 4 очередь: </w:t>
            </w:r>
            <w:proofErr w:type="spellStart"/>
            <w:r w:rsidRPr="00E15CAC">
              <w:rPr>
                <w:rFonts w:ascii="Arial" w:hAnsi="Arial" w:cs="Arial"/>
                <w:sz w:val="21"/>
                <w:szCs w:val="21"/>
              </w:rPr>
              <w:t>с.Осинник</w:t>
            </w:r>
            <w:proofErr w:type="spellEnd"/>
            <w:r w:rsidRPr="00E15CAC">
              <w:rPr>
                <w:rFonts w:ascii="Arial" w:hAnsi="Arial" w:cs="Arial"/>
                <w:sz w:val="21"/>
                <w:szCs w:val="21"/>
              </w:rPr>
              <w:t xml:space="preserve">, </w:t>
            </w:r>
            <w:proofErr w:type="spellStart"/>
            <w:r w:rsidRPr="00E15CAC">
              <w:rPr>
                <w:rFonts w:ascii="Arial" w:hAnsi="Arial" w:cs="Arial"/>
                <w:sz w:val="21"/>
                <w:szCs w:val="21"/>
              </w:rPr>
              <w:t>п.Першино</w:t>
            </w:r>
            <w:proofErr w:type="spellEnd"/>
            <w:r w:rsidRPr="00E15CAC">
              <w:rPr>
                <w:rFonts w:ascii="Arial" w:hAnsi="Arial" w:cs="Arial"/>
                <w:sz w:val="21"/>
                <w:szCs w:val="21"/>
              </w:rPr>
              <w:t xml:space="preserve">, </w:t>
            </w:r>
            <w:proofErr w:type="spellStart"/>
            <w:r w:rsidRPr="00E15CAC">
              <w:rPr>
                <w:rFonts w:ascii="Arial" w:hAnsi="Arial" w:cs="Arial"/>
                <w:sz w:val="21"/>
                <w:szCs w:val="21"/>
              </w:rPr>
              <w:t>д.Ищик</w:t>
            </w:r>
            <w:proofErr w:type="spellEnd"/>
            <w:r w:rsidRPr="00E15CAC">
              <w:rPr>
                <w:rFonts w:ascii="Arial" w:hAnsi="Arial" w:cs="Arial"/>
                <w:sz w:val="21"/>
                <w:szCs w:val="21"/>
              </w:rPr>
              <w:t xml:space="preserve">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 Тюменской области</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3 949, 5</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3 949, 5</w:t>
            </w:r>
          </w:p>
        </w:tc>
      </w:tr>
      <w:tr w:rsidR="00CA0E85" w:rsidRPr="004B245E" w:rsidTr="00CA0E85">
        <w:tc>
          <w:tcPr>
            <w:tcW w:w="6491" w:type="dxa"/>
            <w:shd w:val="clear" w:color="auto" w:fill="auto"/>
          </w:tcPr>
          <w:p w:rsidR="00CA0E85" w:rsidRPr="00E15CAC" w:rsidRDefault="00CA0E85" w:rsidP="00FA014B">
            <w:pPr>
              <w:rPr>
                <w:rFonts w:ascii="Arial" w:hAnsi="Arial" w:cs="Arial"/>
                <w:sz w:val="21"/>
                <w:szCs w:val="21"/>
              </w:rPr>
            </w:pPr>
            <w:r w:rsidRPr="00E15CAC">
              <w:rPr>
                <w:rFonts w:ascii="Arial" w:hAnsi="Arial" w:cs="Arial"/>
                <w:sz w:val="21"/>
                <w:szCs w:val="21"/>
              </w:rPr>
              <w:t xml:space="preserve">Переходящий остаток </w:t>
            </w:r>
            <w:r>
              <w:rPr>
                <w:rFonts w:ascii="Arial" w:hAnsi="Arial" w:cs="Arial"/>
                <w:sz w:val="21"/>
                <w:szCs w:val="21"/>
              </w:rPr>
              <w:t>д</w:t>
            </w:r>
            <w:r w:rsidRPr="00E15CAC">
              <w:rPr>
                <w:rFonts w:ascii="Arial" w:hAnsi="Arial" w:cs="Arial"/>
                <w:sz w:val="21"/>
                <w:szCs w:val="21"/>
              </w:rPr>
              <w:t xml:space="preserve">орожного фонда (ремонт дороги по </w:t>
            </w:r>
            <w:proofErr w:type="spellStart"/>
            <w:r w:rsidRPr="00E15CAC">
              <w:rPr>
                <w:rFonts w:ascii="Arial" w:hAnsi="Arial" w:cs="Arial"/>
                <w:sz w:val="21"/>
                <w:szCs w:val="21"/>
              </w:rPr>
              <w:t>ул.Центральная</w:t>
            </w:r>
            <w:proofErr w:type="spellEnd"/>
            <w:r w:rsidRPr="00E15CAC">
              <w:rPr>
                <w:rFonts w:ascii="Arial" w:hAnsi="Arial" w:cs="Arial"/>
                <w:sz w:val="21"/>
                <w:szCs w:val="21"/>
              </w:rPr>
              <w:t xml:space="preserve"> в </w:t>
            </w:r>
            <w:proofErr w:type="spellStart"/>
            <w:r w:rsidRPr="00E15CAC">
              <w:rPr>
                <w:rFonts w:ascii="Arial" w:hAnsi="Arial" w:cs="Arial"/>
                <w:sz w:val="21"/>
                <w:szCs w:val="21"/>
              </w:rPr>
              <w:t>д.Сергеевка</w:t>
            </w:r>
            <w:proofErr w:type="spellEnd"/>
            <w:r w:rsidRPr="00E15CAC">
              <w:rPr>
                <w:rFonts w:ascii="Arial" w:hAnsi="Arial" w:cs="Arial"/>
                <w:sz w:val="21"/>
                <w:szCs w:val="21"/>
              </w:rPr>
              <w:t xml:space="preserve"> (перенос остановочного комплекса)</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288, 2</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199,3</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Выполнение работ по приведению пешеходных переходов в нормативное состояние у образовательных учреждений, находящихся на территории УМР</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600,0</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600,0</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lastRenderedPageBreak/>
              <w:t xml:space="preserve">Ремонт автомобильных дорог общего пользования местного значения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муниципального района 5 очередь: </w:t>
            </w:r>
            <w:proofErr w:type="spellStart"/>
            <w:r w:rsidRPr="00E15CAC">
              <w:rPr>
                <w:rFonts w:ascii="Arial" w:hAnsi="Arial" w:cs="Arial"/>
                <w:sz w:val="21"/>
                <w:szCs w:val="21"/>
              </w:rPr>
              <w:t>п.Демьянка</w:t>
            </w:r>
            <w:proofErr w:type="spellEnd"/>
            <w:r w:rsidRPr="00E15CAC">
              <w:rPr>
                <w:rFonts w:ascii="Arial" w:hAnsi="Arial" w:cs="Arial"/>
                <w:sz w:val="21"/>
                <w:szCs w:val="21"/>
              </w:rPr>
              <w:t xml:space="preserve">, с. Уват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 Тюменской области</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3 111, 5</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3 111, 5</w:t>
            </w:r>
          </w:p>
        </w:tc>
      </w:tr>
      <w:tr w:rsidR="00CA0E85" w:rsidRPr="004B245E" w:rsidTr="00CA0E85">
        <w:tc>
          <w:tcPr>
            <w:tcW w:w="6491" w:type="dxa"/>
            <w:shd w:val="clear" w:color="auto" w:fill="auto"/>
          </w:tcPr>
          <w:p w:rsidR="00CA0E85" w:rsidRPr="00E15CAC" w:rsidRDefault="00CA0E85" w:rsidP="00FA014B">
            <w:pPr>
              <w:rPr>
                <w:rFonts w:ascii="Arial" w:hAnsi="Arial" w:cs="Arial"/>
                <w:sz w:val="21"/>
                <w:szCs w:val="21"/>
              </w:rPr>
            </w:pPr>
            <w:r w:rsidRPr="00E15CAC">
              <w:rPr>
                <w:rFonts w:ascii="Arial" w:hAnsi="Arial" w:cs="Arial"/>
                <w:sz w:val="21"/>
                <w:szCs w:val="21"/>
              </w:rPr>
              <w:t xml:space="preserve">Устройство пешеходного тротуара на межквартальной дороге №6 </w:t>
            </w:r>
            <w:proofErr w:type="spellStart"/>
            <w:r w:rsidRPr="00E15CAC">
              <w:rPr>
                <w:rFonts w:ascii="Arial" w:hAnsi="Arial" w:cs="Arial"/>
                <w:sz w:val="21"/>
                <w:szCs w:val="21"/>
              </w:rPr>
              <w:t>мкрн</w:t>
            </w:r>
            <w:proofErr w:type="spellEnd"/>
            <w:r w:rsidRPr="00E15CAC">
              <w:rPr>
                <w:rFonts w:ascii="Arial" w:hAnsi="Arial" w:cs="Arial"/>
                <w:sz w:val="21"/>
                <w:szCs w:val="21"/>
              </w:rPr>
              <w:t>.</w:t>
            </w:r>
            <w:r>
              <w:rPr>
                <w:rFonts w:ascii="Arial" w:hAnsi="Arial" w:cs="Arial"/>
                <w:sz w:val="21"/>
                <w:szCs w:val="21"/>
              </w:rPr>
              <w:t xml:space="preserve"> </w:t>
            </w:r>
            <w:r w:rsidRPr="00E15CAC">
              <w:rPr>
                <w:rFonts w:ascii="Arial" w:hAnsi="Arial" w:cs="Arial"/>
                <w:sz w:val="21"/>
                <w:szCs w:val="21"/>
              </w:rPr>
              <w:t>Центральный</w:t>
            </w:r>
            <w:r>
              <w:rPr>
                <w:rFonts w:ascii="Arial" w:hAnsi="Arial" w:cs="Arial"/>
                <w:sz w:val="21"/>
                <w:szCs w:val="21"/>
              </w:rPr>
              <w:t>,</w:t>
            </w:r>
            <w:r w:rsidRPr="00E15CAC">
              <w:rPr>
                <w:rFonts w:ascii="Arial" w:hAnsi="Arial" w:cs="Arial"/>
                <w:sz w:val="21"/>
                <w:szCs w:val="21"/>
              </w:rPr>
              <w:t xml:space="preserve"> </w:t>
            </w:r>
            <w:proofErr w:type="spellStart"/>
            <w:r w:rsidRPr="00E15CAC">
              <w:rPr>
                <w:rFonts w:ascii="Arial" w:hAnsi="Arial" w:cs="Arial"/>
                <w:sz w:val="21"/>
                <w:szCs w:val="21"/>
              </w:rPr>
              <w:t>с.Уват</w:t>
            </w:r>
            <w:proofErr w:type="spellEnd"/>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917, 2</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917, 2</w:t>
            </w:r>
          </w:p>
        </w:tc>
      </w:tr>
      <w:tr w:rsidR="00CA0E85" w:rsidRPr="004B245E" w:rsidTr="00CA0E85">
        <w:tc>
          <w:tcPr>
            <w:tcW w:w="6491" w:type="dxa"/>
            <w:shd w:val="clear" w:color="auto" w:fill="auto"/>
          </w:tcPr>
          <w:p w:rsidR="00CA0E85" w:rsidRPr="00E15CAC" w:rsidRDefault="00CA0E85" w:rsidP="00CA0E85">
            <w:pPr>
              <w:rPr>
                <w:rFonts w:ascii="Arial" w:hAnsi="Arial" w:cs="Arial"/>
                <w:sz w:val="21"/>
                <w:szCs w:val="21"/>
              </w:rPr>
            </w:pPr>
            <w:r w:rsidRPr="00E15CAC">
              <w:rPr>
                <w:rFonts w:ascii="Arial" w:hAnsi="Arial" w:cs="Arial"/>
                <w:sz w:val="21"/>
                <w:szCs w:val="21"/>
              </w:rPr>
              <w:t xml:space="preserve">Устройство водопропускных труб в населенных пунктах </w:t>
            </w:r>
            <w:proofErr w:type="spellStart"/>
            <w:r w:rsidRPr="00E15CAC">
              <w:rPr>
                <w:rFonts w:ascii="Arial" w:hAnsi="Arial" w:cs="Arial"/>
                <w:sz w:val="21"/>
                <w:szCs w:val="21"/>
              </w:rPr>
              <w:t>Уватского</w:t>
            </w:r>
            <w:proofErr w:type="spellEnd"/>
            <w:r w:rsidRPr="00E15CAC">
              <w:rPr>
                <w:rFonts w:ascii="Arial" w:hAnsi="Arial" w:cs="Arial"/>
                <w:sz w:val="21"/>
                <w:szCs w:val="21"/>
              </w:rPr>
              <w:t xml:space="preserve"> района</w:t>
            </w:r>
          </w:p>
        </w:tc>
        <w:tc>
          <w:tcPr>
            <w:tcW w:w="1817"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559, 4</w:t>
            </w:r>
          </w:p>
        </w:tc>
        <w:tc>
          <w:tcPr>
            <w:tcW w:w="1829" w:type="dxa"/>
            <w:shd w:val="clear" w:color="auto" w:fill="auto"/>
          </w:tcPr>
          <w:p w:rsidR="00CA0E85" w:rsidRPr="00E15CAC" w:rsidRDefault="00CA0E85" w:rsidP="00CA0E85">
            <w:pPr>
              <w:jc w:val="center"/>
              <w:rPr>
                <w:rFonts w:ascii="Arial" w:hAnsi="Arial" w:cs="Arial"/>
                <w:sz w:val="21"/>
                <w:szCs w:val="21"/>
              </w:rPr>
            </w:pPr>
            <w:r w:rsidRPr="00E15CAC">
              <w:rPr>
                <w:rFonts w:ascii="Arial" w:hAnsi="Arial" w:cs="Arial"/>
                <w:sz w:val="21"/>
                <w:szCs w:val="21"/>
              </w:rPr>
              <w:t>559, 4</w:t>
            </w:r>
          </w:p>
        </w:tc>
      </w:tr>
      <w:tr w:rsidR="00CA0E85" w:rsidRPr="004B245E" w:rsidTr="00CA0E85">
        <w:trPr>
          <w:trHeight w:val="200"/>
        </w:trPr>
        <w:tc>
          <w:tcPr>
            <w:tcW w:w="6491" w:type="dxa"/>
            <w:shd w:val="clear" w:color="auto" w:fill="auto"/>
          </w:tcPr>
          <w:p w:rsidR="00CA0E85" w:rsidRPr="0060364C" w:rsidRDefault="00CA0E85" w:rsidP="00CA0E85">
            <w:pPr>
              <w:rPr>
                <w:rFonts w:ascii="Arial" w:hAnsi="Arial" w:cs="Arial"/>
                <w:b/>
                <w:i/>
                <w:sz w:val="21"/>
                <w:szCs w:val="21"/>
              </w:rPr>
            </w:pPr>
            <w:r>
              <w:rPr>
                <w:rFonts w:ascii="Arial" w:hAnsi="Arial" w:cs="Arial"/>
                <w:b/>
                <w:sz w:val="21"/>
                <w:szCs w:val="21"/>
              </w:rPr>
              <w:t xml:space="preserve">5. </w:t>
            </w:r>
            <w:r w:rsidRPr="004B245E">
              <w:rPr>
                <w:rFonts w:ascii="Arial" w:hAnsi="Arial" w:cs="Arial"/>
                <w:b/>
                <w:sz w:val="21"/>
                <w:szCs w:val="21"/>
              </w:rPr>
              <w:t>Прочие работы, в том числе:</w:t>
            </w:r>
          </w:p>
        </w:tc>
        <w:tc>
          <w:tcPr>
            <w:tcW w:w="1817" w:type="dxa"/>
            <w:shd w:val="clear" w:color="auto" w:fill="auto"/>
            <w:vAlign w:val="center"/>
          </w:tcPr>
          <w:p w:rsidR="00CA0E85" w:rsidRPr="00AD3B26" w:rsidRDefault="00CA0E85" w:rsidP="00CA0E85">
            <w:pPr>
              <w:jc w:val="center"/>
              <w:rPr>
                <w:rFonts w:ascii="Arial" w:hAnsi="Arial" w:cs="Arial"/>
                <w:b/>
                <w:sz w:val="21"/>
                <w:szCs w:val="21"/>
              </w:rPr>
            </w:pPr>
            <w:r>
              <w:rPr>
                <w:rFonts w:ascii="Arial" w:hAnsi="Arial" w:cs="Arial"/>
                <w:b/>
                <w:sz w:val="21"/>
                <w:szCs w:val="21"/>
              </w:rPr>
              <w:t>49,9</w:t>
            </w:r>
          </w:p>
        </w:tc>
        <w:tc>
          <w:tcPr>
            <w:tcW w:w="1829" w:type="dxa"/>
            <w:shd w:val="clear" w:color="auto" w:fill="auto"/>
            <w:vAlign w:val="center"/>
          </w:tcPr>
          <w:p w:rsidR="00CA0E85" w:rsidRPr="00AD3B26" w:rsidRDefault="00CA0E85" w:rsidP="00CA0E85">
            <w:pPr>
              <w:jc w:val="center"/>
              <w:rPr>
                <w:rFonts w:ascii="Arial" w:hAnsi="Arial" w:cs="Arial"/>
                <w:b/>
                <w:sz w:val="21"/>
                <w:szCs w:val="21"/>
              </w:rPr>
            </w:pPr>
            <w:r>
              <w:rPr>
                <w:rFonts w:ascii="Arial" w:hAnsi="Arial" w:cs="Arial"/>
                <w:b/>
                <w:sz w:val="21"/>
                <w:szCs w:val="21"/>
              </w:rPr>
              <w:t>0,0</w:t>
            </w:r>
          </w:p>
        </w:tc>
      </w:tr>
      <w:tr w:rsidR="00CA0E85" w:rsidRPr="004B245E" w:rsidTr="00CA0E85">
        <w:tc>
          <w:tcPr>
            <w:tcW w:w="6491" w:type="dxa"/>
            <w:shd w:val="clear" w:color="auto" w:fill="auto"/>
          </w:tcPr>
          <w:p w:rsidR="00CA0E85" w:rsidRPr="000B45E5" w:rsidRDefault="00CA0E85" w:rsidP="00CA0E85">
            <w:pPr>
              <w:rPr>
                <w:rFonts w:ascii="Arial" w:hAnsi="Arial" w:cs="Arial"/>
                <w:b/>
                <w:sz w:val="21"/>
                <w:szCs w:val="21"/>
              </w:rPr>
            </w:pPr>
            <w:r w:rsidRPr="00D03716">
              <w:rPr>
                <w:rFonts w:ascii="Arial" w:hAnsi="Arial" w:cs="Arial"/>
                <w:sz w:val="21"/>
                <w:szCs w:val="21"/>
              </w:rPr>
              <w:t xml:space="preserve">Консервация пешеходного путепровода, расположенного по адресу: Тюменская область, </w:t>
            </w:r>
            <w:proofErr w:type="spellStart"/>
            <w:r w:rsidRPr="00D03716">
              <w:rPr>
                <w:rFonts w:ascii="Arial" w:hAnsi="Arial" w:cs="Arial"/>
                <w:sz w:val="21"/>
                <w:szCs w:val="21"/>
              </w:rPr>
              <w:t>Уватский</w:t>
            </w:r>
            <w:proofErr w:type="spellEnd"/>
            <w:r w:rsidRPr="00D03716">
              <w:rPr>
                <w:rFonts w:ascii="Arial" w:hAnsi="Arial" w:cs="Arial"/>
                <w:sz w:val="21"/>
                <w:szCs w:val="21"/>
              </w:rPr>
              <w:t xml:space="preserve"> район, с. Уват, мост пешеходный через федеральную автодорогу 371 км.</w:t>
            </w:r>
          </w:p>
        </w:tc>
        <w:tc>
          <w:tcPr>
            <w:tcW w:w="1817" w:type="dxa"/>
            <w:shd w:val="clear" w:color="auto" w:fill="auto"/>
            <w:vAlign w:val="center"/>
          </w:tcPr>
          <w:p w:rsidR="00CA0E85" w:rsidRPr="00DF19D3" w:rsidRDefault="00CA0E85" w:rsidP="00CA0E85">
            <w:pPr>
              <w:jc w:val="center"/>
              <w:rPr>
                <w:rFonts w:ascii="Arial" w:hAnsi="Arial" w:cs="Arial"/>
                <w:sz w:val="21"/>
                <w:szCs w:val="21"/>
              </w:rPr>
            </w:pPr>
            <w:r>
              <w:rPr>
                <w:rFonts w:ascii="Arial" w:hAnsi="Arial" w:cs="Arial"/>
                <w:sz w:val="21"/>
                <w:szCs w:val="21"/>
              </w:rPr>
              <w:t>49,9</w:t>
            </w:r>
          </w:p>
        </w:tc>
        <w:tc>
          <w:tcPr>
            <w:tcW w:w="1829" w:type="dxa"/>
            <w:shd w:val="clear" w:color="auto" w:fill="auto"/>
            <w:vAlign w:val="center"/>
          </w:tcPr>
          <w:p w:rsidR="00CA0E85" w:rsidRPr="00DF19D3" w:rsidRDefault="00CA0E85" w:rsidP="00CA0E85">
            <w:pPr>
              <w:jc w:val="center"/>
              <w:rPr>
                <w:rFonts w:ascii="Arial" w:hAnsi="Arial" w:cs="Arial"/>
                <w:sz w:val="21"/>
                <w:szCs w:val="21"/>
              </w:rPr>
            </w:pPr>
            <w:r w:rsidRPr="00DF19D3">
              <w:rPr>
                <w:rFonts w:ascii="Arial" w:hAnsi="Arial" w:cs="Arial"/>
                <w:sz w:val="21"/>
                <w:szCs w:val="21"/>
              </w:rPr>
              <w:t>0,0</w:t>
            </w:r>
          </w:p>
        </w:tc>
      </w:tr>
    </w:tbl>
    <w:p w:rsidR="00FA014B" w:rsidRDefault="00FA014B" w:rsidP="00FA014B">
      <w:pPr>
        <w:widowControl w:val="0"/>
        <w:suppressAutoHyphens/>
        <w:autoSpaceDE w:val="0"/>
        <w:jc w:val="both"/>
        <w:rPr>
          <w:rFonts w:ascii="Arial" w:hAnsi="Arial" w:cs="Arial"/>
          <w:b/>
          <w:sz w:val="26"/>
          <w:szCs w:val="26"/>
        </w:rPr>
      </w:pPr>
    </w:p>
    <w:p w:rsidR="00FA014B" w:rsidRDefault="00FA014B">
      <w:pPr>
        <w:spacing w:after="200" w:line="276" w:lineRule="auto"/>
        <w:rPr>
          <w:rFonts w:ascii="Arial" w:hAnsi="Arial" w:cs="Arial"/>
          <w:b/>
          <w:sz w:val="26"/>
          <w:szCs w:val="26"/>
        </w:rPr>
      </w:pPr>
      <w:r>
        <w:rPr>
          <w:rFonts w:ascii="Arial" w:hAnsi="Arial" w:cs="Arial"/>
          <w:b/>
          <w:sz w:val="26"/>
          <w:szCs w:val="26"/>
        </w:rPr>
        <w:br w:type="page"/>
      </w:r>
    </w:p>
    <w:p w:rsidR="00CA0E85" w:rsidRDefault="00CA0E85" w:rsidP="00CA0E85">
      <w:pPr>
        <w:widowControl w:val="0"/>
        <w:suppressAutoHyphens/>
        <w:autoSpaceDE w:val="0"/>
        <w:ind w:firstLine="720"/>
        <w:jc w:val="right"/>
        <w:rPr>
          <w:rFonts w:ascii="Arial" w:hAnsi="Arial" w:cs="Arial"/>
          <w:sz w:val="26"/>
          <w:szCs w:val="26"/>
        </w:rPr>
      </w:pPr>
      <w:r>
        <w:rPr>
          <w:rFonts w:ascii="Arial" w:hAnsi="Arial" w:cs="Arial"/>
          <w:sz w:val="26"/>
          <w:szCs w:val="26"/>
        </w:rPr>
        <w:lastRenderedPageBreak/>
        <w:t>Приложение № 3</w:t>
      </w:r>
    </w:p>
    <w:p w:rsidR="00FA014B" w:rsidRDefault="00FA014B" w:rsidP="00FA014B">
      <w:pPr>
        <w:jc w:val="right"/>
        <w:rPr>
          <w:rFonts w:ascii="Arial" w:hAnsi="Arial" w:cs="Arial"/>
          <w:sz w:val="26"/>
          <w:szCs w:val="26"/>
        </w:rPr>
      </w:pPr>
      <w:r>
        <w:rPr>
          <w:rFonts w:ascii="Arial" w:hAnsi="Arial" w:cs="Arial"/>
          <w:sz w:val="26"/>
          <w:szCs w:val="26"/>
        </w:rPr>
        <w:t>к пояснительной записке к отчету</w:t>
      </w:r>
    </w:p>
    <w:p w:rsidR="00FA014B" w:rsidRDefault="00FA014B" w:rsidP="00FA014B">
      <w:pPr>
        <w:jc w:val="right"/>
        <w:rPr>
          <w:rFonts w:ascii="Arial" w:hAnsi="Arial" w:cs="Arial"/>
          <w:sz w:val="26"/>
          <w:szCs w:val="26"/>
        </w:rPr>
      </w:pPr>
      <w:r>
        <w:rPr>
          <w:rFonts w:ascii="Arial" w:hAnsi="Arial" w:cs="Arial"/>
          <w:sz w:val="26"/>
          <w:szCs w:val="26"/>
        </w:rPr>
        <w:t xml:space="preserve"> об исполнении бюджета </w:t>
      </w:r>
      <w:proofErr w:type="spellStart"/>
      <w:r>
        <w:rPr>
          <w:rFonts w:ascii="Arial" w:hAnsi="Arial" w:cs="Arial"/>
          <w:sz w:val="26"/>
          <w:szCs w:val="26"/>
        </w:rPr>
        <w:t>Уватского</w:t>
      </w:r>
      <w:proofErr w:type="spellEnd"/>
    </w:p>
    <w:p w:rsidR="00CA0E85" w:rsidRDefault="00FA014B" w:rsidP="00FA014B">
      <w:pPr>
        <w:widowControl w:val="0"/>
        <w:suppressAutoHyphens/>
        <w:autoSpaceDE w:val="0"/>
        <w:ind w:firstLine="720"/>
        <w:jc w:val="right"/>
        <w:rPr>
          <w:rFonts w:ascii="Arial" w:hAnsi="Arial" w:cs="Arial"/>
          <w:sz w:val="26"/>
          <w:szCs w:val="26"/>
        </w:rPr>
      </w:pPr>
      <w:r>
        <w:rPr>
          <w:rFonts w:ascii="Arial" w:hAnsi="Arial" w:cs="Arial"/>
          <w:sz w:val="26"/>
          <w:szCs w:val="26"/>
        </w:rPr>
        <w:t xml:space="preserve"> муниципального района за 2021 год</w:t>
      </w:r>
    </w:p>
    <w:p w:rsidR="00FA014B" w:rsidRDefault="00FA014B" w:rsidP="00FA014B">
      <w:pPr>
        <w:widowControl w:val="0"/>
        <w:suppressAutoHyphens/>
        <w:autoSpaceDE w:val="0"/>
        <w:ind w:firstLine="720"/>
        <w:jc w:val="right"/>
        <w:rPr>
          <w:rFonts w:ascii="Arial" w:hAnsi="Arial" w:cs="Arial"/>
          <w:sz w:val="26"/>
          <w:szCs w:val="26"/>
        </w:rPr>
      </w:pPr>
    </w:p>
    <w:p w:rsidR="00FA014B" w:rsidRDefault="00CA0E85" w:rsidP="00FA014B">
      <w:pPr>
        <w:widowControl w:val="0"/>
        <w:suppressAutoHyphens/>
        <w:autoSpaceDE w:val="0"/>
        <w:jc w:val="center"/>
        <w:rPr>
          <w:rFonts w:ascii="Arial" w:hAnsi="Arial" w:cs="Arial"/>
          <w:b/>
          <w:sz w:val="26"/>
          <w:szCs w:val="26"/>
        </w:rPr>
      </w:pPr>
      <w:r w:rsidRPr="00756E36">
        <w:rPr>
          <w:rFonts w:ascii="Arial" w:hAnsi="Arial" w:cs="Arial"/>
          <w:b/>
          <w:sz w:val="26"/>
          <w:szCs w:val="26"/>
        </w:rPr>
        <w:t>Информация об исполнении муниципальных программ</w:t>
      </w:r>
    </w:p>
    <w:p w:rsidR="00CA0E85" w:rsidRDefault="00CA0E85" w:rsidP="00FA014B">
      <w:pPr>
        <w:widowControl w:val="0"/>
        <w:suppressAutoHyphens/>
        <w:autoSpaceDE w:val="0"/>
        <w:jc w:val="center"/>
        <w:rPr>
          <w:rFonts w:ascii="Arial" w:hAnsi="Arial" w:cs="Arial"/>
          <w:b/>
          <w:sz w:val="26"/>
          <w:szCs w:val="26"/>
          <w:lang w:eastAsia="zh-CN"/>
        </w:rPr>
      </w:pPr>
      <w:proofErr w:type="spellStart"/>
      <w:r w:rsidRPr="00756E36">
        <w:rPr>
          <w:rFonts w:ascii="Arial" w:hAnsi="Arial" w:cs="Arial"/>
          <w:b/>
          <w:sz w:val="26"/>
          <w:szCs w:val="26"/>
        </w:rPr>
        <w:t>Уватского</w:t>
      </w:r>
      <w:proofErr w:type="spellEnd"/>
      <w:r w:rsidRPr="00756E36">
        <w:rPr>
          <w:rFonts w:ascii="Arial" w:hAnsi="Arial" w:cs="Arial"/>
          <w:b/>
          <w:sz w:val="26"/>
          <w:szCs w:val="26"/>
        </w:rPr>
        <w:t xml:space="preserve"> </w:t>
      </w:r>
      <w:r>
        <w:rPr>
          <w:rFonts w:ascii="Arial" w:hAnsi="Arial" w:cs="Arial"/>
          <w:b/>
          <w:sz w:val="26"/>
          <w:szCs w:val="26"/>
        </w:rPr>
        <w:t>муниципального района за 2021</w:t>
      </w:r>
      <w:r w:rsidRPr="00756E36">
        <w:rPr>
          <w:rFonts w:ascii="Arial" w:hAnsi="Arial" w:cs="Arial"/>
          <w:b/>
          <w:sz w:val="26"/>
          <w:szCs w:val="26"/>
        </w:rPr>
        <w:t xml:space="preserve"> год</w:t>
      </w:r>
    </w:p>
    <w:p w:rsidR="00CA0E85" w:rsidRPr="00DB1E73" w:rsidRDefault="00CA0E85" w:rsidP="00CA0E85">
      <w:pPr>
        <w:widowControl w:val="0"/>
        <w:suppressAutoHyphens/>
        <w:autoSpaceDE w:val="0"/>
        <w:rPr>
          <w:rFonts w:ascii="Arial" w:hAnsi="Arial" w:cs="Arial"/>
          <w:b/>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1800"/>
        <w:gridCol w:w="1542"/>
        <w:gridCol w:w="1546"/>
      </w:tblGrid>
      <w:tr w:rsidR="00CA0E85" w:rsidRPr="00EE44FA" w:rsidTr="00FA014B">
        <w:tc>
          <w:tcPr>
            <w:tcW w:w="5184" w:type="dxa"/>
            <w:shd w:val="clear" w:color="auto" w:fill="auto"/>
            <w:vAlign w:val="center"/>
          </w:tcPr>
          <w:p w:rsidR="00CA0E85" w:rsidRPr="001D6FFF" w:rsidRDefault="00CA0E85" w:rsidP="00FA014B">
            <w:pPr>
              <w:tabs>
                <w:tab w:val="left" w:pos="720"/>
              </w:tabs>
              <w:jc w:val="center"/>
              <w:rPr>
                <w:rFonts w:ascii="Arial" w:hAnsi="Arial" w:cs="Arial"/>
              </w:rPr>
            </w:pPr>
            <w:r w:rsidRPr="001D6FFF">
              <w:rPr>
                <w:rFonts w:ascii="Arial" w:hAnsi="Arial" w:cs="Arial"/>
              </w:rPr>
              <w:t>Наименование муниципальных программ</w:t>
            </w:r>
          </w:p>
        </w:tc>
        <w:tc>
          <w:tcPr>
            <w:tcW w:w="1838" w:type="dxa"/>
            <w:shd w:val="clear" w:color="auto" w:fill="auto"/>
            <w:vAlign w:val="center"/>
          </w:tcPr>
          <w:p w:rsidR="00CA0E85" w:rsidRDefault="00CA0E85" w:rsidP="00FA014B">
            <w:pPr>
              <w:tabs>
                <w:tab w:val="left" w:pos="720"/>
              </w:tabs>
              <w:jc w:val="center"/>
              <w:rPr>
                <w:rFonts w:ascii="Arial" w:hAnsi="Arial" w:cs="Arial"/>
              </w:rPr>
            </w:pPr>
            <w:r>
              <w:rPr>
                <w:rFonts w:ascii="Arial" w:hAnsi="Arial" w:cs="Arial"/>
              </w:rPr>
              <w:t>Уточненный план,</w:t>
            </w:r>
          </w:p>
          <w:p w:rsidR="00CA0E85" w:rsidRPr="001D6FFF" w:rsidRDefault="00CA0E85" w:rsidP="00FA014B">
            <w:pPr>
              <w:tabs>
                <w:tab w:val="left" w:pos="720"/>
              </w:tabs>
              <w:jc w:val="center"/>
              <w:rPr>
                <w:rFonts w:ascii="Arial" w:hAnsi="Arial" w:cs="Arial"/>
              </w:rPr>
            </w:pPr>
            <w:r>
              <w:rPr>
                <w:rFonts w:ascii="Arial" w:hAnsi="Arial" w:cs="Arial"/>
              </w:rPr>
              <w:t>тыс. рублей</w:t>
            </w:r>
          </w:p>
        </w:tc>
        <w:tc>
          <w:tcPr>
            <w:tcW w:w="1557" w:type="dxa"/>
            <w:shd w:val="clear" w:color="auto" w:fill="auto"/>
            <w:vAlign w:val="center"/>
          </w:tcPr>
          <w:p w:rsidR="00CA0E85" w:rsidRPr="001D6FFF" w:rsidRDefault="00CA0E85" w:rsidP="00FA014B">
            <w:pPr>
              <w:tabs>
                <w:tab w:val="left" w:pos="720"/>
              </w:tabs>
              <w:jc w:val="center"/>
              <w:rPr>
                <w:rFonts w:ascii="Arial" w:hAnsi="Arial" w:cs="Arial"/>
              </w:rPr>
            </w:pPr>
            <w:r w:rsidRPr="001D6FFF">
              <w:rPr>
                <w:rFonts w:ascii="Arial" w:hAnsi="Arial" w:cs="Arial"/>
              </w:rPr>
              <w:t>Исполнено</w:t>
            </w:r>
            <w:r>
              <w:rPr>
                <w:rFonts w:ascii="Arial" w:hAnsi="Arial" w:cs="Arial"/>
              </w:rPr>
              <w:t>, тыс. рублей</w:t>
            </w:r>
          </w:p>
        </w:tc>
        <w:tc>
          <w:tcPr>
            <w:tcW w:w="1558" w:type="dxa"/>
            <w:shd w:val="clear" w:color="auto" w:fill="auto"/>
            <w:vAlign w:val="center"/>
          </w:tcPr>
          <w:p w:rsidR="00CA0E85" w:rsidRPr="001D6FFF" w:rsidRDefault="00CA0E85" w:rsidP="00FA014B">
            <w:pPr>
              <w:tabs>
                <w:tab w:val="left" w:pos="720"/>
              </w:tabs>
              <w:jc w:val="center"/>
              <w:rPr>
                <w:rFonts w:ascii="Arial" w:hAnsi="Arial" w:cs="Arial"/>
              </w:rPr>
            </w:pPr>
            <w:r w:rsidRPr="001D6FFF">
              <w:rPr>
                <w:rFonts w:ascii="Arial" w:hAnsi="Arial" w:cs="Arial"/>
              </w:rPr>
              <w:t>% исполнения к уточненному плану</w:t>
            </w:r>
          </w:p>
        </w:tc>
      </w:tr>
      <w:tr w:rsidR="00CA0E85" w:rsidRPr="00EE44FA" w:rsidTr="00CA0E85">
        <w:tc>
          <w:tcPr>
            <w:tcW w:w="5184" w:type="dxa"/>
            <w:shd w:val="clear" w:color="auto" w:fill="auto"/>
          </w:tcPr>
          <w:p w:rsidR="00CA0E85" w:rsidRPr="00EE44FA" w:rsidRDefault="00CA0E85" w:rsidP="00CA0E85">
            <w:pPr>
              <w:autoSpaceDE w:val="0"/>
              <w:autoSpaceDN w:val="0"/>
              <w:adjustRightInd w:val="0"/>
              <w:rPr>
                <w:rFonts w:ascii="Arial" w:hAnsi="Arial" w:cs="Arial"/>
                <w:b/>
                <w:sz w:val="22"/>
                <w:szCs w:val="22"/>
              </w:rPr>
            </w:pPr>
            <w:r w:rsidRPr="00EE44FA">
              <w:rPr>
                <w:rFonts w:ascii="Arial" w:hAnsi="Arial" w:cs="Arial"/>
                <w:b/>
                <w:sz w:val="22"/>
                <w:szCs w:val="22"/>
              </w:rPr>
              <w:t>ВСЕГО по муниципальным программам</w:t>
            </w:r>
          </w:p>
        </w:tc>
        <w:tc>
          <w:tcPr>
            <w:tcW w:w="1838" w:type="dxa"/>
            <w:shd w:val="clear" w:color="auto" w:fill="auto"/>
            <w:vAlign w:val="center"/>
          </w:tcPr>
          <w:p w:rsidR="00CA0E85" w:rsidRPr="00EE44FA" w:rsidRDefault="00CA0E85" w:rsidP="00CA0E85">
            <w:pPr>
              <w:tabs>
                <w:tab w:val="left" w:pos="720"/>
              </w:tabs>
              <w:jc w:val="center"/>
              <w:rPr>
                <w:rFonts w:ascii="Arial" w:hAnsi="Arial" w:cs="Arial"/>
                <w:b/>
                <w:sz w:val="22"/>
                <w:szCs w:val="22"/>
              </w:rPr>
            </w:pPr>
            <w:r>
              <w:rPr>
                <w:rFonts w:ascii="Arial" w:hAnsi="Arial" w:cs="Arial"/>
                <w:b/>
                <w:sz w:val="22"/>
                <w:szCs w:val="22"/>
              </w:rPr>
              <w:t>8 438 546,7</w:t>
            </w:r>
          </w:p>
        </w:tc>
        <w:tc>
          <w:tcPr>
            <w:tcW w:w="1557" w:type="dxa"/>
            <w:shd w:val="clear" w:color="auto" w:fill="auto"/>
            <w:vAlign w:val="center"/>
          </w:tcPr>
          <w:p w:rsidR="00CA0E85" w:rsidRPr="00EE44FA" w:rsidRDefault="00CA0E85" w:rsidP="00CA0E85">
            <w:pPr>
              <w:tabs>
                <w:tab w:val="left" w:pos="720"/>
              </w:tabs>
              <w:jc w:val="center"/>
              <w:rPr>
                <w:rFonts w:ascii="Arial" w:hAnsi="Arial" w:cs="Arial"/>
                <w:b/>
                <w:sz w:val="22"/>
                <w:szCs w:val="22"/>
              </w:rPr>
            </w:pPr>
            <w:r>
              <w:rPr>
                <w:rFonts w:ascii="Arial" w:hAnsi="Arial" w:cs="Arial"/>
                <w:b/>
                <w:sz w:val="22"/>
                <w:szCs w:val="22"/>
              </w:rPr>
              <w:t>8 273 642,1</w:t>
            </w:r>
          </w:p>
        </w:tc>
        <w:tc>
          <w:tcPr>
            <w:tcW w:w="1558" w:type="dxa"/>
            <w:shd w:val="clear" w:color="auto" w:fill="auto"/>
            <w:vAlign w:val="center"/>
          </w:tcPr>
          <w:p w:rsidR="00CA0E85" w:rsidRPr="00EE44FA" w:rsidRDefault="00CA0E85" w:rsidP="00CA0E85">
            <w:pPr>
              <w:tabs>
                <w:tab w:val="left" w:pos="720"/>
              </w:tabs>
              <w:jc w:val="center"/>
              <w:rPr>
                <w:rFonts w:ascii="Arial" w:hAnsi="Arial" w:cs="Arial"/>
                <w:b/>
                <w:sz w:val="22"/>
                <w:szCs w:val="22"/>
              </w:rPr>
            </w:pPr>
            <w:r>
              <w:rPr>
                <w:rFonts w:ascii="Arial" w:hAnsi="Arial" w:cs="Arial"/>
                <w:b/>
                <w:sz w:val="22"/>
                <w:szCs w:val="22"/>
              </w:rPr>
              <w:t>98,0</w:t>
            </w:r>
          </w:p>
        </w:tc>
      </w:tr>
      <w:tr w:rsidR="00CA0E85" w:rsidRPr="00EE44FA" w:rsidTr="00CA0E85">
        <w:tc>
          <w:tcPr>
            <w:tcW w:w="5184" w:type="dxa"/>
            <w:shd w:val="clear" w:color="auto" w:fill="auto"/>
          </w:tcPr>
          <w:p w:rsidR="00CA0E85" w:rsidRPr="00EE44FA" w:rsidRDefault="00CA0E85" w:rsidP="00FA014B">
            <w:pPr>
              <w:autoSpaceDE w:val="0"/>
              <w:autoSpaceDN w:val="0"/>
              <w:adjustRightInd w:val="0"/>
              <w:rPr>
                <w:rFonts w:ascii="Arial" w:hAnsi="Arial" w:cs="Arial"/>
                <w:sz w:val="22"/>
                <w:szCs w:val="22"/>
              </w:rPr>
            </w:pPr>
            <w:r w:rsidRPr="00EE44FA">
              <w:rPr>
                <w:rFonts w:ascii="Arial" w:hAnsi="Arial" w:cs="Arial"/>
                <w:sz w:val="22"/>
                <w:szCs w:val="22"/>
              </w:rPr>
              <w:t xml:space="preserve">Строительство, реконструкция и капитальный ремонт объектов муниципальной собственности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FA014B">
            <w:pPr>
              <w:tabs>
                <w:tab w:val="left" w:pos="720"/>
              </w:tabs>
              <w:jc w:val="center"/>
              <w:rPr>
                <w:rFonts w:ascii="Arial" w:hAnsi="Arial" w:cs="Arial"/>
                <w:sz w:val="22"/>
                <w:szCs w:val="22"/>
              </w:rPr>
            </w:pPr>
            <w:r>
              <w:rPr>
                <w:rFonts w:ascii="Arial" w:hAnsi="Arial" w:cs="Arial"/>
                <w:sz w:val="22"/>
                <w:szCs w:val="22"/>
              </w:rPr>
              <w:t>164 889,7</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95 149,6</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57,7</w:t>
            </w:r>
          </w:p>
        </w:tc>
      </w:tr>
      <w:tr w:rsidR="00CA0E85" w:rsidRPr="00EE44FA" w:rsidTr="00CA0E85">
        <w:tc>
          <w:tcPr>
            <w:tcW w:w="5184" w:type="dxa"/>
            <w:shd w:val="clear" w:color="auto" w:fill="auto"/>
          </w:tcPr>
          <w:p w:rsidR="00CA0E85" w:rsidRPr="00EE44FA" w:rsidRDefault="00CA0E85" w:rsidP="00FA014B">
            <w:pPr>
              <w:autoSpaceDE w:val="0"/>
              <w:autoSpaceDN w:val="0"/>
              <w:adjustRightInd w:val="0"/>
              <w:rPr>
                <w:rFonts w:ascii="Arial" w:hAnsi="Arial" w:cs="Arial"/>
                <w:sz w:val="22"/>
                <w:szCs w:val="22"/>
              </w:rPr>
            </w:pPr>
            <w:r w:rsidRPr="00EE44FA">
              <w:rPr>
                <w:rFonts w:ascii="Arial" w:hAnsi="Arial" w:cs="Arial"/>
                <w:sz w:val="22"/>
                <w:szCs w:val="22"/>
              </w:rPr>
              <w:t xml:space="preserve">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EE44FA">
              <w:rPr>
                <w:rFonts w:ascii="Arial" w:hAnsi="Arial" w:cs="Arial"/>
                <w:sz w:val="22"/>
                <w:szCs w:val="22"/>
              </w:rPr>
              <w:t>внутримуниципальным</w:t>
            </w:r>
            <w:proofErr w:type="spellEnd"/>
            <w:r w:rsidRPr="00EE44FA">
              <w:rPr>
                <w:rFonts w:ascii="Arial" w:hAnsi="Arial" w:cs="Arial"/>
                <w:sz w:val="22"/>
                <w:szCs w:val="22"/>
              </w:rPr>
              <w:t xml:space="preserve"> маршрутам регулярных перевозок в границах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муниципального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 xml:space="preserve">40 559,2 </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40 536,4</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99,9</w:t>
            </w:r>
          </w:p>
        </w:tc>
      </w:tr>
      <w:tr w:rsidR="00CA0E85" w:rsidRPr="00EE44FA" w:rsidTr="00CA0E85">
        <w:tc>
          <w:tcPr>
            <w:tcW w:w="5184" w:type="dxa"/>
            <w:shd w:val="clear" w:color="auto" w:fill="auto"/>
          </w:tcPr>
          <w:p w:rsidR="00CA0E85" w:rsidRPr="00EE44FA" w:rsidRDefault="00CA0E85" w:rsidP="00FA014B">
            <w:pPr>
              <w:autoSpaceDE w:val="0"/>
              <w:autoSpaceDN w:val="0"/>
              <w:adjustRightInd w:val="0"/>
              <w:rPr>
                <w:rFonts w:ascii="Arial" w:hAnsi="Arial" w:cs="Arial"/>
                <w:sz w:val="22"/>
                <w:szCs w:val="22"/>
              </w:rPr>
            </w:pPr>
            <w:r w:rsidRPr="00EE44FA">
              <w:rPr>
                <w:rFonts w:ascii="Arial" w:hAnsi="Arial" w:cs="Arial"/>
                <w:sz w:val="22"/>
                <w:szCs w:val="22"/>
              </w:rPr>
              <w:t xml:space="preserve">Основные направления дорожной деятельности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46 843,4</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46 754,5</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99,8</w:t>
            </w:r>
          </w:p>
        </w:tc>
      </w:tr>
      <w:tr w:rsidR="00CA0E85" w:rsidRPr="00EE44FA" w:rsidTr="00CA0E85">
        <w:tc>
          <w:tcPr>
            <w:tcW w:w="5184" w:type="dxa"/>
            <w:shd w:val="clear" w:color="auto" w:fill="auto"/>
          </w:tcPr>
          <w:p w:rsidR="00CA0E85" w:rsidRPr="00EE44FA" w:rsidRDefault="00CA0E85" w:rsidP="00FA014B">
            <w:pPr>
              <w:autoSpaceDE w:val="0"/>
              <w:autoSpaceDN w:val="0"/>
              <w:adjustRightInd w:val="0"/>
              <w:rPr>
                <w:rFonts w:ascii="Arial" w:hAnsi="Arial" w:cs="Arial"/>
                <w:sz w:val="22"/>
                <w:szCs w:val="22"/>
              </w:rPr>
            </w:pPr>
            <w:r w:rsidRPr="00EE44FA">
              <w:rPr>
                <w:rFonts w:ascii="Arial" w:hAnsi="Arial" w:cs="Arial"/>
                <w:sz w:val="22"/>
                <w:szCs w:val="22"/>
              </w:rPr>
              <w:t xml:space="preserve">Основные направления развития образования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муниципального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967 175,4</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942 448,1</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97,4</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Основные направления градостроительной политики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2 322,0</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2 273,7</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97,9</w:t>
            </w:r>
          </w:p>
        </w:tc>
      </w:tr>
      <w:tr w:rsidR="00CA0E85" w:rsidRPr="00EE44FA" w:rsidTr="00CA0E85">
        <w:tc>
          <w:tcPr>
            <w:tcW w:w="5184" w:type="dxa"/>
            <w:shd w:val="clear" w:color="auto" w:fill="auto"/>
          </w:tcPr>
          <w:p w:rsidR="00CA0E85" w:rsidRPr="00EE44FA" w:rsidRDefault="00CA0E85" w:rsidP="00FA014B">
            <w:pPr>
              <w:autoSpaceDE w:val="0"/>
              <w:autoSpaceDN w:val="0"/>
              <w:adjustRightInd w:val="0"/>
              <w:rPr>
                <w:rFonts w:ascii="Arial" w:hAnsi="Arial" w:cs="Arial"/>
                <w:sz w:val="22"/>
                <w:szCs w:val="22"/>
              </w:rPr>
            </w:pPr>
            <w:r w:rsidRPr="00EE44FA">
              <w:rPr>
                <w:rFonts w:ascii="Arial" w:hAnsi="Arial" w:cs="Arial"/>
                <w:sz w:val="22"/>
                <w:szCs w:val="22"/>
              </w:rPr>
              <w:t xml:space="preserve">Основные направления стратегического развития инвестиционной деятельности, малого и среднего предпринимательства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5 989 537,8</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5 989 537,8</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100,0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Развитие малых форм хозяйствования в сельскохозяйственной отрасли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5 226,3</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5 153,3</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98,6</w:t>
            </w:r>
          </w:p>
        </w:tc>
      </w:tr>
      <w:tr w:rsidR="00CA0E85" w:rsidRPr="00EE44FA" w:rsidTr="00CA0E85">
        <w:tc>
          <w:tcPr>
            <w:tcW w:w="5184" w:type="dxa"/>
            <w:shd w:val="clear" w:color="auto" w:fill="auto"/>
          </w:tcPr>
          <w:p w:rsidR="00CA0E85" w:rsidRPr="00EE44FA" w:rsidRDefault="00CA0E85" w:rsidP="00CA0E85">
            <w:pPr>
              <w:tabs>
                <w:tab w:val="left" w:pos="720"/>
              </w:tabs>
              <w:rPr>
                <w:rFonts w:ascii="Arial" w:hAnsi="Arial" w:cs="Arial"/>
                <w:sz w:val="22"/>
                <w:szCs w:val="22"/>
              </w:rPr>
            </w:pPr>
            <w:r w:rsidRPr="00EE44FA">
              <w:rPr>
                <w:rFonts w:ascii="Arial" w:hAnsi="Arial" w:cs="Arial"/>
                <w:sz w:val="22"/>
                <w:szCs w:val="22"/>
              </w:rPr>
              <w:t xml:space="preserve">Экономическое и социальное развитие коренных малочисленных народов Севера, проживающих на территории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муниципального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9 400,6</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9 213,3</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98,0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Основные направления развития культуры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122 296,3</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122 296,3</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100,0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Основные направления развития физической культуры и спорта, молодежной политики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306 658,3</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303 884,8</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99,1</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Социальная поддержка населения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64 186,3</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62 273,4</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97,0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Обеспечение </w:t>
            </w:r>
            <w:proofErr w:type="spellStart"/>
            <w:r w:rsidRPr="00EE44FA">
              <w:rPr>
                <w:rFonts w:ascii="Arial" w:hAnsi="Arial" w:cs="Arial"/>
                <w:sz w:val="22"/>
                <w:szCs w:val="22"/>
              </w:rPr>
              <w:t>безбарьерной</w:t>
            </w:r>
            <w:proofErr w:type="spellEnd"/>
            <w:r w:rsidRPr="00EE44FA">
              <w:rPr>
                <w:rFonts w:ascii="Arial" w:hAnsi="Arial" w:cs="Arial"/>
                <w:sz w:val="22"/>
                <w:szCs w:val="22"/>
              </w:rPr>
              <w:t xml:space="preserve"> среды жизнедеятельности и социальной интеграции инвалидов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490,5</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408,8</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83,3</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Основные направления развития жилищно-коммунального хозяйства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муниципального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293 608,7</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231 138,3</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78,7</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Переселение граждан из непригодных для проживания жилых помещений и </w:t>
            </w:r>
            <w:r w:rsidRPr="00EE44FA">
              <w:rPr>
                <w:rFonts w:ascii="Arial" w:hAnsi="Arial" w:cs="Arial"/>
                <w:sz w:val="22"/>
                <w:szCs w:val="22"/>
              </w:rPr>
              <w:lastRenderedPageBreak/>
              <w:t>многоквартирных домов, признанных аварийными и подлежащими сносу</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lastRenderedPageBreak/>
              <w:t>422 313,2</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419 534,8</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99,3</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Основные направления развития туризма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500,0</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500,0</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100,0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sidRPr="00EE44FA">
              <w:rPr>
                <w:rFonts w:ascii="Arial" w:hAnsi="Arial" w:cs="Arial"/>
                <w:sz w:val="22"/>
                <w:szCs w:val="22"/>
              </w:rPr>
              <w:t xml:space="preserve">Развитие торговли в </w:t>
            </w:r>
            <w:proofErr w:type="spellStart"/>
            <w:r w:rsidRPr="00EE44FA">
              <w:rPr>
                <w:rFonts w:ascii="Arial" w:hAnsi="Arial" w:cs="Arial"/>
                <w:sz w:val="22"/>
                <w:szCs w:val="22"/>
              </w:rPr>
              <w:t>Уватском</w:t>
            </w:r>
            <w:proofErr w:type="spellEnd"/>
            <w:r w:rsidRPr="00EE44FA">
              <w:rPr>
                <w:rFonts w:ascii="Arial" w:hAnsi="Arial" w:cs="Arial"/>
                <w:sz w:val="22"/>
                <w:szCs w:val="22"/>
              </w:rPr>
              <w:t xml:space="preserve"> муниципальном районе</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220,0</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220,0</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100,0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Pr>
                <w:rFonts w:ascii="Arial" w:hAnsi="Arial" w:cs="Arial"/>
                <w:sz w:val="22"/>
                <w:szCs w:val="22"/>
              </w:rPr>
              <w:t xml:space="preserve">Улучшение условий и охраны труда на территории </w:t>
            </w:r>
            <w:proofErr w:type="spellStart"/>
            <w:r>
              <w:rPr>
                <w:rFonts w:ascii="Arial" w:hAnsi="Arial" w:cs="Arial"/>
                <w:sz w:val="22"/>
                <w:szCs w:val="22"/>
              </w:rPr>
              <w:t>Уватского</w:t>
            </w:r>
            <w:proofErr w:type="spellEnd"/>
            <w:r>
              <w:rPr>
                <w:rFonts w:ascii="Arial" w:hAnsi="Arial" w:cs="Arial"/>
                <w:sz w:val="22"/>
                <w:szCs w:val="22"/>
              </w:rPr>
              <w:t xml:space="preserve"> муниципального района</w:t>
            </w:r>
          </w:p>
        </w:tc>
        <w:tc>
          <w:tcPr>
            <w:tcW w:w="1838"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0,0</w:t>
            </w:r>
          </w:p>
        </w:tc>
        <w:tc>
          <w:tcPr>
            <w:tcW w:w="1557"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0,0</w:t>
            </w:r>
          </w:p>
        </w:tc>
        <w:tc>
          <w:tcPr>
            <w:tcW w:w="1558"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0,0</w:t>
            </w:r>
          </w:p>
        </w:tc>
      </w:tr>
      <w:tr w:rsidR="00CA0E85" w:rsidRPr="00EE44FA" w:rsidTr="00CA0E85">
        <w:trPr>
          <w:trHeight w:val="1906"/>
        </w:trPr>
        <w:tc>
          <w:tcPr>
            <w:tcW w:w="5184" w:type="dxa"/>
            <w:shd w:val="clear" w:color="auto" w:fill="auto"/>
          </w:tcPr>
          <w:p w:rsidR="00CA0E85" w:rsidRPr="00EE44FA" w:rsidRDefault="00CA0E85" w:rsidP="00CA0E85">
            <w:pPr>
              <w:tabs>
                <w:tab w:val="left" w:pos="720"/>
              </w:tabs>
              <w:rPr>
                <w:rFonts w:ascii="Arial" w:hAnsi="Arial" w:cs="Arial"/>
                <w:sz w:val="22"/>
                <w:szCs w:val="22"/>
              </w:rPr>
            </w:pPr>
            <w:r w:rsidRPr="00EE44FA">
              <w:rPr>
                <w:rFonts w:ascii="Arial" w:hAnsi="Arial" w:cs="Arial"/>
                <w:sz w:val="22"/>
                <w:szCs w:val="22"/>
              </w:rPr>
              <w:t xml:space="preserve">Основные направления деятельности по реализации государственной политики в сферах национальных, государственно-конфессиональных и общественно-политических отношений и профилактике экстремистских проявлений на территории </w:t>
            </w:r>
            <w:proofErr w:type="spellStart"/>
            <w:r w:rsidRPr="00EE44FA">
              <w:rPr>
                <w:rFonts w:ascii="Arial" w:hAnsi="Arial" w:cs="Arial"/>
                <w:sz w:val="22"/>
                <w:szCs w:val="22"/>
              </w:rPr>
              <w:t>Уватского</w:t>
            </w:r>
            <w:proofErr w:type="spellEnd"/>
            <w:r w:rsidRPr="00EE44FA">
              <w:rPr>
                <w:rFonts w:ascii="Arial" w:hAnsi="Arial" w:cs="Arial"/>
                <w:sz w:val="22"/>
                <w:szCs w:val="22"/>
              </w:rPr>
              <w:t xml:space="preserve"> муниципального района</w:t>
            </w:r>
          </w:p>
        </w:tc>
        <w:tc>
          <w:tcPr>
            <w:tcW w:w="183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112,0</w:t>
            </w:r>
          </w:p>
        </w:tc>
        <w:tc>
          <w:tcPr>
            <w:tcW w:w="1557"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112,0</w:t>
            </w:r>
          </w:p>
        </w:tc>
        <w:tc>
          <w:tcPr>
            <w:tcW w:w="1558" w:type="dxa"/>
            <w:shd w:val="clear" w:color="auto" w:fill="auto"/>
            <w:vAlign w:val="center"/>
          </w:tcPr>
          <w:p w:rsidR="00CA0E85" w:rsidRPr="00EE44FA" w:rsidRDefault="00CA0E85" w:rsidP="00CA0E85">
            <w:pPr>
              <w:tabs>
                <w:tab w:val="left" w:pos="720"/>
              </w:tabs>
              <w:jc w:val="center"/>
              <w:rPr>
                <w:rFonts w:ascii="Arial" w:hAnsi="Arial" w:cs="Arial"/>
                <w:sz w:val="22"/>
                <w:szCs w:val="22"/>
              </w:rPr>
            </w:pPr>
            <w:r>
              <w:rPr>
                <w:rFonts w:ascii="Arial" w:hAnsi="Arial" w:cs="Arial"/>
                <w:sz w:val="22"/>
                <w:szCs w:val="22"/>
              </w:rPr>
              <w:t>100,0</w:t>
            </w:r>
          </w:p>
        </w:tc>
      </w:tr>
      <w:tr w:rsidR="00CA0E85" w:rsidRPr="00EE44FA" w:rsidTr="00CA0E85">
        <w:tc>
          <w:tcPr>
            <w:tcW w:w="5184" w:type="dxa"/>
            <w:shd w:val="clear" w:color="auto" w:fill="auto"/>
          </w:tcPr>
          <w:p w:rsidR="00CA0E85" w:rsidRPr="00EE44FA" w:rsidRDefault="00CA0E85" w:rsidP="00FA014B">
            <w:pPr>
              <w:tabs>
                <w:tab w:val="left" w:pos="720"/>
              </w:tabs>
              <w:rPr>
                <w:rFonts w:ascii="Arial" w:hAnsi="Arial" w:cs="Arial"/>
                <w:sz w:val="22"/>
                <w:szCs w:val="22"/>
              </w:rPr>
            </w:pPr>
            <w:r>
              <w:rPr>
                <w:rFonts w:ascii="Arial" w:hAnsi="Arial" w:cs="Arial"/>
                <w:sz w:val="22"/>
                <w:szCs w:val="22"/>
              </w:rPr>
              <w:t xml:space="preserve">Профилактика терроризма, минимизация и (или) ликвидация последствий проявления терроризма на территории </w:t>
            </w:r>
            <w:proofErr w:type="spellStart"/>
            <w:r>
              <w:rPr>
                <w:rFonts w:ascii="Arial" w:hAnsi="Arial" w:cs="Arial"/>
                <w:sz w:val="22"/>
                <w:szCs w:val="22"/>
              </w:rPr>
              <w:t>Уватского</w:t>
            </w:r>
            <w:proofErr w:type="spellEnd"/>
            <w:r>
              <w:rPr>
                <w:rFonts w:ascii="Arial" w:hAnsi="Arial" w:cs="Arial"/>
                <w:sz w:val="22"/>
                <w:szCs w:val="22"/>
              </w:rPr>
              <w:t xml:space="preserve"> муниципального района</w:t>
            </w:r>
          </w:p>
        </w:tc>
        <w:tc>
          <w:tcPr>
            <w:tcW w:w="1838"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2 207,0</w:t>
            </w:r>
          </w:p>
        </w:tc>
        <w:tc>
          <w:tcPr>
            <w:tcW w:w="1557"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2 207,0</w:t>
            </w:r>
          </w:p>
        </w:tc>
        <w:tc>
          <w:tcPr>
            <w:tcW w:w="1558" w:type="dxa"/>
            <w:shd w:val="clear" w:color="auto" w:fill="auto"/>
            <w:vAlign w:val="center"/>
          </w:tcPr>
          <w:p w:rsidR="00CA0E85" w:rsidRDefault="00CA0E85" w:rsidP="00CA0E85">
            <w:pPr>
              <w:tabs>
                <w:tab w:val="left" w:pos="720"/>
              </w:tabs>
              <w:jc w:val="center"/>
              <w:rPr>
                <w:rFonts w:ascii="Arial" w:hAnsi="Arial" w:cs="Arial"/>
                <w:sz w:val="22"/>
                <w:szCs w:val="22"/>
              </w:rPr>
            </w:pPr>
            <w:r>
              <w:rPr>
                <w:rFonts w:ascii="Arial" w:hAnsi="Arial" w:cs="Arial"/>
                <w:sz w:val="22"/>
                <w:szCs w:val="22"/>
              </w:rPr>
              <w:t>100,0</w:t>
            </w:r>
          </w:p>
        </w:tc>
      </w:tr>
    </w:tbl>
    <w:p w:rsidR="00CA0E85" w:rsidRDefault="00CA0E85" w:rsidP="00CA0E85">
      <w:pPr>
        <w:tabs>
          <w:tab w:val="left" w:pos="720"/>
        </w:tabs>
        <w:jc w:val="right"/>
        <w:rPr>
          <w:rFonts w:ascii="Arial" w:hAnsi="Arial" w:cs="Arial"/>
          <w:sz w:val="26"/>
          <w:szCs w:val="26"/>
        </w:rPr>
      </w:pPr>
    </w:p>
    <w:p w:rsidR="00FA014B" w:rsidRDefault="00FA014B">
      <w:pPr>
        <w:spacing w:after="200" w:line="276" w:lineRule="auto"/>
        <w:rPr>
          <w:rFonts w:ascii="Arial" w:hAnsi="Arial" w:cs="Arial"/>
          <w:sz w:val="26"/>
          <w:szCs w:val="26"/>
        </w:rPr>
      </w:pPr>
      <w:r>
        <w:rPr>
          <w:rFonts w:ascii="Arial" w:hAnsi="Arial" w:cs="Arial"/>
          <w:sz w:val="26"/>
          <w:szCs w:val="26"/>
        </w:rPr>
        <w:br w:type="page"/>
      </w:r>
    </w:p>
    <w:p w:rsidR="00CA0E85" w:rsidRDefault="00CA0E85" w:rsidP="00CA0E85">
      <w:pPr>
        <w:rPr>
          <w:rFonts w:ascii="Arial" w:hAnsi="Arial" w:cs="Arial"/>
          <w:sz w:val="26"/>
          <w:szCs w:val="26"/>
        </w:rPr>
      </w:pPr>
    </w:p>
    <w:p w:rsidR="00CA0E85" w:rsidRDefault="00CA0E85" w:rsidP="00CA0E85">
      <w:pPr>
        <w:ind w:firstLine="540"/>
        <w:jc w:val="right"/>
        <w:rPr>
          <w:rFonts w:ascii="Arial" w:hAnsi="Arial" w:cs="Arial"/>
          <w:sz w:val="26"/>
          <w:szCs w:val="26"/>
        </w:rPr>
      </w:pPr>
      <w:r>
        <w:rPr>
          <w:rFonts w:ascii="Arial" w:hAnsi="Arial" w:cs="Arial"/>
          <w:sz w:val="26"/>
          <w:szCs w:val="26"/>
        </w:rPr>
        <w:t>Приложение № 4</w:t>
      </w:r>
    </w:p>
    <w:p w:rsidR="00FA014B" w:rsidRDefault="00FA014B" w:rsidP="00FA014B">
      <w:pPr>
        <w:jc w:val="right"/>
        <w:rPr>
          <w:rFonts w:ascii="Arial" w:hAnsi="Arial" w:cs="Arial"/>
          <w:sz w:val="26"/>
          <w:szCs w:val="26"/>
        </w:rPr>
      </w:pPr>
      <w:r>
        <w:rPr>
          <w:rFonts w:ascii="Arial" w:hAnsi="Arial" w:cs="Arial"/>
          <w:sz w:val="26"/>
          <w:szCs w:val="26"/>
        </w:rPr>
        <w:t>к пояснительной записке к отчету</w:t>
      </w:r>
    </w:p>
    <w:p w:rsidR="00FA014B" w:rsidRDefault="00FA014B" w:rsidP="00FA014B">
      <w:pPr>
        <w:jc w:val="right"/>
        <w:rPr>
          <w:rFonts w:ascii="Arial" w:hAnsi="Arial" w:cs="Arial"/>
          <w:sz w:val="26"/>
          <w:szCs w:val="26"/>
        </w:rPr>
      </w:pPr>
      <w:r>
        <w:rPr>
          <w:rFonts w:ascii="Arial" w:hAnsi="Arial" w:cs="Arial"/>
          <w:sz w:val="26"/>
          <w:szCs w:val="26"/>
        </w:rPr>
        <w:t xml:space="preserve"> об исполнении бюджета </w:t>
      </w:r>
      <w:proofErr w:type="spellStart"/>
      <w:r>
        <w:rPr>
          <w:rFonts w:ascii="Arial" w:hAnsi="Arial" w:cs="Arial"/>
          <w:sz w:val="26"/>
          <w:szCs w:val="26"/>
        </w:rPr>
        <w:t>Уватского</w:t>
      </w:r>
      <w:proofErr w:type="spellEnd"/>
    </w:p>
    <w:p w:rsidR="00CA0E85" w:rsidRDefault="00FA014B" w:rsidP="00FA014B">
      <w:pPr>
        <w:ind w:firstLine="540"/>
        <w:jc w:val="right"/>
        <w:rPr>
          <w:rFonts w:ascii="Arial" w:hAnsi="Arial" w:cs="Arial"/>
          <w:sz w:val="26"/>
          <w:szCs w:val="26"/>
        </w:rPr>
      </w:pPr>
      <w:r>
        <w:rPr>
          <w:rFonts w:ascii="Arial" w:hAnsi="Arial" w:cs="Arial"/>
          <w:sz w:val="26"/>
          <w:szCs w:val="26"/>
        </w:rPr>
        <w:t xml:space="preserve"> муниципального района за 2021 год</w:t>
      </w:r>
    </w:p>
    <w:p w:rsidR="00FA014B" w:rsidRDefault="00FA014B" w:rsidP="00FA014B">
      <w:pPr>
        <w:ind w:firstLine="540"/>
        <w:jc w:val="right"/>
        <w:rPr>
          <w:rFonts w:ascii="Arial" w:hAnsi="Arial" w:cs="Arial"/>
          <w:sz w:val="26"/>
          <w:szCs w:val="26"/>
        </w:rPr>
      </w:pPr>
    </w:p>
    <w:p w:rsidR="00CA0E85" w:rsidRDefault="00CA0E85" w:rsidP="00FA014B">
      <w:pPr>
        <w:jc w:val="center"/>
        <w:rPr>
          <w:rFonts w:ascii="Arial" w:hAnsi="Arial" w:cs="Arial"/>
          <w:b/>
          <w:sz w:val="26"/>
          <w:szCs w:val="26"/>
        </w:rPr>
      </w:pPr>
      <w:r w:rsidRPr="009D72DD">
        <w:rPr>
          <w:rFonts w:ascii="Arial" w:hAnsi="Arial" w:cs="Arial"/>
          <w:b/>
          <w:sz w:val="26"/>
          <w:szCs w:val="26"/>
        </w:rPr>
        <w:t xml:space="preserve">Расходы бюджета </w:t>
      </w:r>
      <w:proofErr w:type="spellStart"/>
      <w:r w:rsidRPr="009D72DD">
        <w:rPr>
          <w:rFonts w:ascii="Arial" w:hAnsi="Arial" w:cs="Arial"/>
          <w:b/>
          <w:sz w:val="26"/>
          <w:szCs w:val="26"/>
        </w:rPr>
        <w:t>Уватского</w:t>
      </w:r>
      <w:proofErr w:type="spellEnd"/>
      <w:r w:rsidRPr="009D72DD">
        <w:rPr>
          <w:rFonts w:ascii="Arial" w:hAnsi="Arial" w:cs="Arial"/>
          <w:b/>
          <w:sz w:val="26"/>
          <w:szCs w:val="26"/>
        </w:rPr>
        <w:t xml:space="preserve"> муниципального района на оказание мер</w:t>
      </w:r>
      <w:r>
        <w:rPr>
          <w:rFonts w:ascii="Arial" w:hAnsi="Arial" w:cs="Arial"/>
          <w:b/>
          <w:sz w:val="26"/>
          <w:szCs w:val="26"/>
        </w:rPr>
        <w:t xml:space="preserve"> </w:t>
      </w:r>
      <w:r w:rsidRPr="009D72DD">
        <w:rPr>
          <w:rFonts w:ascii="Arial" w:hAnsi="Arial" w:cs="Arial"/>
          <w:b/>
          <w:sz w:val="26"/>
          <w:szCs w:val="26"/>
        </w:rPr>
        <w:t>дополнительной социальной поддержки отдельных категорий граждан,</w:t>
      </w:r>
      <w:r>
        <w:rPr>
          <w:rFonts w:ascii="Arial" w:hAnsi="Arial" w:cs="Arial"/>
          <w:b/>
          <w:sz w:val="26"/>
          <w:szCs w:val="26"/>
        </w:rPr>
        <w:t xml:space="preserve"> </w:t>
      </w:r>
      <w:r w:rsidRPr="009D72DD">
        <w:rPr>
          <w:rFonts w:ascii="Arial" w:hAnsi="Arial" w:cs="Arial"/>
          <w:b/>
          <w:sz w:val="26"/>
          <w:szCs w:val="26"/>
        </w:rPr>
        <w:t xml:space="preserve">зарегистрированных по месту жительства на территории </w:t>
      </w:r>
      <w:proofErr w:type="spellStart"/>
      <w:r w:rsidRPr="009D72DD">
        <w:rPr>
          <w:rFonts w:ascii="Arial" w:hAnsi="Arial" w:cs="Arial"/>
          <w:b/>
          <w:sz w:val="26"/>
          <w:szCs w:val="26"/>
        </w:rPr>
        <w:t>Уватского</w:t>
      </w:r>
      <w:proofErr w:type="spellEnd"/>
      <w:r>
        <w:rPr>
          <w:rFonts w:ascii="Arial" w:hAnsi="Arial" w:cs="Arial"/>
          <w:b/>
          <w:sz w:val="26"/>
          <w:szCs w:val="26"/>
        </w:rPr>
        <w:t xml:space="preserve"> </w:t>
      </w:r>
      <w:r w:rsidRPr="009D72DD">
        <w:rPr>
          <w:rFonts w:ascii="Arial" w:hAnsi="Arial" w:cs="Arial"/>
          <w:b/>
          <w:sz w:val="26"/>
          <w:szCs w:val="26"/>
        </w:rPr>
        <w:t xml:space="preserve">муниципального района в соответствии с решением Думы </w:t>
      </w:r>
      <w:proofErr w:type="spellStart"/>
      <w:r w:rsidRPr="009D72DD">
        <w:rPr>
          <w:rFonts w:ascii="Arial" w:hAnsi="Arial" w:cs="Arial"/>
          <w:b/>
          <w:sz w:val="26"/>
          <w:szCs w:val="26"/>
        </w:rPr>
        <w:t>Уватского</w:t>
      </w:r>
      <w:proofErr w:type="spellEnd"/>
      <w:r w:rsidRPr="009D72DD">
        <w:rPr>
          <w:rFonts w:ascii="Arial" w:hAnsi="Arial" w:cs="Arial"/>
          <w:b/>
          <w:sz w:val="26"/>
          <w:szCs w:val="26"/>
        </w:rPr>
        <w:t xml:space="preserve"> муниципального района от 23.12.2015 № 43 в 20</w:t>
      </w:r>
      <w:r>
        <w:rPr>
          <w:rFonts w:ascii="Arial" w:hAnsi="Arial" w:cs="Arial"/>
          <w:b/>
          <w:sz w:val="26"/>
          <w:szCs w:val="26"/>
        </w:rPr>
        <w:t>21 году</w:t>
      </w:r>
    </w:p>
    <w:p w:rsidR="00CA0E85" w:rsidRPr="009D72DD" w:rsidRDefault="00CA0E85" w:rsidP="00CA0E85">
      <w:pPr>
        <w:ind w:firstLine="540"/>
        <w:jc w:val="center"/>
        <w:rPr>
          <w:rFonts w:ascii="Arial" w:hAnsi="Arial" w:cs="Arial"/>
          <w:b/>
          <w:sz w:val="26"/>
          <w:szCs w:val="26"/>
        </w:rPr>
      </w:pPr>
    </w:p>
    <w:tbl>
      <w:tblPr>
        <w:tblW w:w="9660" w:type="dxa"/>
        <w:tblInd w:w="93" w:type="dxa"/>
        <w:tblLayout w:type="fixed"/>
        <w:tblLook w:val="04A0" w:firstRow="1" w:lastRow="0" w:firstColumn="1" w:lastColumn="0" w:noHBand="0" w:noVBand="1"/>
      </w:tblPr>
      <w:tblGrid>
        <w:gridCol w:w="6540"/>
        <w:gridCol w:w="1560"/>
        <w:gridCol w:w="1560"/>
      </w:tblGrid>
      <w:tr w:rsidR="00CA0E85" w:rsidTr="00A32D8C">
        <w:trPr>
          <w:trHeight w:val="681"/>
        </w:trPr>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85" w:rsidRPr="009B6BF4" w:rsidRDefault="00CA0E85" w:rsidP="00A32D8C">
            <w:pPr>
              <w:jc w:val="center"/>
              <w:rPr>
                <w:rFonts w:ascii="Arial" w:hAnsi="Arial" w:cs="Arial"/>
                <w:bCs/>
                <w:sz w:val="22"/>
                <w:szCs w:val="22"/>
              </w:rPr>
            </w:pPr>
            <w:r w:rsidRPr="009B6BF4">
              <w:rPr>
                <w:rFonts w:ascii="Arial" w:hAnsi="Arial" w:cs="Arial"/>
                <w:bCs/>
                <w:sz w:val="22"/>
                <w:szCs w:val="22"/>
              </w:rPr>
              <w:t>Направление расходования средств</w:t>
            </w:r>
          </w:p>
        </w:tc>
        <w:tc>
          <w:tcPr>
            <w:tcW w:w="1560" w:type="dxa"/>
            <w:tcBorders>
              <w:top w:val="single" w:sz="4" w:space="0" w:color="auto"/>
              <w:left w:val="nil"/>
              <w:bottom w:val="nil"/>
              <w:right w:val="single" w:sz="4" w:space="0" w:color="auto"/>
            </w:tcBorders>
            <w:shd w:val="clear" w:color="auto" w:fill="auto"/>
            <w:vAlign w:val="center"/>
            <w:hideMark/>
          </w:tcPr>
          <w:p w:rsidR="00CA0E85" w:rsidRPr="009B6BF4" w:rsidRDefault="00CA0E85" w:rsidP="00A32D8C">
            <w:pPr>
              <w:tabs>
                <w:tab w:val="left" w:pos="720"/>
              </w:tabs>
              <w:jc w:val="center"/>
              <w:rPr>
                <w:rFonts w:ascii="Arial" w:hAnsi="Arial" w:cs="Arial"/>
                <w:sz w:val="22"/>
                <w:szCs w:val="22"/>
              </w:rPr>
            </w:pPr>
            <w:r w:rsidRPr="009B6BF4">
              <w:rPr>
                <w:rFonts w:ascii="Arial" w:hAnsi="Arial" w:cs="Arial"/>
                <w:sz w:val="22"/>
                <w:szCs w:val="22"/>
              </w:rPr>
              <w:t>Уточненный план,</w:t>
            </w:r>
          </w:p>
          <w:p w:rsidR="00CA0E85" w:rsidRPr="009B6BF4" w:rsidRDefault="00CA0E85" w:rsidP="00A32D8C">
            <w:pPr>
              <w:tabs>
                <w:tab w:val="left" w:pos="720"/>
              </w:tabs>
              <w:jc w:val="center"/>
              <w:rPr>
                <w:rFonts w:ascii="Arial" w:hAnsi="Arial" w:cs="Arial"/>
                <w:sz w:val="22"/>
                <w:szCs w:val="22"/>
              </w:rPr>
            </w:pPr>
            <w:r w:rsidRPr="009B6BF4">
              <w:rPr>
                <w:rFonts w:ascii="Arial" w:hAnsi="Arial" w:cs="Arial"/>
                <w:sz w:val="22"/>
                <w:szCs w:val="22"/>
              </w:rPr>
              <w:t>тыс. рублей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0E85" w:rsidRPr="009B6BF4" w:rsidRDefault="00CA0E85" w:rsidP="00A32D8C">
            <w:pPr>
              <w:tabs>
                <w:tab w:val="left" w:pos="720"/>
              </w:tabs>
              <w:jc w:val="center"/>
              <w:rPr>
                <w:rFonts w:ascii="Arial" w:hAnsi="Arial" w:cs="Arial"/>
                <w:sz w:val="22"/>
                <w:szCs w:val="22"/>
              </w:rPr>
            </w:pPr>
            <w:r w:rsidRPr="009B6BF4">
              <w:rPr>
                <w:rFonts w:ascii="Arial" w:hAnsi="Arial" w:cs="Arial"/>
                <w:sz w:val="22"/>
                <w:szCs w:val="22"/>
              </w:rPr>
              <w:t>Исполнено, тыс. рублей</w:t>
            </w:r>
          </w:p>
        </w:tc>
      </w:tr>
      <w:tr w:rsidR="00CA0E85" w:rsidTr="00A32D8C">
        <w:trPr>
          <w:trHeight w:val="990"/>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 xml:space="preserve">Единовременная выплата многодетным малоимущим семьям с тремя и более детьми в возрасте до 18 лет на подготовку к новому учебному году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463,7</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463,7</w:t>
            </w:r>
          </w:p>
        </w:tc>
      </w:tr>
      <w:tr w:rsidR="00CA0E85" w:rsidTr="00A32D8C">
        <w:trPr>
          <w:trHeight w:val="685"/>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 xml:space="preserve">Единовременная выплата </w:t>
            </w:r>
            <w:r w:rsidRPr="00F61CB7">
              <w:rPr>
                <w:rFonts w:ascii="Arial" w:hAnsi="Arial" w:cs="Arial"/>
              </w:rPr>
              <w:t>к Дню Победы</w:t>
            </w:r>
            <w:r>
              <w:rPr>
                <w:rFonts w:ascii="Arial" w:hAnsi="Arial" w:cs="Arial"/>
              </w:rPr>
              <w:t xml:space="preserve"> и Дню защитника Отечества</w:t>
            </w:r>
            <w:r w:rsidRPr="00F61CB7">
              <w:rPr>
                <w:rFonts w:ascii="Arial" w:hAnsi="Arial" w:cs="Arial"/>
              </w:rPr>
              <w:t xml:space="preserve"> </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105,1</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105,1</w:t>
            </w:r>
          </w:p>
        </w:tc>
      </w:tr>
      <w:tr w:rsidR="00CA0E85" w:rsidTr="00A32D8C">
        <w:trPr>
          <w:trHeight w:val="614"/>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Ежемесячная денежная компенсация абонентской платы за пользование квартирным проводным телефоном</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45,8</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18,8</w:t>
            </w:r>
          </w:p>
        </w:tc>
      </w:tr>
      <w:tr w:rsidR="00CA0E85" w:rsidTr="00A32D8C">
        <w:trPr>
          <w:trHeight w:val="660"/>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 xml:space="preserve">Единовременная </w:t>
            </w:r>
            <w:r w:rsidRPr="00F61CB7">
              <w:rPr>
                <w:rFonts w:ascii="Arial" w:hAnsi="Arial" w:cs="Arial"/>
              </w:rPr>
              <w:t xml:space="preserve">выплата </w:t>
            </w:r>
            <w:r>
              <w:rPr>
                <w:rFonts w:ascii="Arial" w:hAnsi="Arial" w:cs="Arial"/>
              </w:rPr>
              <w:t>семьям при рождении ребенка</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323,2</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313,1</w:t>
            </w:r>
          </w:p>
        </w:tc>
      </w:tr>
      <w:tr w:rsidR="00CA0E85" w:rsidTr="00A32D8C">
        <w:trPr>
          <w:trHeight w:val="706"/>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 xml:space="preserve">Единовременная </w:t>
            </w:r>
            <w:r w:rsidRPr="00F61CB7">
              <w:rPr>
                <w:rFonts w:ascii="Arial" w:hAnsi="Arial" w:cs="Arial"/>
              </w:rPr>
              <w:t>выплата родственникам умершего</w:t>
            </w:r>
            <w:r>
              <w:rPr>
                <w:rFonts w:ascii="Arial" w:hAnsi="Arial" w:cs="Arial"/>
              </w:rPr>
              <w:t>,</w:t>
            </w:r>
            <w:r w:rsidRPr="00F61CB7">
              <w:rPr>
                <w:rFonts w:ascii="Arial" w:hAnsi="Arial" w:cs="Arial"/>
              </w:rPr>
              <w:t xml:space="preserve"> или лиц</w:t>
            </w:r>
            <w:r>
              <w:rPr>
                <w:rFonts w:ascii="Arial" w:hAnsi="Arial" w:cs="Arial"/>
              </w:rPr>
              <w:t>у, взявшему</w:t>
            </w:r>
            <w:r w:rsidRPr="00F61CB7">
              <w:rPr>
                <w:rFonts w:ascii="Arial" w:hAnsi="Arial" w:cs="Arial"/>
              </w:rPr>
              <w:t xml:space="preserve"> на себя организацию похорон</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272,5</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264,7</w:t>
            </w:r>
          </w:p>
        </w:tc>
      </w:tr>
      <w:tr w:rsidR="00CA0E85" w:rsidTr="00A32D8C">
        <w:trPr>
          <w:trHeight w:val="568"/>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sidRPr="00F61CB7">
              <w:rPr>
                <w:rFonts w:ascii="Arial" w:hAnsi="Arial" w:cs="Arial"/>
              </w:rPr>
              <w:t>Оказание материальной помощи гражданам, находящимся в трудной жизненной ситуации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1 650,0</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1 563,6</w:t>
            </w:r>
          </w:p>
        </w:tc>
      </w:tr>
      <w:tr w:rsidR="00CA0E85" w:rsidTr="00A32D8C">
        <w:trPr>
          <w:trHeight w:val="654"/>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sidRPr="00F61CB7">
              <w:rPr>
                <w:rFonts w:ascii="Arial" w:hAnsi="Arial" w:cs="Arial"/>
              </w:rPr>
              <w:t xml:space="preserve">Ежемесячная </w:t>
            </w:r>
            <w:r>
              <w:rPr>
                <w:rFonts w:ascii="Arial" w:hAnsi="Arial" w:cs="Arial"/>
              </w:rPr>
              <w:t>выплата</w:t>
            </w:r>
            <w:r w:rsidRPr="00F61CB7">
              <w:rPr>
                <w:rFonts w:ascii="Arial" w:hAnsi="Arial" w:cs="Arial"/>
              </w:rPr>
              <w:t xml:space="preserve"> участникам В</w:t>
            </w:r>
            <w:r>
              <w:rPr>
                <w:rFonts w:ascii="Arial" w:hAnsi="Arial" w:cs="Arial"/>
              </w:rPr>
              <w:t>еликой Отечественной войны</w:t>
            </w:r>
            <w:r w:rsidRPr="00F61CB7">
              <w:rPr>
                <w:rFonts w:ascii="Arial" w:hAnsi="Arial" w:cs="Arial"/>
              </w:rPr>
              <w:t xml:space="preserve"> в размере 900 рублей</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11,0</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11,0</w:t>
            </w:r>
          </w:p>
        </w:tc>
      </w:tr>
      <w:tr w:rsidR="00CA0E85" w:rsidTr="00A32D8C">
        <w:trPr>
          <w:trHeight w:val="484"/>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sidRPr="00F61CB7">
              <w:rPr>
                <w:rFonts w:ascii="Arial" w:hAnsi="Arial" w:cs="Arial"/>
              </w:rPr>
              <w:t xml:space="preserve">Ежемесячная </w:t>
            </w:r>
            <w:r>
              <w:rPr>
                <w:rFonts w:ascii="Arial" w:hAnsi="Arial" w:cs="Arial"/>
              </w:rPr>
              <w:t>выплата</w:t>
            </w:r>
            <w:r w:rsidRPr="00F61CB7">
              <w:rPr>
                <w:rFonts w:ascii="Arial" w:hAnsi="Arial" w:cs="Arial"/>
              </w:rPr>
              <w:t xml:space="preserve"> отдельным категориям граждан в размере 200 рублей</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1 283,0</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1 269,0</w:t>
            </w:r>
          </w:p>
        </w:tc>
      </w:tr>
      <w:tr w:rsidR="00CA0E85" w:rsidTr="00A32D8C">
        <w:trPr>
          <w:trHeight w:val="594"/>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Pr>
                <w:rFonts w:ascii="Arial" w:hAnsi="Arial" w:cs="Arial"/>
              </w:rPr>
              <w:t xml:space="preserve">Единовременная выплата многодетным </w:t>
            </w:r>
            <w:r w:rsidRPr="007E7AD9">
              <w:rPr>
                <w:rFonts w:ascii="Arial" w:hAnsi="Arial" w:cs="Arial"/>
              </w:rPr>
              <w:t>малоимущим</w:t>
            </w:r>
            <w:r>
              <w:rPr>
                <w:rFonts w:ascii="Arial" w:hAnsi="Arial" w:cs="Arial"/>
              </w:rPr>
              <w:t xml:space="preserve"> семьям с тремя и более детьми в возрасте до 18 лет к Дню матери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349,2</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344,1</w:t>
            </w:r>
          </w:p>
        </w:tc>
      </w:tr>
      <w:tr w:rsidR="00CA0E85" w:rsidTr="00A32D8C">
        <w:trPr>
          <w:trHeight w:val="606"/>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rPr>
                <w:rFonts w:ascii="Arial" w:hAnsi="Arial" w:cs="Arial"/>
              </w:rPr>
            </w:pPr>
            <w:r w:rsidRPr="00F61CB7">
              <w:rPr>
                <w:rFonts w:ascii="Arial" w:hAnsi="Arial" w:cs="Arial"/>
              </w:rPr>
              <w:t xml:space="preserve">Возмещение </w:t>
            </w:r>
            <w:r>
              <w:rPr>
                <w:rFonts w:ascii="Arial" w:hAnsi="Arial" w:cs="Arial"/>
              </w:rPr>
              <w:t xml:space="preserve">расходов по оплате услуг бани общего пользования </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551,0</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531,9</w:t>
            </w:r>
          </w:p>
        </w:tc>
      </w:tr>
      <w:tr w:rsidR="00CA0E85" w:rsidTr="00A32D8C">
        <w:trPr>
          <w:trHeight w:val="730"/>
        </w:trPr>
        <w:tc>
          <w:tcPr>
            <w:tcW w:w="6540" w:type="dxa"/>
            <w:tcBorders>
              <w:top w:val="nil"/>
              <w:left w:val="single" w:sz="4" w:space="0" w:color="auto"/>
              <w:bottom w:val="single" w:sz="4" w:space="0" w:color="auto"/>
              <w:right w:val="nil"/>
            </w:tcBorders>
            <w:shd w:val="clear" w:color="auto" w:fill="auto"/>
            <w:vAlign w:val="center"/>
            <w:hideMark/>
          </w:tcPr>
          <w:p w:rsidR="00CA0E85" w:rsidRPr="00F61CB7" w:rsidRDefault="00CA0E85" w:rsidP="00A32D8C">
            <w:pPr>
              <w:outlineLvl w:val="0"/>
              <w:rPr>
                <w:rFonts w:ascii="Arial" w:hAnsi="Arial" w:cs="Arial"/>
              </w:rPr>
            </w:pPr>
            <w:r>
              <w:rPr>
                <w:rFonts w:ascii="Arial" w:hAnsi="Arial" w:cs="Arial"/>
              </w:rPr>
              <w:t>Возмещение расходов на о</w:t>
            </w:r>
            <w:r w:rsidRPr="00F61CB7">
              <w:rPr>
                <w:rFonts w:ascii="Arial" w:hAnsi="Arial" w:cs="Arial"/>
              </w:rPr>
              <w:t>плат</w:t>
            </w:r>
            <w:r>
              <w:rPr>
                <w:rFonts w:ascii="Arial" w:hAnsi="Arial" w:cs="Arial"/>
              </w:rPr>
              <w:t>у</w:t>
            </w:r>
            <w:r w:rsidRPr="00F61CB7">
              <w:rPr>
                <w:rFonts w:ascii="Arial" w:hAnsi="Arial" w:cs="Arial"/>
              </w:rPr>
              <w:t xml:space="preserve"> проезда</w:t>
            </w:r>
            <w:r>
              <w:rPr>
                <w:rFonts w:ascii="Arial" w:hAnsi="Arial" w:cs="Arial"/>
              </w:rPr>
              <w:t xml:space="preserve"> </w:t>
            </w:r>
            <w:r w:rsidRPr="00F61CB7">
              <w:rPr>
                <w:rFonts w:ascii="Arial" w:hAnsi="Arial" w:cs="Arial"/>
              </w:rPr>
              <w:t>на автомобильном транспорте о</w:t>
            </w:r>
            <w:r>
              <w:rPr>
                <w:rFonts w:ascii="Arial" w:hAnsi="Arial" w:cs="Arial"/>
              </w:rPr>
              <w:t xml:space="preserve">бщего пользования (кроме такси) по </w:t>
            </w:r>
            <w:proofErr w:type="spellStart"/>
            <w:r>
              <w:rPr>
                <w:rFonts w:ascii="Arial" w:hAnsi="Arial" w:cs="Arial"/>
              </w:rPr>
              <w:t>внутримуниципальным</w:t>
            </w:r>
            <w:proofErr w:type="spellEnd"/>
            <w:r>
              <w:rPr>
                <w:rFonts w:ascii="Arial" w:hAnsi="Arial" w:cs="Arial"/>
              </w:rPr>
              <w:t xml:space="preserve"> маршрутам в границах района</w:t>
            </w:r>
            <w:r w:rsidRPr="00F61CB7">
              <w:rPr>
                <w:rFonts w:ascii="Arial" w:hAnsi="Arial" w:cs="Arial"/>
              </w:rPr>
              <w:t xml:space="preserve"> </w:t>
            </w:r>
            <w:r>
              <w:rPr>
                <w:rFonts w:ascii="Arial" w:hAnsi="Arial" w:cs="Arial"/>
              </w:rPr>
              <w:t>л</w:t>
            </w:r>
            <w:r w:rsidRPr="00F61CB7">
              <w:rPr>
                <w:rFonts w:ascii="Arial" w:hAnsi="Arial" w:cs="Arial"/>
              </w:rPr>
              <w:t>ьготны</w:t>
            </w:r>
            <w:r>
              <w:rPr>
                <w:rFonts w:ascii="Arial" w:hAnsi="Arial" w:cs="Arial"/>
              </w:rPr>
              <w:t>м</w:t>
            </w:r>
            <w:r w:rsidRPr="00F61CB7">
              <w:rPr>
                <w:rFonts w:ascii="Arial" w:hAnsi="Arial" w:cs="Arial"/>
              </w:rPr>
              <w:t xml:space="preserve"> категори</w:t>
            </w:r>
            <w:r>
              <w:rPr>
                <w:rFonts w:ascii="Arial" w:hAnsi="Arial" w:cs="Arial"/>
              </w:rPr>
              <w:t>ям</w:t>
            </w:r>
            <w:r w:rsidRPr="00F61CB7">
              <w:rPr>
                <w:rFonts w:ascii="Arial" w:hAnsi="Arial" w:cs="Arial"/>
              </w:rPr>
              <w:t xml:space="preserve"> населения (за исключением областных и федеральных льготников)</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Pr="00F61CB7" w:rsidRDefault="00CA0E85" w:rsidP="00CA0E85">
            <w:pPr>
              <w:jc w:val="center"/>
              <w:rPr>
                <w:rFonts w:ascii="Arial" w:hAnsi="Arial" w:cs="Arial"/>
              </w:rPr>
            </w:pPr>
            <w:r>
              <w:rPr>
                <w:rFonts w:ascii="Arial" w:hAnsi="Arial" w:cs="Arial"/>
              </w:rPr>
              <w:t>741,6</w:t>
            </w:r>
          </w:p>
        </w:tc>
        <w:tc>
          <w:tcPr>
            <w:tcW w:w="1560" w:type="dxa"/>
            <w:tcBorders>
              <w:top w:val="nil"/>
              <w:left w:val="nil"/>
              <w:bottom w:val="single" w:sz="4" w:space="0" w:color="auto"/>
              <w:right w:val="single" w:sz="4" w:space="0" w:color="auto"/>
            </w:tcBorders>
            <w:shd w:val="clear" w:color="auto" w:fill="auto"/>
            <w:noWrap/>
            <w:vAlign w:val="center"/>
          </w:tcPr>
          <w:p w:rsidR="00CA0E85" w:rsidRPr="00F61CB7" w:rsidRDefault="00CA0E85" w:rsidP="00CA0E85">
            <w:pPr>
              <w:jc w:val="center"/>
              <w:rPr>
                <w:rFonts w:ascii="Arial" w:hAnsi="Arial" w:cs="Arial"/>
              </w:rPr>
            </w:pPr>
            <w:r>
              <w:rPr>
                <w:rFonts w:ascii="Arial" w:hAnsi="Arial" w:cs="Arial"/>
              </w:rPr>
              <w:t>730,7</w:t>
            </w:r>
          </w:p>
        </w:tc>
      </w:tr>
      <w:tr w:rsidR="00CA0E85" w:rsidTr="00A32D8C">
        <w:trPr>
          <w:trHeight w:val="730"/>
        </w:trPr>
        <w:tc>
          <w:tcPr>
            <w:tcW w:w="6540" w:type="dxa"/>
            <w:tcBorders>
              <w:top w:val="nil"/>
              <w:left w:val="single" w:sz="4" w:space="0" w:color="auto"/>
              <w:bottom w:val="single" w:sz="4" w:space="0" w:color="auto"/>
              <w:right w:val="nil"/>
            </w:tcBorders>
            <w:shd w:val="clear" w:color="auto" w:fill="auto"/>
            <w:vAlign w:val="center"/>
          </w:tcPr>
          <w:p w:rsidR="00CA0E85" w:rsidRDefault="00CA0E85" w:rsidP="00A32D8C">
            <w:pPr>
              <w:outlineLvl w:val="0"/>
              <w:rPr>
                <w:rFonts w:ascii="Arial" w:hAnsi="Arial" w:cs="Arial"/>
              </w:rPr>
            </w:pPr>
            <w:r w:rsidRPr="00827612">
              <w:rPr>
                <w:rFonts w:ascii="Arial" w:hAnsi="Arial" w:cs="Arial"/>
              </w:rPr>
              <w:t>Возмещение расходов на оплату медицинского осмотра лиц, достигших пенсионного возраста, при направлении на санаторно-курортное лечение</w:t>
            </w:r>
          </w:p>
        </w:tc>
        <w:tc>
          <w:tcPr>
            <w:tcW w:w="1560" w:type="dxa"/>
            <w:tcBorders>
              <w:top w:val="nil"/>
              <w:left w:val="single" w:sz="4" w:space="0" w:color="auto"/>
              <w:bottom w:val="single" w:sz="4" w:space="0" w:color="auto"/>
              <w:right w:val="single" w:sz="4" w:space="0" w:color="auto"/>
            </w:tcBorders>
            <w:shd w:val="clear" w:color="auto" w:fill="auto"/>
            <w:vAlign w:val="center"/>
          </w:tcPr>
          <w:p w:rsidR="00CA0E85" w:rsidRDefault="00CA0E85" w:rsidP="00CA0E85">
            <w:pPr>
              <w:jc w:val="center"/>
              <w:rPr>
                <w:rFonts w:ascii="Arial" w:hAnsi="Arial" w:cs="Arial"/>
              </w:rPr>
            </w:pPr>
            <w:r>
              <w:rPr>
                <w:rFonts w:ascii="Arial" w:hAnsi="Arial" w:cs="Arial"/>
              </w:rPr>
              <w:t>4,1</w:t>
            </w:r>
          </w:p>
        </w:tc>
        <w:tc>
          <w:tcPr>
            <w:tcW w:w="1560" w:type="dxa"/>
            <w:tcBorders>
              <w:top w:val="nil"/>
              <w:left w:val="nil"/>
              <w:bottom w:val="single" w:sz="4" w:space="0" w:color="auto"/>
              <w:right w:val="single" w:sz="4" w:space="0" w:color="auto"/>
            </w:tcBorders>
            <w:shd w:val="clear" w:color="auto" w:fill="auto"/>
            <w:noWrap/>
            <w:vAlign w:val="center"/>
          </w:tcPr>
          <w:p w:rsidR="00CA0E85" w:rsidRDefault="00CA0E85" w:rsidP="00CA0E85">
            <w:pPr>
              <w:jc w:val="center"/>
              <w:rPr>
                <w:rFonts w:ascii="Arial" w:hAnsi="Arial" w:cs="Arial"/>
              </w:rPr>
            </w:pPr>
            <w:r>
              <w:rPr>
                <w:rFonts w:ascii="Arial" w:hAnsi="Arial" w:cs="Arial"/>
              </w:rPr>
              <w:t>0,0</w:t>
            </w:r>
          </w:p>
        </w:tc>
      </w:tr>
      <w:tr w:rsidR="00CA0E85" w:rsidRPr="00F61CB7" w:rsidTr="00CA0E85">
        <w:trPr>
          <w:trHeight w:val="444"/>
        </w:trPr>
        <w:tc>
          <w:tcPr>
            <w:tcW w:w="6540" w:type="dxa"/>
            <w:tcBorders>
              <w:top w:val="single" w:sz="4" w:space="0" w:color="auto"/>
              <w:left w:val="single" w:sz="4" w:space="0" w:color="auto"/>
              <w:bottom w:val="single" w:sz="4" w:space="0" w:color="auto"/>
              <w:right w:val="nil"/>
            </w:tcBorders>
            <w:shd w:val="clear" w:color="auto" w:fill="auto"/>
            <w:vAlign w:val="bottom"/>
            <w:hideMark/>
          </w:tcPr>
          <w:p w:rsidR="00CA0E85" w:rsidRPr="00222B4B" w:rsidRDefault="00CA0E85" w:rsidP="00CA0E85">
            <w:pPr>
              <w:jc w:val="both"/>
              <w:rPr>
                <w:rFonts w:ascii="Arial" w:hAnsi="Arial" w:cs="Arial"/>
                <w:sz w:val="26"/>
                <w:szCs w:val="26"/>
              </w:rPr>
            </w:pPr>
            <w:r w:rsidRPr="00222B4B">
              <w:rPr>
                <w:rFonts w:ascii="Arial" w:hAnsi="Arial" w:cs="Arial"/>
                <w:b/>
                <w:bCs/>
                <w:sz w:val="26"/>
                <w:szCs w:val="26"/>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85" w:rsidRPr="00222B4B" w:rsidRDefault="00CA0E85" w:rsidP="00CA0E85">
            <w:pPr>
              <w:jc w:val="center"/>
              <w:rPr>
                <w:rFonts w:ascii="Arial" w:hAnsi="Arial" w:cs="Arial"/>
                <w:b/>
                <w:sz w:val="26"/>
                <w:szCs w:val="26"/>
              </w:rPr>
            </w:pPr>
            <w:r>
              <w:rPr>
                <w:rFonts w:ascii="Arial" w:hAnsi="Arial" w:cs="Arial"/>
                <w:b/>
                <w:sz w:val="26"/>
                <w:szCs w:val="26"/>
              </w:rPr>
              <w:t>5 800,2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A0E85" w:rsidRPr="00222B4B" w:rsidRDefault="00CA0E85" w:rsidP="00CA0E85">
            <w:pPr>
              <w:jc w:val="center"/>
              <w:rPr>
                <w:rFonts w:ascii="Arial" w:hAnsi="Arial" w:cs="Arial"/>
                <w:b/>
                <w:sz w:val="26"/>
                <w:szCs w:val="26"/>
              </w:rPr>
            </w:pPr>
            <w:r>
              <w:rPr>
                <w:rFonts w:ascii="Arial" w:hAnsi="Arial" w:cs="Arial"/>
                <w:b/>
                <w:sz w:val="26"/>
                <w:szCs w:val="26"/>
              </w:rPr>
              <w:t>5 615,7</w:t>
            </w:r>
          </w:p>
        </w:tc>
      </w:tr>
    </w:tbl>
    <w:p w:rsidR="00CA0E85" w:rsidRPr="003E14A5" w:rsidRDefault="00CA0E85" w:rsidP="00CA0E85">
      <w:pPr>
        <w:jc w:val="both"/>
        <w:rPr>
          <w:rFonts w:ascii="Arial" w:hAnsi="Arial" w:cs="Arial"/>
          <w:sz w:val="26"/>
          <w:szCs w:val="26"/>
        </w:rPr>
      </w:pPr>
    </w:p>
    <w:p w:rsidR="00573131" w:rsidRDefault="00573131">
      <w:pPr>
        <w:spacing w:after="200" w:line="276" w:lineRule="auto"/>
        <w:rPr>
          <w:rFonts w:ascii="Arial" w:hAnsi="Arial" w:cs="Arial"/>
          <w:sz w:val="26"/>
          <w:szCs w:val="26"/>
        </w:rPr>
        <w:sectPr w:rsidR="00573131" w:rsidSect="00BF7A26">
          <w:footerReference w:type="even" r:id="rId9"/>
          <w:footerReference w:type="default" r:id="rId10"/>
          <w:pgSz w:w="11907" w:h="16840" w:code="9"/>
          <w:pgMar w:top="567" w:right="567" w:bottom="1134" w:left="1701" w:header="720" w:footer="720" w:gutter="0"/>
          <w:cols w:space="720"/>
          <w:titlePg/>
        </w:sectPr>
      </w:pPr>
    </w:p>
    <w:p w:rsidR="00573131" w:rsidRPr="00C67D2E" w:rsidRDefault="00573131" w:rsidP="00573131">
      <w:pPr>
        <w:jc w:val="center"/>
        <w:rPr>
          <w:rFonts w:ascii="Arial" w:hAnsi="Arial" w:cs="Arial"/>
          <w:b/>
          <w:sz w:val="26"/>
          <w:szCs w:val="26"/>
        </w:rPr>
      </w:pPr>
      <w:r w:rsidRPr="00C67D2E">
        <w:rPr>
          <w:rFonts w:ascii="Arial" w:hAnsi="Arial" w:cs="Arial"/>
          <w:b/>
          <w:sz w:val="26"/>
          <w:szCs w:val="26"/>
        </w:rPr>
        <w:lastRenderedPageBreak/>
        <w:t>СПИСОК ДЕПУТАТОВ,</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w:t>
      </w:r>
      <w:proofErr w:type="spellStart"/>
      <w:r w:rsidRPr="00C67D2E">
        <w:rPr>
          <w:rFonts w:ascii="Arial" w:hAnsi="Arial" w:cs="Arial"/>
          <w:b/>
          <w:sz w:val="26"/>
          <w:szCs w:val="26"/>
        </w:rPr>
        <w:t>Уватского</w:t>
      </w:r>
      <w:proofErr w:type="spellEnd"/>
      <w:r w:rsidRPr="00C67D2E">
        <w:rPr>
          <w:rFonts w:ascii="Arial" w:hAnsi="Arial" w:cs="Arial"/>
          <w:b/>
          <w:sz w:val="26"/>
          <w:szCs w:val="26"/>
        </w:rPr>
        <w:t xml:space="preserve"> муниципального района </w:t>
      </w:r>
      <w:r>
        <w:rPr>
          <w:rFonts w:ascii="Arial" w:hAnsi="Arial" w:cs="Arial"/>
          <w:b/>
          <w:sz w:val="26"/>
          <w:szCs w:val="26"/>
        </w:rPr>
        <w:t>шестого</w:t>
      </w:r>
      <w:r w:rsidRPr="00C67D2E">
        <w:rPr>
          <w:rFonts w:ascii="Arial" w:hAnsi="Arial" w:cs="Arial"/>
          <w:b/>
          <w:sz w:val="26"/>
          <w:szCs w:val="26"/>
        </w:rPr>
        <w:t xml:space="preserve"> созыва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573131" w:rsidRPr="00C67D2E" w:rsidRDefault="00573131" w:rsidP="00573131">
      <w:pPr>
        <w:jc w:val="center"/>
        <w:rPr>
          <w:rFonts w:ascii="Arial" w:hAnsi="Arial" w:cs="Arial"/>
          <w:b/>
          <w:sz w:val="26"/>
          <w:szCs w:val="26"/>
        </w:rPr>
      </w:pPr>
      <w:r>
        <w:rPr>
          <w:rFonts w:ascii="Arial" w:hAnsi="Arial" w:cs="Arial"/>
          <w:b/>
          <w:sz w:val="26"/>
          <w:szCs w:val="26"/>
        </w:rPr>
        <w:t>23 июня</w:t>
      </w:r>
      <w:r w:rsidRPr="00C67D2E">
        <w:rPr>
          <w:rFonts w:ascii="Arial" w:hAnsi="Arial" w:cs="Arial"/>
          <w:b/>
          <w:sz w:val="26"/>
          <w:szCs w:val="26"/>
        </w:rPr>
        <w:t xml:space="preserve"> 20</w:t>
      </w:r>
      <w:r>
        <w:rPr>
          <w:rFonts w:ascii="Arial" w:hAnsi="Arial" w:cs="Arial"/>
          <w:b/>
          <w:sz w:val="26"/>
          <w:szCs w:val="26"/>
        </w:rPr>
        <w:t>22</w:t>
      </w:r>
      <w:r w:rsidRPr="00C67D2E">
        <w:rPr>
          <w:rFonts w:ascii="Arial" w:hAnsi="Arial" w:cs="Arial"/>
          <w:b/>
          <w:sz w:val="26"/>
          <w:szCs w:val="26"/>
        </w:rPr>
        <w:t xml:space="preserve"> года</w:t>
      </w:r>
    </w:p>
    <w:p w:rsidR="00573131" w:rsidRPr="00C67D2E" w:rsidRDefault="00573131" w:rsidP="00573131">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573131" w:rsidRPr="00C67D2E" w:rsidTr="00573131">
        <w:tc>
          <w:tcPr>
            <w:tcW w:w="1668"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Номер</w:t>
            </w:r>
            <w:r>
              <w:rPr>
                <w:rFonts w:ascii="Arial" w:hAnsi="Arial" w:cs="Arial"/>
                <w:b/>
                <w:sz w:val="26"/>
                <w:szCs w:val="26"/>
              </w:rPr>
              <w:t xml:space="preserve"> </w:t>
            </w:r>
            <w:proofErr w:type="spellStart"/>
            <w:proofErr w:type="gramStart"/>
            <w:r>
              <w:rPr>
                <w:rFonts w:ascii="Arial" w:hAnsi="Arial" w:cs="Arial"/>
                <w:b/>
                <w:sz w:val="26"/>
                <w:szCs w:val="26"/>
              </w:rPr>
              <w:t>и</w:t>
            </w:r>
            <w:r w:rsidRPr="00C67D2E">
              <w:rPr>
                <w:rFonts w:ascii="Arial" w:hAnsi="Arial" w:cs="Arial"/>
                <w:b/>
                <w:sz w:val="26"/>
                <w:szCs w:val="26"/>
              </w:rPr>
              <w:t>збира</w:t>
            </w:r>
            <w:proofErr w:type="spellEnd"/>
            <w:r>
              <w:rPr>
                <w:rFonts w:ascii="Arial" w:hAnsi="Arial" w:cs="Arial"/>
                <w:b/>
                <w:sz w:val="26"/>
                <w:szCs w:val="26"/>
              </w:rPr>
              <w:t>-</w:t>
            </w:r>
            <w:r w:rsidRPr="00C67D2E">
              <w:rPr>
                <w:rFonts w:ascii="Arial" w:hAnsi="Arial" w:cs="Arial"/>
                <w:b/>
                <w:sz w:val="26"/>
                <w:szCs w:val="26"/>
              </w:rPr>
              <w:t>тельного</w:t>
            </w:r>
            <w:proofErr w:type="gramEnd"/>
            <w:r w:rsidRPr="00C67D2E">
              <w:rPr>
                <w:rFonts w:ascii="Arial" w:hAnsi="Arial" w:cs="Arial"/>
                <w:b/>
                <w:sz w:val="26"/>
                <w:szCs w:val="26"/>
              </w:rPr>
              <w:t xml:space="preserve"> округа</w:t>
            </w:r>
          </w:p>
        </w:tc>
        <w:tc>
          <w:tcPr>
            <w:tcW w:w="4961"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Фамилия Имя Отчество</w:t>
            </w:r>
          </w:p>
        </w:tc>
        <w:tc>
          <w:tcPr>
            <w:tcW w:w="3118" w:type="dxa"/>
            <w:vAlign w:val="center"/>
          </w:tcPr>
          <w:p w:rsidR="00573131" w:rsidRDefault="00573131" w:rsidP="00573131">
            <w:pPr>
              <w:jc w:val="center"/>
              <w:rPr>
                <w:rFonts w:ascii="Arial" w:hAnsi="Arial" w:cs="Arial"/>
                <w:b/>
                <w:sz w:val="26"/>
                <w:szCs w:val="26"/>
              </w:rPr>
            </w:pPr>
            <w:r w:rsidRPr="00C67D2E">
              <w:rPr>
                <w:rFonts w:ascii="Arial" w:hAnsi="Arial" w:cs="Arial"/>
                <w:b/>
                <w:sz w:val="26"/>
                <w:szCs w:val="26"/>
              </w:rPr>
              <w:t>Присутствие/</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отсутствие депутата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(с указанием причины отсутствия)</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3</w:t>
            </w:r>
          </w:p>
        </w:tc>
        <w:tc>
          <w:tcPr>
            <w:tcW w:w="4961" w:type="dxa"/>
          </w:tcPr>
          <w:p w:rsidR="00573131" w:rsidRPr="00C67D2E" w:rsidRDefault="00573131" w:rsidP="00573131">
            <w:pPr>
              <w:rPr>
                <w:rFonts w:ascii="Arial" w:hAnsi="Arial" w:cs="Arial"/>
                <w:sz w:val="26"/>
                <w:szCs w:val="26"/>
              </w:rPr>
            </w:pPr>
            <w:proofErr w:type="spellStart"/>
            <w:r w:rsidRPr="00C67D2E">
              <w:rPr>
                <w:rFonts w:ascii="Arial" w:hAnsi="Arial" w:cs="Arial"/>
                <w:sz w:val="26"/>
                <w:szCs w:val="26"/>
              </w:rPr>
              <w:t>Дивак</w:t>
            </w:r>
            <w:proofErr w:type="spellEnd"/>
            <w:r w:rsidRPr="00C67D2E">
              <w:rPr>
                <w:rFonts w:ascii="Arial" w:hAnsi="Arial" w:cs="Arial"/>
                <w:sz w:val="26"/>
                <w:szCs w:val="26"/>
              </w:rPr>
              <w:t xml:space="preserve"> Светлана Анатольевна</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4</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9</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w:t>
            </w:r>
            <w:r>
              <w:rPr>
                <w:rFonts w:ascii="Arial" w:hAnsi="Arial" w:cs="Arial"/>
                <w:sz w:val="26"/>
                <w:szCs w:val="26"/>
              </w:rPr>
              <w:t>2</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Климов Иван Алексеевич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14</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b/>
                <w:sz w:val="26"/>
                <w:szCs w:val="26"/>
              </w:rPr>
            </w:pPr>
          </w:p>
        </w:tc>
        <w:tc>
          <w:tcPr>
            <w:tcW w:w="4961" w:type="dxa"/>
          </w:tcPr>
          <w:p w:rsidR="00573131" w:rsidRPr="00C67D2E" w:rsidRDefault="00573131" w:rsidP="00573131">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573131" w:rsidRPr="00C67D2E" w:rsidRDefault="00573131" w:rsidP="00573131">
            <w:pPr>
              <w:jc w:val="center"/>
              <w:rPr>
                <w:rFonts w:ascii="Arial" w:hAnsi="Arial" w:cs="Arial"/>
                <w:b/>
                <w:sz w:val="26"/>
                <w:szCs w:val="26"/>
              </w:rPr>
            </w:pPr>
            <w:r>
              <w:rPr>
                <w:rFonts w:ascii="Arial" w:hAnsi="Arial" w:cs="Arial"/>
                <w:b/>
                <w:sz w:val="26"/>
                <w:szCs w:val="26"/>
              </w:rPr>
              <w:t>5</w:t>
            </w:r>
          </w:p>
        </w:tc>
      </w:tr>
    </w:tbl>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sectPr w:rsidR="00573131" w:rsidSect="00BF7A26">
          <w:pgSz w:w="11907" w:h="16840" w:code="9"/>
          <w:pgMar w:top="567" w:right="567" w:bottom="1134" w:left="1701" w:header="720" w:footer="720" w:gutter="0"/>
          <w:cols w:space="720"/>
          <w:titlePg/>
        </w:sectPr>
      </w:pPr>
    </w:p>
    <w:p w:rsidR="000D6E89" w:rsidRPr="00FB2FD7" w:rsidRDefault="000D6E89" w:rsidP="000D6E89">
      <w:pPr>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0D6E89" w:rsidRPr="000D6E89" w:rsidRDefault="000D6E89" w:rsidP="000D6E89">
      <w:pPr>
        <w:suppressAutoHyphens/>
        <w:jc w:val="center"/>
        <w:textAlignment w:val="baseline"/>
        <w:rPr>
          <w:rFonts w:ascii="Arial" w:hAnsi="Arial" w:cs="Arial"/>
          <w:b/>
          <w:bCs/>
          <w:kern w:val="1"/>
          <w:sz w:val="32"/>
          <w:szCs w:val="32"/>
          <w:lang w:eastAsia="zh-CN" w:bidi="en-US"/>
        </w:rPr>
      </w:pPr>
      <w:r w:rsidRPr="000D6E89">
        <w:rPr>
          <w:rFonts w:ascii="Arial" w:hAnsi="Arial" w:cs="Arial"/>
          <w:b/>
          <w:bCs/>
          <w:kern w:val="1"/>
          <w:sz w:val="32"/>
          <w:szCs w:val="32"/>
          <w:lang w:eastAsia="zh-CN" w:bidi="en-US"/>
        </w:rPr>
        <w:t>ДУМА</w:t>
      </w:r>
    </w:p>
    <w:p w:rsidR="000D6E89" w:rsidRPr="000D6E89" w:rsidRDefault="000D6E89" w:rsidP="000D6E89">
      <w:pPr>
        <w:suppressAutoHyphens/>
        <w:jc w:val="center"/>
        <w:textAlignment w:val="baseline"/>
        <w:rPr>
          <w:rFonts w:ascii="Arial" w:hAnsi="Arial" w:cs="Arial"/>
          <w:b/>
          <w:bCs/>
          <w:kern w:val="1"/>
          <w:sz w:val="32"/>
          <w:szCs w:val="32"/>
          <w:lang w:eastAsia="zh-CN" w:bidi="en-US"/>
        </w:rPr>
      </w:pPr>
      <w:r w:rsidRPr="000D6E89">
        <w:rPr>
          <w:rFonts w:ascii="Arial" w:hAnsi="Arial" w:cs="Arial"/>
          <w:b/>
          <w:bCs/>
          <w:kern w:val="1"/>
          <w:sz w:val="32"/>
          <w:szCs w:val="32"/>
          <w:lang w:eastAsia="zh-CN" w:bidi="en-US"/>
        </w:rPr>
        <w:t>УВАТСКОГО МУНИЦИПАЛЬНОГО РАЙОНА</w:t>
      </w:r>
    </w:p>
    <w:p w:rsidR="000D6E89" w:rsidRPr="000D6E89" w:rsidRDefault="000D6E89" w:rsidP="000D6E89">
      <w:pPr>
        <w:suppressAutoHyphens/>
        <w:jc w:val="center"/>
        <w:textAlignment w:val="baseline"/>
        <w:rPr>
          <w:rFonts w:ascii="Arial" w:hAnsi="Arial" w:cs="Arial"/>
          <w:b/>
          <w:bCs/>
          <w:kern w:val="1"/>
          <w:sz w:val="32"/>
          <w:szCs w:val="32"/>
          <w:lang w:eastAsia="zh-CN" w:bidi="en-US"/>
        </w:rPr>
      </w:pPr>
    </w:p>
    <w:p w:rsidR="000D6E89" w:rsidRPr="000D6E89" w:rsidRDefault="000D6E89" w:rsidP="00BF7A26">
      <w:pPr>
        <w:widowControl w:val="0"/>
        <w:autoSpaceDE w:val="0"/>
        <w:autoSpaceDN w:val="0"/>
        <w:adjustRightInd w:val="0"/>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0D6E89" w:rsidRDefault="000D6E89" w:rsidP="00BF7A26">
      <w:pPr>
        <w:widowControl w:val="0"/>
        <w:autoSpaceDE w:val="0"/>
        <w:autoSpaceDN w:val="0"/>
        <w:adjustRightInd w:val="0"/>
        <w:jc w:val="center"/>
        <w:rPr>
          <w:rFonts w:ascii="Arial" w:hAnsi="Arial" w:cs="Arial"/>
          <w:b/>
          <w:sz w:val="32"/>
          <w:szCs w:val="32"/>
        </w:rPr>
      </w:pPr>
      <w:r w:rsidRPr="000D6E89">
        <w:rPr>
          <w:rFonts w:ascii="Arial" w:hAnsi="Arial" w:cs="Arial"/>
          <w:b/>
          <w:sz w:val="32"/>
          <w:szCs w:val="32"/>
        </w:rPr>
        <w:t>по бюджету, местным налогам и сборам</w:t>
      </w:r>
    </w:p>
    <w:p w:rsidR="000D6E89" w:rsidRPr="000D6E89" w:rsidRDefault="000D6E89" w:rsidP="000D6E89">
      <w:pPr>
        <w:suppressAutoHyphens/>
        <w:spacing w:before="240"/>
        <w:jc w:val="center"/>
        <w:textAlignment w:val="baseline"/>
        <w:rPr>
          <w:rFonts w:ascii="Arial" w:hAnsi="Arial" w:cs="Arial"/>
          <w:b/>
          <w:caps/>
          <w:spacing w:val="30"/>
          <w:kern w:val="1"/>
          <w:sz w:val="32"/>
          <w:szCs w:val="36"/>
          <w:lang w:eastAsia="zh-CN" w:bidi="en-US"/>
        </w:rPr>
      </w:pPr>
      <w:r w:rsidRPr="000D6E89">
        <w:rPr>
          <w:rFonts w:ascii="Arial" w:hAnsi="Arial" w:cs="Arial"/>
          <w:b/>
          <w:caps/>
          <w:spacing w:val="30"/>
          <w:kern w:val="1"/>
          <w:sz w:val="32"/>
          <w:szCs w:val="32"/>
          <w:lang w:eastAsia="zh-CN" w:bidi="en-US"/>
        </w:rPr>
        <w:t>Р Е Ш Е Н И Е</w:t>
      </w:r>
    </w:p>
    <w:p w:rsidR="000D6E89" w:rsidRPr="0078538F" w:rsidRDefault="000D6E89" w:rsidP="0078538F">
      <w:pPr>
        <w:rPr>
          <w:rFonts w:ascii="Arial" w:hAnsi="Arial" w:cs="Arial"/>
          <w:sz w:val="26"/>
          <w:szCs w:val="26"/>
        </w:rPr>
      </w:pPr>
    </w:p>
    <w:p w:rsidR="000D6E89" w:rsidRPr="0078538F" w:rsidRDefault="0078538F" w:rsidP="00316925">
      <w:pPr>
        <w:widowControl w:val="0"/>
        <w:tabs>
          <w:tab w:val="right" w:pos="9638"/>
        </w:tabs>
        <w:autoSpaceDE w:val="0"/>
        <w:autoSpaceDN w:val="0"/>
        <w:adjustRightInd w:val="0"/>
        <w:rPr>
          <w:rFonts w:ascii="Arial" w:hAnsi="Arial" w:cs="Arial"/>
          <w:sz w:val="26"/>
          <w:szCs w:val="26"/>
        </w:rPr>
      </w:pPr>
      <w:r w:rsidRPr="000D6E89">
        <w:rPr>
          <w:rFonts w:ascii="Arial" w:hAnsi="Arial" w:cs="Arial"/>
          <w:sz w:val="26"/>
          <w:szCs w:val="26"/>
        </w:rPr>
        <w:t>2</w:t>
      </w:r>
      <w:r w:rsidR="00BF7A26">
        <w:rPr>
          <w:rFonts w:ascii="Arial" w:hAnsi="Arial" w:cs="Arial"/>
          <w:sz w:val="26"/>
          <w:szCs w:val="26"/>
        </w:rPr>
        <w:t>3</w:t>
      </w:r>
      <w:r w:rsidRPr="000D6E89">
        <w:rPr>
          <w:rFonts w:ascii="Arial" w:hAnsi="Arial" w:cs="Arial"/>
          <w:sz w:val="26"/>
          <w:szCs w:val="26"/>
        </w:rPr>
        <w:t xml:space="preserve"> </w:t>
      </w:r>
      <w:r w:rsidR="00BF7A26">
        <w:rPr>
          <w:rFonts w:ascii="Arial" w:hAnsi="Arial" w:cs="Arial"/>
          <w:sz w:val="26"/>
          <w:szCs w:val="26"/>
        </w:rPr>
        <w:t>июня</w:t>
      </w:r>
      <w:r w:rsidRPr="000D6E89">
        <w:rPr>
          <w:rFonts w:ascii="Arial" w:hAnsi="Arial" w:cs="Arial"/>
          <w:sz w:val="26"/>
          <w:szCs w:val="26"/>
        </w:rPr>
        <w:t xml:space="preserve"> 2022 г.</w:t>
      </w:r>
      <w:r w:rsidR="00316925">
        <w:rPr>
          <w:rFonts w:ascii="Arial" w:hAnsi="Arial" w:cs="Arial"/>
          <w:sz w:val="26"/>
          <w:szCs w:val="26"/>
        </w:rPr>
        <w:tab/>
      </w:r>
      <w:r w:rsidR="00316925" w:rsidRPr="000D6E89">
        <w:rPr>
          <w:rFonts w:ascii="Arial" w:hAnsi="Arial" w:cs="Arial"/>
          <w:sz w:val="26"/>
          <w:szCs w:val="26"/>
        </w:rPr>
        <w:t xml:space="preserve">№ </w:t>
      </w:r>
      <w:r w:rsidR="00BF7A26">
        <w:rPr>
          <w:rFonts w:ascii="Arial" w:hAnsi="Arial" w:cs="Arial"/>
          <w:sz w:val="26"/>
          <w:szCs w:val="26"/>
        </w:rPr>
        <w:t>5</w:t>
      </w:r>
    </w:p>
    <w:p w:rsidR="000D6E89" w:rsidRPr="000D6E89" w:rsidRDefault="000D6E89" w:rsidP="00316925">
      <w:pPr>
        <w:shd w:val="clear" w:color="auto" w:fill="FFFFFF"/>
        <w:autoSpaceDE w:val="0"/>
        <w:autoSpaceDN w:val="0"/>
        <w:adjustRightInd w:val="0"/>
        <w:jc w:val="center"/>
        <w:rPr>
          <w:rFonts w:ascii="Arial" w:hAnsi="Arial" w:cs="Arial"/>
          <w:color w:val="000000"/>
          <w:spacing w:val="1"/>
          <w:sz w:val="26"/>
          <w:szCs w:val="26"/>
        </w:rPr>
      </w:pPr>
      <w:proofErr w:type="spellStart"/>
      <w:r w:rsidRPr="000D6E89">
        <w:rPr>
          <w:rFonts w:ascii="Arial" w:hAnsi="Arial" w:cs="Arial"/>
          <w:sz w:val="26"/>
          <w:szCs w:val="26"/>
        </w:rPr>
        <w:t>с.Уват</w:t>
      </w:r>
      <w:proofErr w:type="spellEnd"/>
    </w:p>
    <w:p w:rsidR="000D6E89" w:rsidRDefault="000D6E89" w:rsidP="00316925">
      <w:pPr>
        <w:shd w:val="clear" w:color="auto" w:fill="FFFFFF"/>
        <w:autoSpaceDE w:val="0"/>
        <w:autoSpaceDN w:val="0"/>
        <w:adjustRightInd w:val="0"/>
        <w:jc w:val="both"/>
        <w:rPr>
          <w:rFonts w:ascii="Arial" w:hAnsi="Arial" w:cs="Arial"/>
          <w:color w:val="000000"/>
          <w:spacing w:val="1"/>
          <w:sz w:val="26"/>
          <w:szCs w:val="26"/>
        </w:rPr>
      </w:pPr>
    </w:p>
    <w:p w:rsidR="00FB2FD7" w:rsidRDefault="00FB2FD7" w:rsidP="00316925">
      <w:pPr>
        <w:shd w:val="clear" w:color="auto" w:fill="FFFFFF"/>
        <w:autoSpaceDE w:val="0"/>
        <w:autoSpaceDN w:val="0"/>
        <w:adjustRightInd w:val="0"/>
        <w:jc w:val="both"/>
        <w:rPr>
          <w:rFonts w:ascii="Arial" w:hAnsi="Arial" w:cs="Arial"/>
          <w:color w:val="000000"/>
          <w:spacing w:val="1"/>
          <w:sz w:val="26"/>
          <w:szCs w:val="26"/>
        </w:rPr>
      </w:pPr>
    </w:p>
    <w:p w:rsidR="00316925" w:rsidRDefault="00316925" w:rsidP="00316925">
      <w:pPr>
        <w:shd w:val="clear" w:color="auto" w:fill="FFFFFF"/>
        <w:autoSpaceDE w:val="0"/>
        <w:autoSpaceDN w:val="0"/>
        <w:adjustRightInd w:val="0"/>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w:t>
      </w:r>
    </w:p>
    <w:p w:rsidR="00316925" w:rsidRDefault="00316925" w:rsidP="00316925">
      <w:pPr>
        <w:shd w:val="clear" w:color="auto" w:fill="FFFFFF"/>
        <w:autoSpaceDE w:val="0"/>
        <w:autoSpaceDN w:val="0"/>
        <w:adjustRightInd w:val="0"/>
        <w:jc w:val="center"/>
        <w:rPr>
          <w:rFonts w:ascii="Arial" w:hAnsi="Arial" w:cs="Arial"/>
          <w:b/>
          <w:sz w:val="26"/>
          <w:szCs w:val="26"/>
          <w:lang w:eastAsia="en-US" w:bidi="en-US"/>
        </w:rPr>
      </w:pPr>
      <w:r>
        <w:rPr>
          <w:rFonts w:ascii="Arial" w:hAnsi="Arial" w:cs="Arial"/>
          <w:b/>
          <w:sz w:val="26"/>
          <w:szCs w:val="26"/>
          <w:lang w:eastAsia="en-US" w:bidi="en-US"/>
        </w:rPr>
        <w:t xml:space="preserve">«Об исполнении бюджета </w:t>
      </w:r>
      <w:proofErr w:type="spellStart"/>
      <w:r w:rsidRPr="00316925">
        <w:rPr>
          <w:rFonts w:ascii="Arial" w:hAnsi="Arial" w:cs="Arial"/>
          <w:b/>
          <w:sz w:val="26"/>
          <w:szCs w:val="26"/>
          <w:lang w:eastAsia="en-US" w:bidi="en-US"/>
        </w:rPr>
        <w:t>Уватского</w:t>
      </w:r>
      <w:proofErr w:type="spellEnd"/>
      <w:r w:rsidRPr="00316925">
        <w:rPr>
          <w:rFonts w:ascii="Arial" w:hAnsi="Arial" w:cs="Arial"/>
          <w:b/>
          <w:sz w:val="26"/>
          <w:szCs w:val="26"/>
          <w:lang w:eastAsia="en-US" w:bidi="en-US"/>
        </w:rPr>
        <w:t xml:space="preserve"> муниципального</w:t>
      </w:r>
    </w:p>
    <w:p w:rsidR="00316925" w:rsidRPr="00316925" w:rsidRDefault="00316925" w:rsidP="00316925">
      <w:pPr>
        <w:shd w:val="clear" w:color="auto" w:fill="FFFFFF"/>
        <w:autoSpaceDE w:val="0"/>
        <w:autoSpaceDN w:val="0"/>
        <w:adjustRightInd w:val="0"/>
        <w:jc w:val="center"/>
        <w:rPr>
          <w:rFonts w:ascii="Arial" w:hAnsi="Arial" w:cs="Arial"/>
          <w:b/>
          <w:sz w:val="26"/>
          <w:szCs w:val="26"/>
          <w:lang w:eastAsia="en-US" w:bidi="en-US"/>
        </w:rPr>
      </w:pPr>
      <w:r w:rsidRPr="00316925">
        <w:rPr>
          <w:rFonts w:ascii="Arial" w:hAnsi="Arial" w:cs="Arial"/>
          <w:b/>
          <w:sz w:val="26"/>
          <w:szCs w:val="26"/>
          <w:lang w:eastAsia="en-US" w:bidi="en-US"/>
        </w:rPr>
        <w:t>района за 2021 год</w:t>
      </w:r>
      <w:r>
        <w:rPr>
          <w:rFonts w:ascii="Arial" w:hAnsi="Arial" w:cs="Arial"/>
          <w:b/>
          <w:sz w:val="26"/>
          <w:szCs w:val="26"/>
          <w:lang w:eastAsia="en-US" w:bidi="en-US"/>
        </w:rPr>
        <w:t>»</w:t>
      </w:r>
    </w:p>
    <w:p w:rsidR="00316925" w:rsidRDefault="00316925" w:rsidP="00BF7A26">
      <w:pPr>
        <w:shd w:val="clear" w:color="auto" w:fill="FFFFFF"/>
        <w:autoSpaceDE w:val="0"/>
        <w:autoSpaceDN w:val="0"/>
        <w:adjustRightInd w:val="0"/>
        <w:jc w:val="both"/>
        <w:rPr>
          <w:rFonts w:ascii="Arial" w:hAnsi="Arial" w:cs="Arial"/>
          <w:color w:val="000000"/>
          <w:spacing w:val="1"/>
          <w:sz w:val="26"/>
          <w:szCs w:val="26"/>
        </w:rPr>
      </w:pPr>
    </w:p>
    <w:p w:rsidR="00FB2FD7" w:rsidRPr="000D6E89" w:rsidRDefault="00FB2FD7" w:rsidP="00BF7A26">
      <w:pPr>
        <w:shd w:val="clear" w:color="auto" w:fill="FFFFFF"/>
        <w:autoSpaceDE w:val="0"/>
        <w:autoSpaceDN w:val="0"/>
        <w:adjustRightInd w:val="0"/>
        <w:jc w:val="both"/>
        <w:rPr>
          <w:rFonts w:ascii="Arial" w:hAnsi="Arial" w:cs="Arial"/>
          <w:color w:val="000000"/>
          <w:spacing w:val="1"/>
          <w:sz w:val="26"/>
          <w:szCs w:val="26"/>
        </w:rPr>
      </w:pPr>
    </w:p>
    <w:p w:rsidR="000D6E89" w:rsidRPr="000D6E89" w:rsidRDefault="00316925" w:rsidP="00316925">
      <w:pPr>
        <w:ind w:firstLine="709"/>
        <w:jc w:val="both"/>
        <w:rPr>
          <w:rFonts w:ascii="Arial" w:hAnsi="Arial" w:cs="Arial"/>
          <w:sz w:val="26"/>
          <w:szCs w:val="26"/>
        </w:rPr>
      </w:pPr>
      <w:r w:rsidRPr="004E7902">
        <w:rPr>
          <w:rFonts w:ascii="Arial" w:hAnsi="Arial" w:cs="Arial"/>
          <w:sz w:val="26"/>
          <w:szCs w:val="26"/>
        </w:rPr>
        <w:t xml:space="preserve">Рассмотрев проект решения Думы </w:t>
      </w:r>
      <w:proofErr w:type="spellStart"/>
      <w:r w:rsidRPr="004E7902">
        <w:rPr>
          <w:rFonts w:ascii="Arial" w:hAnsi="Arial" w:cs="Arial"/>
          <w:sz w:val="26"/>
          <w:szCs w:val="26"/>
        </w:rPr>
        <w:t>Уватского</w:t>
      </w:r>
      <w:proofErr w:type="spellEnd"/>
      <w:r w:rsidRPr="004E7902">
        <w:rPr>
          <w:rFonts w:ascii="Arial" w:hAnsi="Arial" w:cs="Arial"/>
          <w:sz w:val="26"/>
          <w:szCs w:val="26"/>
        </w:rPr>
        <w:t xml:space="preserve"> муниципального района </w:t>
      </w:r>
      <w:r w:rsidR="000D6E89" w:rsidRPr="000D6E89">
        <w:rPr>
          <w:rFonts w:ascii="Arial" w:hAnsi="Arial" w:cs="Arial"/>
          <w:sz w:val="26"/>
          <w:szCs w:val="26"/>
        </w:rPr>
        <w:t>«</w:t>
      </w:r>
      <w:r>
        <w:rPr>
          <w:rFonts w:ascii="Arial" w:hAnsi="Arial" w:cs="Arial"/>
          <w:sz w:val="26"/>
          <w:szCs w:val="26"/>
          <w:lang w:eastAsia="en-US" w:bidi="en-US"/>
        </w:rPr>
        <w:t xml:space="preserve">Об исполнении бюджета </w:t>
      </w:r>
      <w:proofErr w:type="spellStart"/>
      <w:r>
        <w:rPr>
          <w:rFonts w:ascii="Arial" w:hAnsi="Arial" w:cs="Arial"/>
          <w:sz w:val="26"/>
          <w:szCs w:val="26"/>
          <w:lang w:eastAsia="en-US" w:bidi="en-US"/>
        </w:rPr>
        <w:t>Уватского</w:t>
      </w:r>
      <w:proofErr w:type="spellEnd"/>
      <w:r>
        <w:rPr>
          <w:rFonts w:ascii="Arial" w:hAnsi="Arial" w:cs="Arial"/>
          <w:sz w:val="26"/>
          <w:szCs w:val="26"/>
          <w:lang w:eastAsia="en-US" w:bidi="en-US"/>
        </w:rPr>
        <w:t xml:space="preserve"> муниципального района за 2021 год»,</w:t>
      </w:r>
      <w:r w:rsidR="000D6E89" w:rsidRPr="000D6E89">
        <w:rPr>
          <w:rFonts w:ascii="Arial" w:hAnsi="Arial" w:cs="Arial"/>
          <w:sz w:val="26"/>
          <w:szCs w:val="26"/>
        </w:rPr>
        <w:t xml:space="preserve"> постоянная комиссия РЕШИЛА:</w:t>
      </w:r>
    </w:p>
    <w:p w:rsidR="000D6E89" w:rsidRPr="000D6E89" w:rsidRDefault="000D6E89" w:rsidP="00316925">
      <w:pPr>
        <w:widowControl w:val="0"/>
        <w:autoSpaceDE w:val="0"/>
        <w:autoSpaceDN w:val="0"/>
        <w:adjustRightInd w:val="0"/>
        <w:ind w:firstLine="709"/>
        <w:jc w:val="both"/>
        <w:rPr>
          <w:rFonts w:ascii="Arial" w:hAnsi="Arial" w:cs="Arial"/>
          <w:sz w:val="26"/>
          <w:szCs w:val="26"/>
        </w:rPr>
      </w:pPr>
    </w:p>
    <w:p w:rsidR="000D6E89" w:rsidRPr="000D6E89" w:rsidRDefault="00316925" w:rsidP="00316925">
      <w:pPr>
        <w:widowControl w:val="0"/>
        <w:autoSpaceDE w:val="0"/>
        <w:autoSpaceDN w:val="0"/>
        <w:adjustRightInd w:val="0"/>
        <w:ind w:firstLine="709"/>
        <w:jc w:val="both"/>
        <w:rPr>
          <w:rFonts w:ascii="Arial" w:hAnsi="Arial" w:cs="Arial"/>
          <w:sz w:val="26"/>
          <w:szCs w:val="26"/>
        </w:rPr>
      </w:pPr>
      <w:r w:rsidRPr="004E7902">
        <w:rPr>
          <w:rFonts w:ascii="Arial" w:hAnsi="Arial" w:cs="Arial"/>
          <w:sz w:val="26"/>
          <w:szCs w:val="26"/>
        </w:rPr>
        <w:t xml:space="preserve">Рекомендовать депутатам районной Думы принять проект решения Думы </w:t>
      </w:r>
      <w:proofErr w:type="spellStart"/>
      <w:r w:rsidRPr="004E7902">
        <w:rPr>
          <w:rFonts w:ascii="Arial" w:hAnsi="Arial" w:cs="Arial"/>
          <w:sz w:val="26"/>
          <w:szCs w:val="26"/>
        </w:rPr>
        <w:t>Уватского</w:t>
      </w:r>
      <w:proofErr w:type="spellEnd"/>
      <w:r w:rsidRPr="004E7902">
        <w:rPr>
          <w:rFonts w:ascii="Arial" w:hAnsi="Arial" w:cs="Arial"/>
          <w:sz w:val="26"/>
          <w:szCs w:val="26"/>
        </w:rPr>
        <w:t xml:space="preserve"> муниципального района «</w:t>
      </w:r>
      <w:r w:rsidRPr="004E7902">
        <w:rPr>
          <w:rFonts w:ascii="Arial" w:hAnsi="Arial"/>
          <w:sz w:val="26"/>
          <w:szCs w:val="26"/>
          <w:lang w:eastAsia="en-US" w:bidi="en-US"/>
        </w:rPr>
        <w:t xml:space="preserve">Об исполнении бюджета </w:t>
      </w:r>
      <w:proofErr w:type="spellStart"/>
      <w:r w:rsidRPr="004E7902">
        <w:rPr>
          <w:rFonts w:ascii="Arial" w:hAnsi="Arial"/>
          <w:sz w:val="26"/>
          <w:szCs w:val="26"/>
          <w:lang w:eastAsia="en-US" w:bidi="en-US"/>
        </w:rPr>
        <w:t>Уватского</w:t>
      </w:r>
      <w:proofErr w:type="spellEnd"/>
      <w:r w:rsidRPr="004E7902">
        <w:rPr>
          <w:rFonts w:ascii="Arial" w:hAnsi="Arial"/>
          <w:sz w:val="26"/>
          <w:szCs w:val="26"/>
          <w:lang w:eastAsia="en-US" w:bidi="en-US"/>
        </w:rPr>
        <w:t xml:space="preserve"> муниципального района за 202</w:t>
      </w:r>
      <w:r>
        <w:rPr>
          <w:rFonts w:ascii="Arial" w:hAnsi="Arial"/>
          <w:sz w:val="26"/>
          <w:szCs w:val="26"/>
          <w:lang w:eastAsia="en-US" w:bidi="en-US"/>
        </w:rPr>
        <w:t>1</w:t>
      </w:r>
      <w:r w:rsidRPr="004E7902">
        <w:rPr>
          <w:rFonts w:ascii="Arial" w:hAnsi="Arial"/>
          <w:sz w:val="26"/>
          <w:szCs w:val="26"/>
          <w:lang w:eastAsia="en-US" w:bidi="en-US"/>
        </w:rPr>
        <w:t xml:space="preserve"> год».</w:t>
      </w:r>
    </w:p>
    <w:p w:rsidR="000D6E89" w:rsidRDefault="000D6E89" w:rsidP="000D6E89">
      <w:pPr>
        <w:jc w:val="both"/>
        <w:rPr>
          <w:rFonts w:ascii="Arial" w:hAnsi="Arial" w:cs="Arial"/>
          <w:sz w:val="26"/>
          <w:szCs w:val="26"/>
        </w:rPr>
      </w:pPr>
    </w:p>
    <w:p w:rsidR="00316925" w:rsidRPr="000D6E89" w:rsidRDefault="00316925" w:rsidP="000D6E89">
      <w:pPr>
        <w:jc w:val="both"/>
        <w:rPr>
          <w:rFonts w:ascii="Arial" w:hAnsi="Arial" w:cs="Arial"/>
          <w:sz w:val="26"/>
          <w:szCs w:val="26"/>
        </w:rPr>
      </w:pPr>
    </w:p>
    <w:p w:rsidR="000D6E89" w:rsidRDefault="000D6E89" w:rsidP="00316925">
      <w:pPr>
        <w:tabs>
          <w:tab w:val="right" w:pos="9638"/>
        </w:tabs>
        <w:jc w:val="both"/>
        <w:rPr>
          <w:rFonts w:ascii="Arial" w:hAnsi="Arial" w:cs="Arial"/>
          <w:sz w:val="26"/>
          <w:szCs w:val="26"/>
        </w:rPr>
      </w:pPr>
      <w:r w:rsidRPr="000D6E89">
        <w:rPr>
          <w:rFonts w:ascii="Arial" w:hAnsi="Arial" w:cs="Arial"/>
          <w:sz w:val="26"/>
          <w:szCs w:val="26"/>
        </w:rPr>
        <w:t>Председатель</w:t>
      </w:r>
      <w:r w:rsidR="00316925">
        <w:rPr>
          <w:rFonts w:ascii="Arial" w:hAnsi="Arial" w:cs="Arial"/>
          <w:sz w:val="26"/>
          <w:szCs w:val="26"/>
        </w:rPr>
        <w:tab/>
      </w:r>
      <w:r w:rsidRPr="000D6E89">
        <w:rPr>
          <w:rFonts w:ascii="Arial" w:hAnsi="Arial" w:cs="Arial"/>
          <w:sz w:val="26"/>
          <w:szCs w:val="26"/>
        </w:rPr>
        <w:t>И.А. Климов</w:t>
      </w:r>
    </w:p>
    <w:p w:rsidR="00573131" w:rsidRPr="000D6E89" w:rsidRDefault="00573131" w:rsidP="00316925">
      <w:pPr>
        <w:tabs>
          <w:tab w:val="right" w:pos="9638"/>
        </w:tabs>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573131" w:rsidRDefault="00573131">
      <w:pPr>
        <w:spacing w:after="200" w:line="276" w:lineRule="auto"/>
        <w:rPr>
          <w:rFonts w:ascii="Arial" w:hAnsi="Arial" w:cs="Arial"/>
          <w:sz w:val="26"/>
          <w:szCs w:val="26"/>
        </w:rPr>
        <w:sectPr w:rsidR="00573131" w:rsidSect="00BF7A26">
          <w:pgSz w:w="11907" w:h="16840" w:code="9"/>
          <w:pgMar w:top="567" w:right="567" w:bottom="1134" w:left="1701" w:header="720" w:footer="720" w:gutter="0"/>
          <w:cols w:space="720"/>
          <w:titlePg/>
        </w:sectPr>
      </w:pPr>
    </w:p>
    <w:p w:rsidR="000D6E89" w:rsidRPr="00FB2FD7" w:rsidRDefault="000D6E89" w:rsidP="000D6E89">
      <w:pPr>
        <w:jc w:val="center"/>
        <w:rPr>
          <w:rFonts w:ascii="Arial" w:hAnsi="Arial" w:cs="Arial"/>
        </w:rPr>
      </w:pPr>
      <w:r w:rsidRPr="000D6E89">
        <w:rPr>
          <w:rFonts w:ascii="Arial" w:hAnsi="Arial" w:cs="Arial"/>
          <w:noProof/>
          <w:sz w:val="26"/>
          <w:szCs w:val="26"/>
        </w:rPr>
        <w:lastRenderedPageBreak/>
        <w:drawing>
          <wp:inline distT="0" distB="0" distL="0" distR="0" wp14:anchorId="58960A11" wp14:editId="0F0D0F3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D6E89" w:rsidRPr="000D6E89" w:rsidRDefault="000D6E89" w:rsidP="000D6E89">
      <w:pPr>
        <w:spacing w:after="60"/>
        <w:jc w:val="center"/>
        <w:outlineLvl w:val="1"/>
        <w:rPr>
          <w:rFonts w:ascii="Arial" w:hAnsi="Arial"/>
          <w:b/>
          <w:sz w:val="32"/>
          <w:szCs w:val="32"/>
        </w:rPr>
      </w:pPr>
      <w:r w:rsidRPr="000D6E89">
        <w:rPr>
          <w:rFonts w:ascii="Arial" w:hAnsi="Arial"/>
          <w:b/>
          <w:sz w:val="32"/>
          <w:szCs w:val="32"/>
        </w:rPr>
        <w:t>ДУМА</w:t>
      </w:r>
    </w:p>
    <w:p w:rsidR="000D6E89" w:rsidRPr="000D6E89" w:rsidRDefault="000D6E89" w:rsidP="000D6E89">
      <w:pPr>
        <w:jc w:val="center"/>
        <w:rPr>
          <w:rFonts w:ascii="Arial" w:hAnsi="Arial" w:cs="Arial"/>
          <w:sz w:val="26"/>
          <w:szCs w:val="26"/>
        </w:rPr>
      </w:pPr>
      <w:r w:rsidRPr="000D6E89">
        <w:rPr>
          <w:rFonts w:ascii="Arial" w:hAnsi="Arial"/>
          <w:b/>
          <w:sz w:val="32"/>
          <w:szCs w:val="32"/>
        </w:rPr>
        <w:t>УВАТСКОГО МУНИЦИПАЛЬНОГО РАЙОНА</w:t>
      </w:r>
    </w:p>
    <w:p w:rsidR="000D6E89" w:rsidRPr="000D6E89" w:rsidRDefault="000D6E89" w:rsidP="000D6E89">
      <w:pPr>
        <w:jc w:val="center"/>
        <w:rPr>
          <w:rFonts w:ascii="Arial" w:hAnsi="Arial" w:cs="Arial"/>
          <w:b/>
          <w:sz w:val="28"/>
        </w:rPr>
      </w:pPr>
    </w:p>
    <w:p w:rsidR="000D6E89" w:rsidRPr="000D6E89" w:rsidRDefault="000D6E89" w:rsidP="00BF7A26">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C56BAE" w:rsidRDefault="000D6E89" w:rsidP="00BF7A26">
      <w:pPr>
        <w:jc w:val="center"/>
        <w:rPr>
          <w:rFonts w:ascii="Arial" w:hAnsi="Arial" w:cs="Arial"/>
          <w:b/>
          <w:sz w:val="32"/>
          <w:szCs w:val="32"/>
        </w:rPr>
      </w:pPr>
      <w:r w:rsidRPr="00C56BAE">
        <w:rPr>
          <w:rFonts w:ascii="Arial" w:hAnsi="Arial" w:cs="Arial"/>
          <w:b/>
          <w:sz w:val="32"/>
          <w:szCs w:val="32"/>
        </w:rPr>
        <w:t>по бюджету, местным налогам и сборам</w:t>
      </w:r>
    </w:p>
    <w:p w:rsidR="000D6E89" w:rsidRPr="00C56BAE" w:rsidRDefault="000D6E89" w:rsidP="00BF7A26">
      <w:pPr>
        <w:spacing w:before="240"/>
        <w:jc w:val="center"/>
        <w:rPr>
          <w:rFonts w:ascii="Arial" w:hAnsi="Arial" w:cs="Arial"/>
          <w:b/>
          <w:sz w:val="32"/>
          <w:szCs w:val="32"/>
        </w:rPr>
      </w:pPr>
      <w:r w:rsidRPr="00C56BAE">
        <w:rPr>
          <w:rFonts w:ascii="Arial" w:hAnsi="Arial" w:cs="Arial"/>
          <w:b/>
          <w:sz w:val="32"/>
          <w:szCs w:val="32"/>
        </w:rPr>
        <w:t>Р Е Ш Е Н И Е</w:t>
      </w:r>
    </w:p>
    <w:p w:rsidR="000D6E89" w:rsidRDefault="000D6E89" w:rsidP="000D6E89">
      <w:pPr>
        <w:widowControl w:val="0"/>
        <w:autoSpaceDE w:val="0"/>
        <w:autoSpaceDN w:val="0"/>
        <w:adjustRightInd w:val="0"/>
        <w:rPr>
          <w:rFonts w:ascii="Arial" w:hAnsi="Arial" w:cs="Arial"/>
          <w:sz w:val="26"/>
          <w:szCs w:val="26"/>
        </w:rPr>
      </w:pPr>
    </w:p>
    <w:p w:rsidR="00BF7A26" w:rsidRPr="00BF7A26" w:rsidRDefault="00BF7A26" w:rsidP="00BF7A26">
      <w:pPr>
        <w:widowControl w:val="0"/>
        <w:tabs>
          <w:tab w:val="right" w:pos="9639"/>
        </w:tabs>
        <w:autoSpaceDE w:val="0"/>
        <w:autoSpaceDN w:val="0"/>
        <w:adjustRightInd w:val="0"/>
        <w:rPr>
          <w:rFonts w:ascii="Arial" w:hAnsi="Arial" w:cs="Arial"/>
          <w:sz w:val="26"/>
          <w:szCs w:val="26"/>
        </w:rPr>
      </w:pPr>
      <w:r w:rsidRPr="000D6E89">
        <w:rPr>
          <w:rFonts w:ascii="Arial" w:hAnsi="Arial" w:cs="Arial"/>
          <w:sz w:val="26"/>
          <w:szCs w:val="26"/>
        </w:rPr>
        <w:t>2</w:t>
      </w:r>
      <w:r>
        <w:rPr>
          <w:rFonts w:ascii="Arial" w:hAnsi="Arial" w:cs="Arial"/>
          <w:sz w:val="26"/>
          <w:szCs w:val="26"/>
        </w:rPr>
        <w:t>3</w:t>
      </w:r>
      <w:r w:rsidRPr="000D6E89">
        <w:rPr>
          <w:rFonts w:ascii="Arial" w:hAnsi="Arial" w:cs="Arial"/>
          <w:sz w:val="26"/>
          <w:szCs w:val="26"/>
        </w:rPr>
        <w:t xml:space="preserve"> </w:t>
      </w:r>
      <w:r>
        <w:rPr>
          <w:rFonts w:ascii="Arial" w:hAnsi="Arial" w:cs="Arial"/>
          <w:sz w:val="26"/>
          <w:szCs w:val="26"/>
        </w:rPr>
        <w:t>июня</w:t>
      </w:r>
      <w:r w:rsidRPr="000D6E89">
        <w:rPr>
          <w:rFonts w:ascii="Arial" w:hAnsi="Arial" w:cs="Arial"/>
          <w:sz w:val="26"/>
          <w:szCs w:val="26"/>
        </w:rPr>
        <w:t xml:space="preserve"> 2022 г.</w:t>
      </w:r>
      <w:r>
        <w:rPr>
          <w:rFonts w:ascii="Arial" w:hAnsi="Arial" w:cs="Arial"/>
          <w:sz w:val="26"/>
          <w:szCs w:val="26"/>
        </w:rPr>
        <w:tab/>
      </w:r>
      <w:r w:rsidRPr="000D6E89">
        <w:rPr>
          <w:rFonts w:ascii="Arial" w:hAnsi="Arial" w:cs="Arial"/>
          <w:sz w:val="26"/>
          <w:szCs w:val="26"/>
        </w:rPr>
        <w:t xml:space="preserve">№ </w:t>
      </w:r>
      <w:r>
        <w:rPr>
          <w:rFonts w:ascii="Arial" w:hAnsi="Arial" w:cs="Arial"/>
          <w:sz w:val="26"/>
          <w:szCs w:val="26"/>
        </w:rPr>
        <w:t>6</w:t>
      </w:r>
    </w:p>
    <w:p w:rsidR="000D6E89" w:rsidRPr="000D6E89" w:rsidRDefault="000D6E89" w:rsidP="00BF7A26">
      <w:pPr>
        <w:shd w:val="clear" w:color="auto" w:fill="FFFFFF"/>
        <w:autoSpaceDE w:val="0"/>
        <w:autoSpaceDN w:val="0"/>
        <w:adjustRightInd w:val="0"/>
        <w:jc w:val="center"/>
        <w:rPr>
          <w:rFonts w:ascii="Arial" w:hAnsi="Arial" w:cs="Arial"/>
          <w:color w:val="000000"/>
          <w:spacing w:val="1"/>
          <w:sz w:val="26"/>
          <w:szCs w:val="26"/>
        </w:rPr>
      </w:pPr>
      <w:proofErr w:type="spellStart"/>
      <w:r w:rsidRPr="000D6E89">
        <w:rPr>
          <w:rFonts w:ascii="Arial" w:hAnsi="Arial" w:cs="Arial"/>
          <w:sz w:val="26"/>
          <w:szCs w:val="26"/>
        </w:rPr>
        <w:t>с.Уват</w:t>
      </w:r>
      <w:proofErr w:type="spellEnd"/>
    </w:p>
    <w:p w:rsidR="000D6E89" w:rsidRDefault="000D6E89" w:rsidP="00BF7A26">
      <w:pPr>
        <w:shd w:val="clear" w:color="auto" w:fill="FFFFFF"/>
        <w:autoSpaceDE w:val="0"/>
        <w:autoSpaceDN w:val="0"/>
        <w:adjustRightInd w:val="0"/>
        <w:spacing w:line="322" w:lineRule="exact"/>
        <w:jc w:val="both"/>
        <w:rPr>
          <w:rFonts w:ascii="Arial" w:hAnsi="Arial" w:cs="Arial"/>
          <w:color w:val="000000"/>
          <w:spacing w:val="1"/>
          <w:sz w:val="26"/>
          <w:szCs w:val="26"/>
        </w:rPr>
      </w:pPr>
    </w:p>
    <w:p w:rsidR="00FB2FD7" w:rsidRDefault="00FB2FD7" w:rsidP="00BF7A26">
      <w:pPr>
        <w:shd w:val="clear" w:color="auto" w:fill="FFFFFF"/>
        <w:autoSpaceDE w:val="0"/>
        <w:autoSpaceDN w:val="0"/>
        <w:adjustRightInd w:val="0"/>
        <w:spacing w:line="322" w:lineRule="exact"/>
        <w:jc w:val="both"/>
        <w:rPr>
          <w:rFonts w:ascii="Arial" w:hAnsi="Arial" w:cs="Arial"/>
          <w:color w:val="000000"/>
          <w:spacing w:val="1"/>
          <w:sz w:val="26"/>
          <w:szCs w:val="26"/>
        </w:rPr>
      </w:pPr>
    </w:p>
    <w:p w:rsidR="00BF7A26" w:rsidRPr="000D6E89" w:rsidRDefault="00BF7A26" w:rsidP="00BF7A26">
      <w:pPr>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w:t>
      </w:r>
    </w:p>
    <w:p w:rsidR="00BF7A26" w:rsidRPr="00BF7A26" w:rsidRDefault="00BF7A26" w:rsidP="00BF7A26">
      <w:pPr>
        <w:shd w:val="clear" w:color="auto" w:fill="FFFFFF"/>
        <w:autoSpaceDE w:val="0"/>
        <w:autoSpaceDN w:val="0"/>
        <w:adjustRightInd w:val="0"/>
        <w:jc w:val="center"/>
        <w:rPr>
          <w:rFonts w:ascii="Arial" w:hAnsi="Arial" w:cs="Arial"/>
          <w:b/>
          <w:color w:val="000000"/>
          <w:spacing w:val="1"/>
          <w:sz w:val="26"/>
          <w:szCs w:val="26"/>
        </w:rPr>
      </w:pPr>
      <w:r w:rsidRPr="00BF7A26">
        <w:rPr>
          <w:rFonts w:ascii="Arial" w:hAnsi="Arial"/>
          <w:b/>
          <w:sz w:val="26"/>
          <w:szCs w:val="26"/>
          <w:lang w:eastAsia="en-US" w:bidi="en-US"/>
        </w:rPr>
        <w:t>«</w:t>
      </w:r>
      <w:r w:rsidRPr="00BF7A26">
        <w:rPr>
          <w:rFonts w:ascii="Arial" w:hAnsi="Arial" w:cs="Arial"/>
          <w:b/>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Pr="00BF7A26">
        <w:rPr>
          <w:rFonts w:ascii="Arial" w:hAnsi="Arial" w:cs="Arial"/>
          <w:b/>
          <w:sz w:val="26"/>
          <w:szCs w:val="26"/>
          <w:lang w:eastAsia="en-US" w:bidi="en-US"/>
        </w:rPr>
        <w:t>Уватского</w:t>
      </w:r>
      <w:proofErr w:type="spellEnd"/>
      <w:r w:rsidRPr="00BF7A26">
        <w:rPr>
          <w:rFonts w:ascii="Arial" w:hAnsi="Arial" w:cs="Arial"/>
          <w:b/>
          <w:sz w:val="26"/>
          <w:szCs w:val="26"/>
          <w:lang w:eastAsia="en-US" w:bidi="en-US"/>
        </w:rPr>
        <w:t xml:space="preserve"> муниципального района</w:t>
      </w:r>
      <w:r w:rsidRPr="00BF7A26">
        <w:rPr>
          <w:rFonts w:ascii="Arial" w:hAnsi="Arial"/>
          <w:b/>
          <w:sz w:val="26"/>
          <w:szCs w:val="26"/>
          <w:lang w:eastAsia="en-US" w:bidi="en-US"/>
        </w:rPr>
        <w:t>»</w:t>
      </w:r>
    </w:p>
    <w:p w:rsidR="00BF7A26" w:rsidRDefault="00BF7A26" w:rsidP="00BF7A26">
      <w:pPr>
        <w:shd w:val="clear" w:color="auto" w:fill="FFFFFF"/>
        <w:autoSpaceDE w:val="0"/>
        <w:autoSpaceDN w:val="0"/>
        <w:adjustRightInd w:val="0"/>
        <w:jc w:val="both"/>
        <w:rPr>
          <w:rFonts w:ascii="Arial" w:hAnsi="Arial" w:cs="Arial"/>
          <w:color w:val="000000"/>
          <w:spacing w:val="1"/>
          <w:sz w:val="26"/>
          <w:szCs w:val="26"/>
        </w:rPr>
      </w:pPr>
    </w:p>
    <w:p w:rsidR="00FB2FD7" w:rsidRDefault="00FB2FD7" w:rsidP="00BF7A26">
      <w:pPr>
        <w:shd w:val="clear" w:color="auto" w:fill="FFFFFF"/>
        <w:autoSpaceDE w:val="0"/>
        <w:autoSpaceDN w:val="0"/>
        <w:adjustRightInd w:val="0"/>
        <w:jc w:val="both"/>
        <w:rPr>
          <w:rFonts w:ascii="Arial" w:hAnsi="Arial" w:cs="Arial"/>
          <w:color w:val="000000"/>
          <w:spacing w:val="1"/>
          <w:sz w:val="26"/>
          <w:szCs w:val="26"/>
        </w:rPr>
      </w:pPr>
    </w:p>
    <w:p w:rsidR="000D6E89" w:rsidRPr="000D6E89" w:rsidRDefault="000D6E89" w:rsidP="00BF7A26">
      <w:pPr>
        <w:widowControl w:val="0"/>
        <w:autoSpaceDE w:val="0"/>
        <w:autoSpaceDN w:val="0"/>
        <w:adjustRightInd w:val="0"/>
        <w:ind w:firstLine="709"/>
        <w:jc w:val="both"/>
        <w:rPr>
          <w:rFonts w:ascii="Arial" w:hAnsi="Arial" w:cs="Arial"/>
          <w:sz w:val="26"/>
          <w:szCs w:val="26"/>
        </w:rPr>
      </w:pPr>
      <w:r w:rsidRPr="000D6E89">
        <w:rPr>
          <w:rFonts w:ascii="Arial" w:hAnsi="Arial" w:cs="Arial"/>
          <w:sz w:val="26"/>
          <w:szCs w:val="26"/>
        </w:rPr>
        <w:t xml:space="preserve">Рассмотрев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BF7A26">
        <w:rPr>
          <w:rFonts w:ascii="Arial" w:hAnsi="Arial" w:cs="Arial"/>
          <w:sz w:val="26"/>
          <w:szCs w:val="26"/>
        </w:rPr>
        <w:t>«</w:t>
      </w:r>
      <w:r w:rsidR="00BF7A26" w:rsidRPr="00BF7A26">
        <w:rPr>
          <w:rFonts w:ascii="Arial" w:hAnsi="Arial" w:cs="Arial"/>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00BF7A26" w:rsidRPr="00BF7A26">
        <w:rPr>
          <w:rFonts w:ascii="Arial" w:hAnsi="Arial" w:cs="Arial"/>
          <w:sz w:val="26"/>
          <w:szCs w:val="26"/>
          <w:lang w:eastAsia="en-US" w:bidi="en-US"/>
        </w:rPr>
        <w:t>Уватского</w:t>
      </w:r>
      <w:proofErr w:type="spellEnd"/>
      <w:r w:rsidR="00BF7A26" w:rsidRPr="00BF7A26">
        <w:rPr>
          <w:rFonts w:ascii="Arial" w:hAnsi="Arial" w:cs="Arial"/>
          <w:sz w:val="26"/>
          <w:szCs w:val="26"/>
          <w:lang w:eastAsia="en-US" w:bidi="en-US"/>
        </w:rPr>
        <w:t xml:space="preserve"> муниципального района</w:t>
      </w:r>
      <w:r w:rsidR="00BF7A26" w:rsidRPr="00BF7A26">
        <w:rPr>
          <w:rFonts w:ascii="Arial" w:hAnsi="Arial"/>
          <w:sz w:val="26"/>
          <w:szCs w:val="26"/>
          <w:lang w:eastAsia="en-US" w:bidi="en-US"/>
        </w:rPr>
        <w:t>»</w:t>
      </w:r>
      <w:r w:rsidR="00BF7A26">
        <w:rPr>
          <w:rFonts w:ascii="Arial" w:hAnsi="Arial"/>
          <w:sz w:val="26"/>
          <w:szCs w:val="26"/>
          <w:lang w:eastAsia="en-US" w:bidi="en-US"/>
        </w:rPr>
        <w:t>,</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0D6E89" w:rsidRPr="000D6E89" w:rsidRDefault="000D6E89" w:rsidP="00BF7A26">
      <w:pPr>
        <w:widowControl w:val="0"/>
        <w:autoSpaceDE w:val="0"/>
        <w:autoSpaceDN w:val="0"/>
        <w:adjustRightInd w:val="0"/>
        <w:jc w:val="both"/>
        <w:rPr>
          <w:rFonts w:ascii="Arial" w:hAnsi="Arial" w:cs="Arial"/>
          <w:sz w:val="26"/>
          <w:szCs w:val="26"/>
        </w:rPr>
      </w:pPr>
    </w:p>
    <w:p w:rsidR="000D6E89" w:rsidRPr="000D6E89" w:rsidRDefault="000D6E89" w:rsidP="00BF7A26">
      <w:pPr>
        <w:widowControl w:val="0"/>
        <w:autoSpaceDE w:val="0"/>
        <w:autoSpaceDN w:val="0"/>
        <w:adjustRightInd w:val="0"/>
        <w:ind w:firstLine="709"/>
        <w:jc w:val="both"/>
        <w:rPr>
          <w:rFonts w:ascii="Arial" w:hAnsi="Arial"/>
          <w:sz w:val="26"/>
          <w:szCs w:val="26"/>
          <w:lang w:eastAsia="en-US" w:bidi="en-US"/>
        </w:rPr>
      </w:pPr>
      <w:r w:rsidRPr="000D6E89">
        <w:rPr>
          <w:rFonts w:ascii="Arial" w:hAnsi="Arial" w:cs="Arial"/>
          <w:sz w:val="26"/>
          <w:szCs w:val="26"/>
        </w:rPr>
        <w:t xml:space="preserve">Рекомендовать депутатам районной Думы принять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BF7A26">
        <w:rPr>
          <w:rFonts w:ascii="Arial" w:hAnsi="Arial"/>
          <w:sz w:val="26"/>
          <w:szCs w:val="26"/>
          <w:lang w:eastAsia="en-US" w:bidi="en-US"/>
        </w:rPr>
        <w:t>«</w:t>
      </w:r>
      <w:r w:rsidR="00BF7A26" w:rsidRPr="00BF7A26">
        <w:rPr>
          <w:rFonts w:ascii="Arial" w:hAnsi="Arial" w:cs="Arial"/>
          <w:sz w:val="26"/>
          <w:szCs w:val="26"/>
          <w:lang w:eastAsia="en-US" w:bidi="en-US"/>
        </w:rPr>
        <w:t xml:space="preserve">Об уполномоченном органе на осуществление контроля в сфере закупок товаров, работ, услуг для обеспечения муниципальных нужд </w:t>
      </w:r>
      <w:proofErr w:type="spellStart"/>
      <w:r w:rsidR="00BF7A26" w:rsidRPr="00BF7A26">
        <w:rPr>
          <w:rFonts w:ascii="Arial" w:hAnsi="Arial" w:cs="Arial"/>
          <w:sz w:val="26"/>
          <w:szCs w:val="26"/>
          <w:lang w:eastAsia="en-US" w:bidi="en-US"/>
        </w:rPr>
        <w:t>Уватского</w:t>
      </w:r>
      <w:proofErr w:type="spellEnd"/>
      <w:r w:rsidR="00BF7A26" w:rsidRPr="00BF7A26">
        <w:rPr>
          <w:rFonts w:ascii="Arial" w:hAnsi="Arial" w:cs="Arial"/>
          <w:sz w:val="26"/>
          <w:szCs w:val="26"/>
          <w:lang w:eastAsia="en-US" w:bidi="en-US"/>
        </w:rPr>
        <w:t xml:space="preserve"> муниципального района</w:t>
      </w:r>
      <w:r w:rsidRPr="00BF7A26">
        <w:rPr>
          <w:rFonts w:ascii="Arial" w:hAnsi="Arial"/>
          <w:sz w:val="26"/>
          <w:szCs w:val="26"/>
          <w:lang w:eastAsia="en-US" w:bidi="en-US"/>
        </w:rPr>
        <w:t>».</w:t>
      </w:r>
    </w:p>
    <w:p w:rsidR="000D6E89" w:rsidRPr="000D6E89" w:rsidRDefault="000D6E89" w:rsidP="00BF7A26">
      <w:pPr>
        <w:contextualSpacing/>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BF7A26" w:rsidRDefault="000D6E89" w:rsidP="00BF7A26">
      <w:pPr>
        <w:tabs>
          <w:tab w:val="right" w:pos="9639"/>
        </w:tabs>
        <w:jc w:val="both"/>
        <w:rPr>
          <w:rFonts w:ascii="Arial" w:hAnsi="Arial" w:cs="Arial"/>
          <w:sz w:val="26"/>
          <w:szCs w:val="26"/>
        </w:rPr>
      </w:pPr>
      <w:r w:rsidRPr="000D6E89">
        <w:rPr>
          <w:rFonts w:ascii="Arial" w:hAnsi="Arial" w:cs="Arial"/>
          <w:sz w:val="26"/>
          <w:szCs w:val="26"/>
        </w:rPr>
        <w:t>Председатель</w:t>
      </w:r>
      <w:r w:rsidR="00BF7A26">
        <w:rPr>
          <w:rFonts w:ascii="Arial" w:hAnsi="Arial" w:cs="Arial"/>
          <w:sz w:val="26"/>
          <w:szCs w:val="26"/>
        </w:rPr>
        <w:tab/>
      </w:r>
      <w:r w:rsidRPr="000D6E89">
        <w:rPr>
          <w:rFonts w:ascii="Arial" w:hAnsi="Arial" w:cs="Arial"/>
          <w:sz w:val="26"/>
          <w:szCs w:val="26"/>
        </w:rPr>
        <w:t>И.А.</w:t>
      </w:r>
      <w:r w:rsidR="00BF7A26">
        <w:rPr>
          <w:rFonts w:ascii="Arial" w:hAnsi="Arial" w:cs="Arial"/>
          <w:sz w:val="26"/>
          <w:szCs w:val="26"/>
        </w:rPr>
        <w:t xml:space="preserve"> </w:t>
      </w:r>
      <w:r w:rsidRPr="000D6E89">
        <w:rPr>
          <w:rFonts w:ascii="Arial" w:hAnsi="Arial" w:cs="Arial"/>
          <w:sz w:val="26"/>
          <w:szCs w:val="26"/>
        </w:rPr>
        <w:t>Климов</w:t>
      </w:r>
    </w:p>
    <w:p w:rsidR="00573131" w:rsidRDefault="00573131" w:rsidP="00BF7A26">
      <w:pPr>
        <w:tabs>
          <w:tab w:val="right" w:pos="9639"/>
        </w:tabs>
        <w:jc w:val="both"/>
        <w:rPr>
          <w:rFonts w:ascii="Arial" w:hAnsi="Arial" w:cs="Arial"/>
          <w:sz w:val="26"/>
          <w:szCs w:val="26"/>
        </w:rPr>
      </w:pPr>
    </w:p>
    <w:p w:rsidR="00BF7A26" w:rsidRDefault="00BF7A26" w:rsidP="00BF7A26">
      <w:pPr>
        <w:tabs>
          <w:tab w:val="right" w:pos="9639"/>
        </w:tabs>
        <w:jc w:val="both"/>
        <w:rPr>
          <w:rFonts w:ascii="Arial" w:hAnsi="Arial" w:cs="Arial"/>
          <w:sz w:val="26"/>
          <w:szCs w:val="26"/>
        </w:rPr>
      </w:pPr>
    </w:p>
    <w:p w:rsidR="00573131" w:rsidRDefault="00573131">
      <w:pPr>
        <w:spacing w:after="200" w:line="276" w:lineRule="auto"/>
        <w:rPr>
          <w:rFonts w:ascii="Arial" w:hAnsi="Arial" w:cs="Arial"/>
          <w:sz w:val="26"/>
          <w:szCs w:val="26"/>
        </w:rPr>
        <w:sectPr w:rsidR="00573131" w:rsidSect="00BF7A26">
          <w:pgSz w:w="11907" w:h="16840" w:code="9"/>
          <w:pgMar w:top="567" w:right="567" w:bottom="1134" w:left="1701" w:header="720" w:footer="720" w:gutter="0"/>
          <w:cols w:space="720"/>
          <w:titlePg/>
        </w:sectPr>
      </w:pPr>
    </w:p>
    <w:p w:rsidR="000D6E89" w:rsidRPr="000D6E89" w:rsidRDefault="000D6E89" w:rsidP="000D6E89">
      <w:pPr>
        <w:jc w:val="center"/>
        <w:rPr>
          <w:rFonts w:ascii="Arial" w:hAnsi="Arial" w:cs="Arial"/>
        </w:rPr>
      </w:pPr>
      <w:r w:rsidRPr="000D6E89">
        <w:rPr>
          <w:rFonts w:ascii="Arial" w:hAnsi="Arial" w:cs="Arial"/>
          <w:noProof/>
          <w:sz w:val="26"/>
          <w:szCs w:val="26"/>
        </w:rPr>
        <w:lastRenderedPageBreak/>
        <w:drawing>
          <wp:inline distT="0" distB="0" distL="0" distR="0" wp14:anchorId="030D46B7" wp14:editId="2F5E8185">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D6E89" w:rsidRPr="00BF7A26" w:rsidRDefault="000D6E89" w:rsidP="00FB2FD7">
      <w:pPr>
        <w:jc w:val="center"/>
        <w:rPr>
          <w:rFonts w:ascii="Arial" w:hAnsi="Arial" w:cs="Arial"/>
          <w:b/>
          <w:sz w:val="32"/>
          <w:szCs w:val="32"/>
        </w:rPr>
      </w:pPr>
      <w:r w:rsidRPr="00BF7A26">
        <w:rPr>
          <w:rFonts w:ascii="Arial" w:hAnsi="Arial" w:cs="Arial"/>
          <w:b/>
          <w:sz w:val="32"/>
          <w:szCs w:val="32"/>
        </w:rPr>
        <w:t>ДУМА</w:t>
      </w:r>
    </w:p>
    <w:p w:rsidR="000D6E89" w:rsidRPr="000D6E89" w:rsidRDefault="000D6E89" w:rsidP="000D6E89">
      <w:pPr>
        <w:jc w:val="center"/>
        <w:rPr>
          <w:rFonts w:ascii="Arial" w:hAnsi="Arial" w:cs="Arial"/>
          <w:sz w:val="26"/>
          <w:szCs w:val="26"/>
        </w:rPr>
      </w:pPr>
      <w:r w:rsidRPr="000D6E89">
        <w:rPr>
          <w:rFonts w:ascii="Arial" w:hAnsi="Arial"/>
          <w:b/>
          <w:sz w:val="32"/>
          <w:szCs w:val="32"/>
        </w:rPr>
        <w:t>УВАТСКОГО МУНИЦИПАЛЬНОГО РАЙОНА</w:t>
      </w:r>
    </w:p>
    <w:p w:rsidR="000D6E89" w:rsidRPr="00BF7A26" w:rsidRDefault="000D6E89" w:rsidP="000D6E89">
      <w:pPr>
        <w:jc w:val="center"/>
        <w:rPr>
          <w:rFonts w:ascii="Arial" w:hAnsi="Arial" w:cs="Arial"/>
          <w:b/>
          <w:sz w:val="32"/>
          <w:szCs w:val="32"/>
        </w:rPr>
      </w:pPr>
    </w:p>
    <w:p w:rsidR="000D6E89" w:rsidRPr="000D6E89" w:rsidRDefault="000D6E89" w:rsidP="000D6E89">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0D6E89" w:rsidRDefault="000D6E89" w:rsidP="00BF7A26">
      <w:pPr>
        <w:widowControl w:val="0"/>
        <w:autoSpaceDE w:val="0"/>
        <w:autoSpaceDN w:val="0"/>
        <w:adjustRightInd w:val="0"/>
        <w:jc w:val="center"/>
        <w:rPr>
          <w:rFonts w:ascii="Arial" w:hAnsi="Arial" w:cs="Arial"/>
          <w:b/>
          <w:bCs/>
          <w:iCs/>
          <w:sz w:val="16"/>
          <w:szCs w:val="16"/>
        </w:rPr>
      </w:pPr>
      <w:r w:rsidRPr="000D6E89">
        <w:rPr>
          <w:rFonts w:ascii="Arial" w:hAnsi="Arial" w:cs="Arial"/>
          <w:b/>
          <w:sz w:val="32"/>
          <w:szCs w:val="32"/>
        </w:rPr>
        <w:t>по бюджету, местным налогам и сборам</w:t>
      </w:r>
    </w:p>
    <w:p w:rsidR="000D6E89" w:rsidRPr="00BF7A26" w:rsidRDefault="000D6E89" w:rsidP="00BF7A26">
      <w:pPr>
        <w:spacing w:before="240"/>
        <w:jc w:val="center"/>
        <w:rPr>
          <w:rFonts w:ascii="Arial" w:hAnsi="Arial" w:cs="Arial"/>
          <w:b/>
          <w:sz w:val="32"/>
          <w:szCs w:val="32"/>
        </w:rPr>
      </w:pPr>
      <w:r w:rsidRPr="00BF7A26">
        <w:rPr>
          <w:rFonts w:ascii="Arial" w:hAnsi="Arial" w:cs="Arial"/>
          <w:b/>
          <w:sz w:val="32"/>
          <w:szCs w:val="32"/>
        </w:rPr>
        <w:t>Р Е Ш Е Н И Е</w:t>
      </w:r>
    </w:p>
    <w:p w:rsidR="000D6E89" w:rsidRDefault="000D6E89" w:rsidP="000D6E89">
      <w:pPr>
        <w:widowControl w:val="0"/>
        <w:autoSpaceDE w:val="0"/>
        <w:autoSpaceDN w:val="0"/>
        <w:adjustRightInd w:val="0"/>
        <w:rPr>
          <w:rFonts w:ascii="Arial" w:hAnsi="Arial" w:cs="Arial"/>
          <w:sz w:val="26"/>
          <w:szCs w:val="26"/>
        </w:rPr>
      </w:pPr>
    </w:p>
    <w:p w:rsidR="00BF7A26" w:rsidRPr="00BF7A26" w:rsidRDefault="00BF7A26" w:rsidP="00FB2FD7">
      <w:pPr>
        <w:widowControl w:val="0"/>
        <w:tabs>
          <w:tab w:val="right" w:pos="9639"/>
        </w:tabs>
        <w:autoSpaceDE w:val="0"/>
        <w:autoSpaceDN w:val="0"/>
        <w:adjustRightInd w:val="0"/>
        <w:rPr>
          <w:rFonts w:ascii="Arial" w:hAnsi="Arial" w:cs="Arial"/>
          <w:sz w:val="26"/>
          <w:szCs w:val="26"/>
        </w:rPr>
      </w:pPr>
      <w:r w:rsidRPr="000D6E89">
        <w:rPr>
          <w:rFonts w:ascii="Arial" w:hAnsi="Arial" w:cs="Arial"/>
          <w:sz w:val="26"/>
          <w:szCs w:val="26"/>
        </w:rPr>
        <w:t>2</w:t>
      </w:r>
      <w:r w:rsidR="00FB2FD7">
        <w:rPr>
          <w:rFonts w:ascii="Arial" w:hAnsi="Arial" w:cs="Arial"/>
          <w:sz w:val="26"/>
          <w:szCs w:val="26"/>
        </w:rPr>
        <w:t>3</w:t>
      </w:r>
      <w:r w:rsidRPr="000D6E89">
        <w:rPr>
          <w:rFonts w:ascii="Arial" w:hAnsi="Arial" w:cs="Arial"/>
          <w:sz w:val="26"/>
          <w:szCs w:val="26"/>
        </w:rPr>
        <w:t xml:space="preserve"> </w:t>
      </w:r>
      <w:r w:rsidR="00FB2FD7">
        <w:rPr>
          <w:rFonts w:ascii="Arial" w:hAnsi="Arial" w:cs="Arial"/>
          <w:sz w:val="26"/>
          <w:szCs w:val="26"/>
        </w:rPr>
        <w:t>июня</w:t>
      </w:r>
      <w:r w:rsidRPr="000D6E89">
        <w:rPr>
          <w:rFonts w:ascii="Arial" w:hAnsi="Arial" w:cs="Arial"/>
          <w:sz w:val="26"/>
          <w:szCs w:val="26"/>
        </w:rPr>
        <w:t xml:space="preserve"> 2022 г.</w:t>
      </w:r>
      <w:r>
        <w:rPr>
          <w:rFonts w:ascii="Arial" w:hAnsi="Arial" w:cs="Arial"/>
          <w:sz w:val="26"/>
          <w:szCs w:val="26"/>
        </w:rPr>
        <w:tab/>
      </w:r>
      <w:r w:rsidRPr="000D6E89">
        <w:rPr>
          <w:rFonts w:ascii="Arial" w:hAnsi="Arial" w:cs="Arial"/>
          <w:sz w:val="26"/>
          <w:szCs w:val="26"/>
        </w:rPr>
        <w:t xml:space="preserve">№ </w:t>
      </w:r>
      <w:r>
        <w:rPr>
          <w:rFonts w:ascii="Arial" w:hAnsi="Arial" w:cs="Arial"/>
          <w:sz w:val="26"/>
          <w:szCs w:val="26"/>
        </w:rPr>
        <w:t>7</w:t>
      </w:r>
    </w:p>
    <w:p w:rsidR="000D6E89" w:rsidRDefault="000D6E89" w:rsidP="00FB2FD7">
      <w:pPr>
        <w:shd w:val="clear" w:color="auto" w:fill="FFFFFF"/>
        <w:autoSpaceDE w:val="0"/>
        <w:autoSpaceDN w:val="0"/>
        <w:adjustRightInd w:val="0"/>
        <w:jc w:val="center"/>
        <w:rPr>
          <w:rFonts w:ascii="Arial" w:hAnsi="Arial" w:cs="Arial"/>
          <w:sz w:val="26"/>
          <w:szCs w:val="26"/>
        </w:rPr>
      </w:pPr>
      <w:proofErr w:type="spellStart"/>
      <w:r w:rsidRPr="000D6E89">
        <w:rPr>
          <w:rFonts w:ascii="Arial" w:hAnsi="Arial" w:cs="Arial"/>
          <w:sz w:val="26"/>
          <w:szCs w:val="26"/>
        </w:rPr>
        <w:t>с.Уват</w:t>
      </w:r>
      <w:proofErr w:type="spellEnd"/>
    </w:p>
    <w:p w:rsidR="00FB2FD7" w:rsidRDefault="00FB2FD7" w:rsidP="00BF7A26">
      <w:pPr>
        <w:shd w:val="clear" w:color="auto" w:fill="FFFFFF"/>
        <w:autoSpaceDE w:val="0"/>
        <w:autoSpaceDN w:val="0"/>
        <w:adjustRightInd w:val="0"/>
        <w:jc w:val="center"/>
        <w:rPr>
          <w:rFonts w:ascii="Arial" w:hAnsi="Arial" w:cs="Arial"/>
          <w:sz w:val="26"/>
          <w:szCs w:val="26"/>
        </w:rPr>
      </w:pPr>
    </w:p>
    <w:p w:rsidR="00FB2FD7" w:rsidRDefault="00FB2FD7" w:rsidP="00BF7A26">
      <w:pPr>
        <w:shd w:val="clear" w:color="auto" w:fill="FFFFFF"/>
        <w:autoSpaceDE w:val="0"/>
        <w:autoSpaceDN w:val="0"/>
        <w:adjustRightInd w:val="0"/>
        <w:jc w:val="center"/>
        <w:rPr>
          <w:rFonts w:ascii="Arial" w:hAnsi="Arial" w:cs="Arial"/>
          <w:sz w:val="26"/>
          <w:szCs w:val="26"/>
        </w:rPr>
      </w:pPr>
    </w:p>
    <w:p w:rsidR="00FB2FD7" w:rsidRPr="000D6E89" w:rsidRDefault="00FB2FD7" w:rsidP="00FB2FD7">
      <w:pPr>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00C7649F">
        <w:rPr>
          <w:rFonts w:ascii="Arial" w:hAnsi="Arial"/>
          <w:b/>
          <w:sz w:val="26"/>
          <w:szCs w:val="26"/>
          <w:lang w:eastAsia="en-US" w:bidi="en-US"/>
        </w:rPr>
        <w:t>Уватского</w:t>
      </w:r>
      <w:proofErr w:type="spellEnd"/>
      <w:r w:rsidR="00C7649F">
        <w:rPr>
          <w:rFonts w:ascii="Arial" w:hAnsi="Arial"/>
          <w:b/>
          <w:sz w:val="26"/>
          <w:szCs w:val="26"/>
          <w:lang w:eastAsia="en-US" w:bidi="en-US"/>
        </w:rPr>
        <w:t xml:space="preserve"> муниципального района</w:t>
      </w:r>
    </w:p>
    <w:p w:rsidR="00FB2FD7" w:rsidRPr="00B32EA7" w:rsidRDefault="00FB2FD7" w:rsidP="00FB2FD7">
      <w:pPr>
        <w:shd w:val="clear" w:color="auto" w:fill="FFFFFF"/>
        <w:autoSpaceDE w:val="0"/>
        <w:autoSpaceDN w:val="0"/>
        <w:adjustRightInd w:val="0"/>
        <w:jc w:val="center"/>
        <w:rPr>
          <w:rFonts w:ascii="Arial" w:hAnsi="Arial" w:cs="Arial"/>
          <w:b/>
          <w:sz w:val="26"/>
          <w:szCs w:val="26"/>
        </w:rPr>
      </w:pPr>
      <w:r w:rsidRPr="00B32EA7">
        <w:rPr>
          <w:rFonts w:ascii="Arial" w:hAnsi="Arial"/>
          <w:b/>
          <w:sz w:val="26"/>
          <w:szCs w:val="26"/>
          <w:lang w:eastAsia="en-US" w:bidi="en-US"/>
        </w:rPr>
        <w:t>«</w:t>
      </w:r>
      <w:r w:rsidR="00B32EA7" w:rsidRPr="00B32EA7">
        <w:rPr>
          <w:rFonts w:ascii="Arial" w:hAnsi="Arial" w:cs="Arial"/>
          <w:b/>
          <w:sz w:val="26"/>
          <w:szCs w:val="26"/>
          <w:lang w:eastAsia="en-US" w:bidi="en-US"/>
        </w:rPr>
        <w:t xml:space="preserve">Об утверждении Отчета о результатах приватизации муниципального имущества </w:t>
      </w:r>
      <w:proofErr w:type="spellStart"/>
      <w:r w:rsidR="00B32EA7" w:rsidRPr="00B32EA7">
        <w:rPr>
          <w:rFonts w:ascii="Arial" w:hAnsi="Arial" w:cs="Arial"/>
          <w:b/>
          <w:sz w:val="26"/>
          <w:szCs w:val="26"/>
          <w:lang w:eastAsia="en-US" w:bidi="en-US"/>
        </w:rPr>
        <w:t>Уватского</w:t>
      </w:r>
      <w:proofErr w:type="spellEnd"/>
      <w:r w:rsidR="00B32EA7" w:rsidRPr="00B32EA7">
        <w:rPr>
          <w:rFonts w:ascii="Arial" w:hAnsi="Arial" w:cs="Arial"/>
          <w:b/>
          <w:sz w:val="26"/>
          <w:szCs w:val="26"/>
          <w:lang w:eastAsia="en-US" w:bidi="en-US"/>
        </w:rPr>
        <w:t xml:space="preserve"> муниципального района за 2021 год</w:t>
      </w:r>
      <w:r w:rsidRPr="00B32EA7">
        <w:rPr>
          <w:rFonts w:ascii="Arial" w:eastAsia="Calibri" w:hAnsi="Arial" w:cs="Arial"/>
          <w:b/>
          <w:sz w:val="26"/>
          <w:szCs w:val="26"/>
          <w:lang w:eastAsia="en-US" w:bidi="en-US"/>
        </w:rPr>
        <w:t>»</w:t>
      </w:r>
    </w:p>
    <w:p w:rsidR="00FB2FD7" w:rsidRDefault="00FB2FD7" w:rsidP="00BF7A26">
      <w:pPr>
        <w:shd w:val="clear" w:color="auto" w:fill="FFFFFF"/>
        <w:autoSpaceDE w:val="0"/>
        <w:autoSpaceDN w:val="0"/>
        <w:adjustRightInd w:val="0"/>
        <w:jc w:val="center"/>
        <w:rPr>
          <w:rFonts w:ascii="Arial" w:hAnsi="Arial" w:cs="Arial"/>
          <w:color w:val="000000"/>
          <w:spacing w:val="1"/>
          <w:sz w:val="26"/>
          <w:szCs w:val="26"/>
        </w:rPr>
      </w:pPr>
    </w:p>
    <w:p w:rsidR="00FB2FD7" w:rsidRPr="000D6E89" w:rsidRDefault="00FB2FD7" w:rsidP="00BF7A26">
      <w:pPr>
        <w:shd w:val="clear" w:color="auto" w:fill="FFFFFF"/>
        <w:autoSpaceDE w:val="0"/>
        <w:autoSpaceDN w:val="0"/>
        <w:adjustRightInd w:val="0"/>
        <w:jc w:val="center"/>
        <w:rPr>
          <w:rFonts w:ascii="Arial" w:hAnsi="Arial" w:cs="Arial"/>
          <w:color w:val="000000"/>
          <w:spacing w:val="1"/>
          <w:sz w:val="26"/>
          <w:szCs w:val="26"/>
        </w:rPr>
      </w:pPr>
    </w:p>
    <w:p w:rsidR="000D6E89" w:rsidRPr="000D6E89" w:rsidRDefault="000D6E89" w:rsidP="00FB2FD7">
      <w:pPr>
        <w:widowControl w:val="0"/>
        <w:autoSpaceDE w:val="0"/>
        <w:autoSpaceDN w:val="0"/>
        <w:adjustRightInd w:val="0"/>
        <w:ind w:firstLine="709"/>
        <w:jc w:val="both"/>
        <w:rPr>
          <w:rFonts w:ascii="Arial" w:hAnsi="Arial" w:cs="Arial"/>
          <w:sz w:val="26"/>
          <w:szCs w:val="26"/>
        </w:rPr>
      </w:pPr>
      <w:r w:rsidRPr="000D6E89">
        <w:rPr>
          <w:rFonts w:ascii="Arial" w:hAnsi="Arial" w:cs="Arial"/>
          <w:sz w:val="26"/>
          <w:szCs w:val="26"/>
        </w:rPr>
        <w:t xml:space="preserve">Рассмотрев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0D6E89">
        <w:rPr>
          <w:rFonts w:ascii="Arial" w:hAnsi="Arial"/>
          <w:sz w:val="26"/>
          <w:szCs w:val="26"/>
          <w:lang w:eastAsia="en-US" w:bidi="en-US"/>
        </w:rPr>
        <w:t>«</w:t>
      </w:r>
      <w:r w:rsidR="00FB2FD7" w:rsidRPr="009713BE">
        <w:rPr>
          <w:rFonts w:ascii="Arial" w:hAnsi="Arial" w:cs="Arial"/>
          <w:sz w:val="26"/>
          <w:szCs w:val="26"/>
          <w:lang w:eastAsia="en-US" w:bidi="en-US"/>
        </w:rPr>
        <w:t xml:space="preserve">Об утверждении Отчета о результатах приватизации муниципального имущества </w:t>
      </w:r>
      <w:proofErr w:type="spellStart"/>
      <w:r w:rsidR="00FB2FD7" w:rsidRPr="009713BE">
        <w:rPr>
          <w:rFonts w:ascii="Arial" w:hAnsi="Arial" w:cs="Arial"/>
          <w:sz w:val="26"/>
          <w:szCs w:val="26"/>
          <w:lang w:eastAsia="en-US" w:bidi="en-US"/>
        </w:rPr>
        <w:t>Уватского</w:t>
      </w:r>
      <w:proofErr w:type="spellEnd"/>
      <w:r w:rsidR="00FB2FD7" w:rsidRPr="009713BE">
        <w:rPr>
          <w:rFonts w:ascii="Arial" w:hAnsi="Arial" w:cs="Arial"/>
          <w:sz w:val="26"/>
          <w:szCs w:val="26"/>
          <w:lang w:eastAsia="en-US" w:bidi="en-US"/>
        </w:rPr>
        <w:t xml:space="preserve"> му</w:t>
      </w:r>
      <w:r w:rsidR="00FB2FD7">
        <w:rPr>
          <w:rFonts w:ascii="Arial" w:hAnsi="Arial" w:cs="Arial"/>
          <w:sz w:val="26"/>
          <w:szCs w:val="26"/>
          <w:lang w:eastAsia="en-US" w:bidi="en-US"/>
        </w:rPr>
        <w:t>ниципального района за 2021 год</w:t>
      </w:r>
      <w:r w:rsidRPr="000D6E89">
        <w:rPr>
          <w:rFonts w:ascii="Arial" w:hAnsi="Arial"/>
          <w:sz w:val="26"/>
          <w:szCs w:val="26"/>
          <w:lang w:eastAsia="en-US" w:bidi="en-US"/>
        </w:rPr>
        <w:t>»</w:t>
      </w:r>
      <w:r w:rsidR="00FB2FD7">
        <w:rPr>
          <w:rFonts w:ascii="Arial" w:hAnsi="Arial"/>
          <w:sz w:val="26"/>
          <w:szCs w:val="26"/>
          <w:lang w:eastAsia="en-US" w:bidi="en-US"/>
        </w:rPr>
        <w:t>,</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0D6E89" w:rsidRPr="000D6E89" w:rsidRDefault="000D6E89" w:rsidP="00FB2FD7">
      <w:pPr>
        <w:widowControl w:val="0"/>
        <w:autoSpaceDE w:val="0"/>
        <w:autoSpaceDN w:val="0"/>
        <w:adjustRightInd w:val="0"/>
        <w:jc w:val="both"/>
        <w:rPr>
          <w:rFonts w:ascii="Arial" w:hAnsi="Arial" w:cs="Arial"/>
          <w:sz w:val="26"/>
          <w:szCs w:val="26"/>
        </w:rPr>
      </w:pPr>
    </w:p>
    <w:p w:rsidR="000D6E89" w:rsidRPr="000D6E89" w:rsidRDefault="000D6E89" w:rsidP="00FB2FD7">
      <w:pPr>
        <w:widowControl w:val="0"/>
        <w:autoSpaceDE w:val="0"/>
        <w:autoSpaceDN w:val="0"/>
        <w:adjustRightInd w:val="0"/>
        <w:ind w:firstLine="709"/>
        <w:jc w:val="both"/>
        <w:rPr>
          <w:rFonts w:ascii="Arial" w:hAnsi="Arial" w:cs="Arial"/>
          <w:sz w:val="26"/>
          <w:szCs w:val="24"/>
          <w:lang w:eastAsia="zh-CN" w:bidi="en-US"/>
        </w:rPr>
      </w:pPr>
      <w:r w:rsidRPr="000D6E89">
        <w:rPr>
          <w:rFonts w:ascii="Arial" w:hAnsi="Arial" w:cs="Arial"/>
          <w:sz w:val="26"/>
          <w:szCs w:val="26"/>
        </w:rPr>
        <w:t xml:space="preserve">Рекомендовать депутатам районной Думы принять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00FB2FD7">
        <w:rPr>
          <w:rFonts w:ascii="Arial" w:hAnsi="Arial" w:cs="Arial"/>
          <w:sz w:val="26"/>
          <w:szCs w:val="26"/>
          <w:lang w:eastAsia="en-US" w:bidi="en-US"/>
        </w:rPr>
        <w:t xml:space="preserve">Об утверждении Отчета о результатах приватизации муниципального имущества </w:t>
      </w:r>
      <w:proofErr w:type="spellStart"/>
      <w:r w:rsidR="00FB2FD7">
        <w:rPr>
          <w:rFonts w:ascii="Arial" w:hAnsi="Arial" w:cs="Arial"/>
          <w:sz w:val="26"/>
          <w:szCs w:val="26"/>
          <w:lang w:eastAsia="en-US" w:bidi="en-US"/>
        </w:rPr>
        <w:t>Уватского</w:t>
      </w:r>
      <w:proofErr w:type="spellEnd"/>
      <w:r w:rsidR="00FB2FD7">
        <w:rPr>
          <w:rFonts w:ascii="Arial" w:hAnsi="Arial" w:cs="Arial"/>
          <w:sz w:val="26"/>
          <w:szCs w:val="26"/>
          <w:lang w:eastAsia="en-US" w:bidi="en-US"/>
        </w:rPr>
        <w:t xml:space="preserve"> муниципального района за 2021 год»</w:t>
      </w:r>
      <w:r w:rsidRPr="000D6E89">
        <w:rPr>
          <w:rFonts w:ascii="Arial" w:eastAsia="Calibri" w:hAnsi="Arial" w:cs="Arial"/>
          <w:sz w:val="26"/>
          <w:szCs w:val="26"/>
          <w:lang w:eastAsia="en-US" w:bidi="en-US"/>
        </w:rPr>
        <w:t>.</w:t>
      </w:r>
    </w:p>
    <w:p w:rsidR="000D6E89" w:rsidRPr="000D6E89" w:rsidRDefault="000D6E89" w:rsidP="00FB2FD7">
      <w:pPr>
        <w:widowControl w:val="0"/>
        <w:autoSpaceDE w:val="0"/>
        <w:autoSpaceDN w:val="0"/>
        <w:adjustRightInd w:val="0"/>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1D6CBC" w:rsidRDefault="000D6E89" w:rsidP="00FB2FD7">
      <w:pPr>
        <w:tabs>
          <w:tab w:val="right" w:pos="9639"/>
        </w:tabs>
        <w:jc w:val="both"/>
        <w:rPr>
          <w:rFonts w:ascii="Arial" w:hAnsi="Arial" w:cs="Arial"/>
          <w:sz w:val="26"/>
          <w:szCs w:val="26"/>
        </w:rPr>
      </w:pPr>
      <w:r w:rsidRPr="000D6E89">
        <w:rPr>
          <w:rFonts w:ascii="Arial" w:hAnsi="Arial" w:cs="Arial"/>
          <w:sz w:val="26"/>
          <w:szCs w:val="26"/>
        </w:rPr>
        <w:t>Председатель</w:t>
      </w:r>
      <w:r w:rsidR="00FB2FD7">
        <w:rPr>
          <w:rFonts w:ascii="Arial" w:hAnsi="Arial" w:cs="Arial"/>
          <w:sz w:val="26"/>
          <w:szCs w:val="26"/>
        </w:rPr>
        <w:tab/>
      </w:r>
      <w:r w:rsidRPr="000D6E89">
        <w:rPr>
          <w:rFonts w:ascii="Arial" w:hAnsi="Arial" w:cs="Arial"/>
          <w:sz w:val="26"/>
          <w:szCs w:val="26"/>
        </w:rPr>
        <w:t>И.А.</w:t>
      </w:r>
      <w:r w:rsidR="00CA7E51">
        <w:rPr>
          <w:rFonts w:ascii="Arial" w:hAnsi="Arial" w:cs="Arial"/>
          <w:sz w:val="26"/>
          <w:szCs w:val="26"/>
        </w:rPr>
        <w:t xml:space="preserve"> </w:t>
      </w:r>
      <w:r w:rsidRPr="000D6E89">
        <w:rPr>
          <w:rFonts w:ascii="Arial" w:hAnsi="Arial" w:cs="Arial"/>
          <w:sz w:val="26"/>
          <w:szCs w:val="26"/>
        </w:rPr>
        <w:t>Климов</w:t>
      </w:r>
    </w:p>
    <w:p w:rsidR="00AD113A" w:rsidRDefault="00AD113A" w:rsidP="00FB2FD7">
      <w:pPr>
        <w:tabs>
          <w:tab w:val="right" w:pos="9639"/>
        </w:tabs>
        <w:jc w:val="both"/>
        <w:rPr>
          <w:rFonts w:ascii="Arial" w:hAnsi="Arial" w:cs="Arial"/>
          <w:sz w:val="26"/>
          <w:szCs w:val="26"/>
        </w:rPr>
      </w:pPr>
    </w:p>
    <w:p w:rsidR="001D6CBC" w:rsidRDefault="001D6CBC" w:rsidP="00B555C1">
      <w:pPr>
        <w:rPr>
          <w:rFonts w:ascii="Arial" w:hAnsi="Arial" w:cs="Arial"/>
          <w:sz w:val="26"/>
          <w:szCs w:val="26"/>
        </w:rPr>
      </w:pPr>
    </w:p>
    <w:p w:rsidR="00573131" w:rsidRDefault="00573131" w:rsidP="00B555C1">
      <w:pPr>
        <w:rPr>
          <w:rFonts w:ascii="Arial" w:hAnsi="Arial" w:cs="Arial"/>
          <w:sz w:val="26"/>
          <w:szCs w:val="26"/>
        </w:rPr>
        <w:sectPr w:rsidR="00573131" w:rsidSect="00BF7A26">
          <w:pgSz w:w="11907" w:h="16840" w:code="9"/>
          <w:pgMar w:top="567" w:right="567" w:bottom="1134" w:left="1701" w:header="720" w:footer="720" w:gutter="0"/>
          <w:cols w:space="720"/>
          <w:titlePg/>
        </w:sectPr>
      </w:pPr>
    </w:p>
    <w:p w:rsidR="00B52CAB" w:rsidRPr="00FB2FD7" w:rsidRDefault="00B52CAB" w:rsidP="00FB2FD7">
      <w:pPr>
        <w:suppressAutoHyphens/>
        <w:jc w:val="center"/>
        <w:textAlignment w:val="baseline"/>
        <w:rPr>
          <w:rFonts w:ascii="Arial" w:eastAsia="Calibri" w:hAnsi="Arial" w:cs="Arial"/>
          <w:caps/>
          <w:spacing w:val="30"/>
          <w:kern w:val="2"/>
          <w:lang w:eastAsia="zh-CN" w:bidi="en-US"/>
        </w:rPr>
      </w:pPr>
      <w:r w:rsidRPr="00B52CAB">
        <w:rPr>
          <w:rFonts w:ascii="Arial" w:eastAsia="Calibri" w:hAnsi="Arial" w:cs="Arial"/>
          <w:noProof/>
          <w:kern w:val="2"/>
          <w:sz w:val="26"/>
          <w:szCs w:val="26"/>
        </w:rPr>
        <w:lastRenderedPageBreak/>
        <w:drawing>
          <wp:inline distT="0" distB="0" distL="0" distR="0" wp14:anchorId="5B6EA927" wp14:editId="3F5C222C">
            <wp:extent cx="4381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52CAB" w:rsidRPr="00B52CAB" w:rsidRDefault="00B52CAB" w:rsidP="00FB2FD7">
      <w:pPr>
        <w:suppressAutoHyphens/>
        <w:jc w:val="center"/>
        <w:textAlignment w:val="baseline"/>
        <w:rPr>
          <w:rFonts w:ascii="Arial" w:eastAsia="Calibri" w:hAnsi="Arial" w:cs="Arial"/>
          <w:b/>
          <w:bCs/>
          <w:kern w:val="2"/>
          <w:sz w:val="32"/>
          <w:szCs w:val="32"/>
          <w:lang w:eastAsia="zh-CN" w:bidi="en-US"/>
        </w:rPr>
      </w:pPr>
      <w:r w:rsidRPr="00B52CAB">
        <w:rPr>
          <w:rFonts w:ascii="Arial" w:eastAsia="Calibri" w:hAnsi="Arial" w:cs="Arial"/>
          <w:b/>
          <w:bCs/>
          <w:kern w:val="2"/>
          <w:sz w:val="32"/>
          <w:szCs w:val="32"/>
          <w:lang w:eastAsia="zh-CN" w:bidi="en-US"/>
        </w:rPr>
        <w:t>ДУМА</w:t>
      </w:r>
    </w:p>
    <w:p w:rsidR="00B52CAB" w:rsidRPr="00B52CAB" w:rsidRDefault="00B52CAB" w:rsidP="00B52CAB">
      <w:pPr>
        <w:suppressAutoHyphens/>
        <w:jc w:val="center"/>
        <w:textAlignment w:val="baseline"/>
        <w:rPr>
          <w:rFonts w:ascii="Arial" w:eastAsia="Calibri" w:hAnsi="Arial" w:cs="Arial"/>
          <w:b/>
          <w:bCs/>
          <w:kern w:val="2"/>
          <w:sz w:val="32"/>
          <w:szCs w:val="32"/>
          <w:lang w:eastAsia="zh-CN" w:bidi="en-US"/>
        </w:rPr>
      </w:pPr>
      <w:r w:rsidRPr="00B52CAB">
        <w:rPr>
          <w:rFonts w:ascii="Arial" w:eastAsia="Calibri" w:hAnsi="Arial" w:cs="Arial"/>
          <w:b/>
          <w:bCs/>
          <w:kern w:val="2"/>
          <w:sz w:val="32"/>
          <w:szCs w:val="32"/>
          <w:lang w:eastAsia="zh-CN" w:bidi="en-US"/>
        </w:rPr>
        <w:t>УВАТСКОГО МУНИЦИПАЛЬНОГО РАЙОНА</w:t>
      </w:r>
    </w:p>
    <w:p w:rsidR="00B52CAB" w:rsidRPr="00B52CAB" w:rsidRDefault="00B52CAB" w:rsidP="00B52CAB">
      <w:pPr>
        <w:suppressAutoHyphens/>
        <w:jc w:val="center"/>
        <w:textAlignment w:val="baseline"/>
        <w:rPr>
          <w:rFonts w:ascii="Arial" w:eastAsia="Calibri" w:hAnsi="Arial" w:cs="Arial"/>
          <w:b/>
          <w:bCs/>
          <w:kern w:val="2"/>
          <w:sz w:val="32"/>
          <w:szCs w:val="32"/>
          <w:lang w:eastAsia="zh-CN" w:bidi="en-US"/>
        </w:rPr>
      </w:pPr>
    </w:p>
    <w:p w:rsidR="00B52CAB" w:rsidRPr="00B52CAB" w:rsidRDefault="00B52CAB" w:rsidP="00FB2FD7">
      <w:pPr>
        <w:widowControl w:val="0"/>
        <w:autoSpaceDE w:val="0"/>
        <w:autoSpaceDN w:val="0"/>
        <w:adjustRightInd w:val="0"/>
        <w:jc w:val="center"/>
        <w:rPr>
          <w:rFonts w:ascii="Arial" w:eastAsia="Calibri" w:hAnsi="Arial" w:cs="Arial"/>
          <w:b/>
          <w:sz w:val="32"/>
          <w:szCs w:val="32"/>
          <w:lang w:eastAsia="en-US"/>
        </w:rPr>
      </w:pPr>
      <w:r w:rsidRPr="00B52CAB">
        <w:rPr>
          <w:rFonts w:ascii="Arial" w:eastAsia="Calibri" w:hAnsi="Arial" w:cs="Arial"/>
          <w:b/>
          <w:sz w:val="32"/>
          <w:szCs w:val="32"/>
          <w:lang w:eastAsia="en-US"/>
        </w:rPr>
        <w:t>Постоянная</w:t>
      </w:r>
      <w:r w:rsidRPr="00B52CAB">
        <w:rPr>
          <w:rFonts w:ascii="Arial" w:eastAsia="Calibri" w:hAnsi="Arial" w:cs="Arial"/>
          <w:b/>
          <w:sz w:val="28"/>
          <w:lang w:eastAsia="en-US"/>
        </w:rPr>
        <w:t xml:space="preserve"> </w:t>
      </w:r>
      <w:r w:rsidRPr="00B52CAB">
        <w:rPr>
          <w:rFonts w:ascii="Arial" w:eastAsia="Calibri" w:hAnsi="Arial" w:cs="Arial"/>
          <w:b/>
          <w:sz w:val="32"/>
          <w:szCs w:val="32"/>
          <w:lang w:eastAsia="en-US"/>
        </w:rPr>
        <w:t xml:space="preserve">комиссия </w:t>
      </w:r>
    </w:p>
    <w:p w:rsidR="00B52CAB" w:rsidRPr="00B52CAB" w:rsidRDefault="00B52CAB" w:rsidP="00FB2FD7">
      <w:pPr>
        <w:widowControl w:val="0"/>
        <w:autoSpaceDE w:val="0"/>
        <w:autoSpaceDN w:val="0"/>
        <w:adjustRightInd w:val="0"/>
        <w:jc w:val="center"/>
        <w:rPr>
          <w:rFonts w:ascii="Arial" w:eastAsia="Calibri" w:hAnsi="Arial" w:cs="Arial"/>
          <w:b/>
          <w:sz w:val="32"/>
          <w:szCs w:val="32"/>
        </w:rPr>
      </w:pPr>
      <w:r w:rsidRPr="00B52CAB">
        <w:rPr>
          <w:rFonts w:ascii="Arial" w:eastAsia="Calibri" w:hAnsi="Arial" w:cs="Arial"/>
          <w:b/>
          <w:sz w:val="32"/>
          <w:szCs w:val="32"/>
          <w:lang w:eastAsia="en-US"/>
        </w:rPr>
        <w:t>по бюджету, местным налогам и сборам</w:t>
      </w:r>
    </w:p>
    <w:p w:rsidR="00B52CAB" w:rsidRDefault="00B52CAB" w:rsidP="00FB2FD7">
      <w:pPr>
        <w:suppressAutoHyphens/>
        <w:spacing w:before="240"/>
        <w:jc w:val="center"/>
        <w:textAlignment w:val="baseline"/>
        <w:rPr>
          <w:rFonts w:ascii="Arial" w:eastAsia="Calibri" w:hAnsi="Arial" w:cs="Arial"/>
          <w:b/>
          <w:caps/>
          <w:spacing w:val="30"/>
          <w:kern w:val="2"/>
          <w:sz w:val="32"/>
          <w:szCs w:val="32"/>
          <w:lang w:eastAsia="zh-CN" w:bidi="en-US"/>
        </w:rPr>
      </w:pPr>
      <w:r w:rsidRPr="00B52CAB">
        <w:rPr>
          <w:rFonts w:ascii="Arial" w:eastAsia="Calibri" w:hAnsi="Arial" w:cs="Arial"/>
          <w:b/>
          <w:caps/>
          <w:spacing w:val="30"/>
          <w:kern w:val="2"/>
          <w:sz w:val="32"/>
          <w:szCs w:val="32"/>
          <w:lang w:eastAsia="zh-CN" w:bidi="en-US"/>
        </w:rPr>
        <w:t>Р Е Ш Е Н И Е</w:t>
      </w:r>
    </w:p>
    <w:p w:rsidR="00FB2FD7" w:rsidRDefault="00FB2FD7" w:rsidP="00FB2FD7">
      <w:pPr>
        <w:suppressAutoHyphens/>
        <w:jc w:val="both"/>
        <w:textAlignment w:val="baseline"/>
        <w:rPr>
          <w:rFonts w:ascii="Arial" w:eastAsia="Calibri" w:hAnsi="Arial" w:cs="Arial"/>
          <w:caps/>
          <w:spacing w:val="30"/>
          <w:kern w:val="2"/>
          <w:sz w:val="26"/>
          <w:szCs w:val="26"/>
          <w:lang w:eastAsia="zh-CN" w:bidi="en-US"/>
        </w:rPr>
      </w:pPr>
    </w:p>
    <w:p w:rsidR="00FB2FD7" w:rsidRDefault="00FB2FD7" w:rsidP="00FB2FD7">
      <w:pPr>
        <w:tabs>
          <w:tab w:val="right" w:pos="9639"/>
        </w:tabs>
        <w:suppressAutoHyphens/>
        <w:jc w:val="both"/>
        <w:textAlignment w:val="baseline"/>
        <w:rPr>
          <w:rFonts w:ascii="Arial" w:eastAsia="Calibri" w:hAnsi="Arial" w:cs="Arial"/>
          <w:caps/>
          <w:spacing w:val="30"/>
          <w:kern w:val="2"/>
          <w:sz w:val="26"/>
          <w:szCs w:val="26"/>
          <w:lang w:eastAsia="zh-CN" w:bidi="en-US"/>
        </w:rPr>
      </w:pPr>
      <w:r w:rsidRPr="00B52CAB">
        <w:rPr>
          <w:rFonts w:ascii="Arial" w:eastAsia="Calibri" w:hAnsi="Arial" w:cs="Arial"/>
          <w:sz w:val="26"/>
          <w:szCs w:val="26"/>
          <w:lang w:eastAsia="en-US"/>
        </w:rPr>
        <w:t>2</w:t>
      </w:r>
      <w:r w:rsidR="00C7649F">
        <w:rPr>
          <w:rFonts w:ascii="Arial" w:eastAsia="Calibri" w:hAnsi="Arial" w:cs="Arial"/>
          <w:sz w:val="26"/>
          <w:szCs w:val="26"/>
          <w:lang w:eastAsia="en-US"/>
        </w:rPr>
        <w:t>3</w:t>
      </w:r>
      <w:r w:rsidRPr="00B52CAB">
        <w:rPr>
          <w:rFonts w:ascii="Arial" w:eastAsia="Calibri" w:hAnsi="Arial" w:cs="Arial"/>
          <w:sz w:val="26"/>
          <w:szCs w:val="26"/>
          <w:lang w:eastAsia="en-US"/>
        </w:rPr>
        <w:t xml:space="preserve"> </w:t>
      </w:r>
      <w:r w:rsidR="00C7649F">
        <w:rPr>
          <w:rFonts w:ascii="Arial" w:eastAsia="Calibri" w:hAnsi="Arial" w:cs="Arial"/>
          <w:sz w:val="26"/>
          <w:szCs w:val="26"/>
          <w:lang w:eastAsia="en-US"/>
        </w:rPr>
        <w:t>июня</w:t>
      </w:r>
      <w:r w:rsidRPr="00B52CAB">
        <w:rPr>
          <w:rFonts w:ascii="Arial" w:eastAsia="Calibri" w:hAnsi="Arial" w:cs="Arial"/>
          <w:sz w:val="26"/>
          <w:szCs w:val="26"/>
          <w:lang w:eastAsia="en-US"/>
        </w:rPr>
        <w:t xml:space="preserve"> 2022 г</w:t>
      </w:r>
      <w:r>
        <w:rPr>
          <w:rFonts w:ascii="Arial" w:eastAsia="Calibri" w:hAnsi="Arial" w:cs="Arial"/>
          <w:sz w:val="26"/>
          <w:szCs w:val="26"/>
          <w:lang w:eastAsia="en-US"/>
        </w:rPr>
        <w:t>.</w:t>
      </w:r>
      <w:r>
        <w:rPr>
          <w:rFonts w:ascii="Arial" w:eastAsia="Calibri" w:hAnsi="Arial" w:cs="Arial"/>
          <w:sz w:val="26"/>
          <w:szCs w:val="26"/>
          <w:lang w:eastAsia="en-US"/>
        </w:rPr>
        <w:tab/>
      </w:r>
      <w:r w:rsidRPr="00B52CAB">
        <w:rPr>
          <w:rFonts w:ascii="Arial" w:eastAsia="Calibri" w:hAnsi="Arial" w:cs="Arial"/>
          <w:sz w:val="26"/>
          <w:szCs w:val="26"/>
          <w:lang w:eastAsia="en-US"/>
        </w:rPr>
        <w:t xml:space="preserve">№ </w:t>
      </w:r>
      <w:r>
        <w:rPr>
          <w:rFonts w:ascii="Arial" w:eastAsia="Calibri" w:hAnsi="Arial" w:cs="Arial"/>
          <w:sz w:val="26"/>
          <w:szCs w:val="26"/>
          <w:lang w:eastAsia="en-US"/>
        </w:rPr>
        <w:t>8</w:t>
      </w:r>
    </w:p>
    <w:p w:rsidR="00B52CAB" w:rsidRPr="00B52CAB" w:rsidRDefault="00B52CAB" w:rsidP="00FB2FD7">
      <w:pPr>
        <w:shd w:val="clear" w:color="auto" w:fill="FFFFFF"/>
        <w:autoSpaceDE w:val="0"/>
        <w:autoSpaceDN w:val="0"/>
        <w:adjustRightInd w:val="0"/>
        <w:jc w:val="center"/>
        <w:rPr>
          <w:rFonts w:ascii="Arial" w:eastAsia="Calibri" w:hAnsi="Arial" w:cs="Arial"/>
          <w:color w:val="000000"/>
          <w:spacing w:val="1"/>
          <w:sz w:val="26"/>
          <w:szCs w:val="26"/>
          <w:lang w:eastAsia="en-US"/>
        </w:rPr>
      </w:pPr>
      <w:proofErr w:type="spellStart"/>
      <w:r w:rsidRPr="00B52CAB">
        <w:rPr>
          <w:rFonts w:ascii="Arial" w:eastAsia="Calibri" w:hAnsi="Arial" w:cs="Arial"/>
          <w:sz w:val="26"/>
          <w:szCs w:val="26"/>
          <w:lang w:eastAsia="en-US"/>
        </w:rPr>
        <w:t>с.Уват</w:t>
      </w:r>
      <w:proofErr w:type="spellEnd"/>
    </w:p>
    <w:p w:rsidR="00B52CAB" w:rsidRPr="00C7649F" w:rsidRDefault="00B52CAB" w:rsidP="00B52CAB">
      <w:pPr>
        <w:autoSpaceDE w:val="0"/>
        <w:autoSpaceDN w:val="0"/>
        <w:adjustRightInd w:val="0"/>
        <w:rPr>
          <w:rFonts w:ascii="Arial" w:eastAsia="Calibri" w:hAnsi="Arial" w:cs="Arial"/>
          <w:bCs/>
          <w:sz w:val="26"/>
          <w:szCs w:val="26"/>
        </w:rPr>
      </w:pPr>
    </w:p>
    <w:p w:rsidR="00FB2FD7" w:rsidRPr="00C7649F" w:rsidRDefault="00FB2FD7" w:rsidP="00B52CAB">
      <w:pPr>
        <w:autoSpaceDE w:val="0"/>
        <w:autoSpaceDN w:val="0"/>
        <w:adjustRightInd w:val="0"/>
        <w:rPr>
          <w:rFonts w:ascii="Arial" w:eastAsia="Calibri" w:hAnsi="Arial" w:cs="Arial"/>
          <w:bCs/>
          <w:sz w:val="26"/>
          <w:szCs w:val="26"/>
        </w:rPr>
      </w:pPr>
    </w:p>
    <w:p w:rsidR="00C7649F" w:rsidRDefault="00C7649F" w:rsidP="00B52CAB">
      <w:pPr>
        <w:autoSpaceDE w:val="0"/>
        <w:autoSpaceDN w:val="0"/>
        <w:adjustRightInd w:val="0"/>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w:t>
      </w:r>
    </w:p>
    <w:p w:rsidR="00C7649F" w:rsidRDefault="00C7649F" w:rsidP="00B52CAB">
      <w:pPr>
        <w:autoSpaceDE w:val="0"/>
        <w:autoSpaceDN w:val="0"/>
        <w:adjustRightInd w:val="0"/>
        <w:jc w:val="center"/>
        <w:rPr>
          <w:rFonts w:ascii="Arial" w:hAnsi="Arial" w:cs="Arial"/>
          <w:b/>
          <w:kern w:val="3"/>
          <w:sz w:val="26"/>
          <w:szCs w:val="26"/>
          <w:lang w:eastAsia="zh-CN" w:bidi="en-US"/>
        </w:rPr>
      </w:pPr>
      <w:r>
        <w:rPr>
          <w:rFonts w:ascii="Arial" w:hAnsi="Arial" w:cs="Arial"/>
          <w:b/>
          <w:kern w:val="3"/>
          <w:sz w:val="26"/>
          <w:szCs w:val="26"/>
          <w:lang w:eastAsia="zh-CN" w:bidi="en-US"/>
        </w:rPr>
        <w:t>«</w:t>
      </w:r>
      <w:r w:rsidR="00FB2FD7" w:rsidRPr="00FB2FD7">
        <w:rPr>
          <w:rFonts w:ascii="Arial" w:hAnsi="Arial" w:cs="Arial"/>
          <w:b/>
          <w:kern w:val="3"/>
          <w:sz w:val="26"/>
          <w:szCs w:val="26"/>
          <w:lang w:eastAsia="zh-CN" w:bidi="en-US"/>
        </w:rPr>
        <w:t xml:space="preserve">О внесении изменений в главу 2 приложения к решению Думы </w:t>
      </w:r>
      <w:proofErr w:type="spellStart"/>
      <w:r w:rsidR="00FB2FD7" w:rsidRPr="00FB2FD7">
        <w:rPr>
          <w:rFonts w:ascii="Arial" w:hAnsi="Arial" w:cs="Arial"/>
          <w:b/>
          <w:kern w:val="3"/>
          <w:sz w:val="26"/>
          <w:szCs w:val="26"/>
          <w:lang w:eastAsia="zh-CN" w:bidi="en-US"/>
        </w:rPr>
        <w:t>Уватского</w:t>
      </w:r>
      <w:proofErr w:type="spellEnd"/>
      <w:r w:rsidR="00FB2FD7" w:rsidRPr="00FB2FD7">
        <w:rPr>
          <w:rFonts w:ascii="Arial" w:hAnsi="Arial" w:cs="Arial"/>
          <w:b/>
          <w:kern w:val="3"/>
          <w:sz w:val="26"/>
          <w:szCs w:val="26"/>
          <w:lang w:eastAsia="zh-CN" w:bidi="en-US"/>
        </w:rPr>
        <w:t xml:space="preserve"> муниципального района от 07.12.2021 №100</w:t>
      </w:r>
    </w:p>
    <w:p w:rsidR="00C7649F" w:rsidRDefault="00FB2FD7" w:rsidP="00B52CAB">
      <w:pPr>
        <w:autoSpaceDE w:val="0"/>
        <w:autoSpaceDN w:val="0"/>
        <w:adjustRightInd w:val="0"/>
        <w:jc w:val="center"/>
        <w:rPr>
          <w:rFonts w:ascii="Arial" w:hAnsi="Arial" w:cs="Arial"/>
          <w:b/>
          <w:kern w:val="3"/>
          <w:sz w:val="26"/>
          <w:szCs w:val="26"/>
          <w:lang w:eastAsia="zh-CN" w:bidi="en-US"/>
        </w:rPr>
      </w:pPr>
      <w:r w:rsidRPr="00FB2FD7">
        <w:rPr>
          <w:rFonts w:ascii="Arial" w:hAnsi="Arial" w:cs="Arial"/>
          <w:b/>
          <w:kern w:val="3"/>
          <w:sz w:val="26"/>
          <w:szCs w:val="26"/>
          <w:lang w:eastAsia="zh-CN" w:bidi="en-US"/>
        </w:rPr>
        <w:t xml:space="preserve">«Об утверждении Прогнозного плана (программы) приватизации муниципального имущества </w:t>
      </w:r>
      <w:proofErr w:type="spellStart"/>
      <w:r w:rsidRPr="00FB2FD7">
        <w:rPr>
          <w:rFonts w:ascii="Arial" w:hAnsi="Arial" w:cs="Arial"/>
          <w:b/>
          <w:kern w:val="3"/>
          <w:sz w:val="26"/>
          <w:szCs w:val="26"/>
          <w:lang w:eastAsia="zh-CN" w:bidi="en-US"/>
        </w:rPr>
        <w:t>Уватского</w:t>
      </w:r>
      <w:proofErr w:type="spellEnd"/>
      <w:r w:rsidRPr="00FB2FD7">
        <w:rPr>
          <w:rFonts w:ascii="Arial" w:hAnsi="Arial" w:cs="Arial"/>
          <w:b/>
          <w:kern w:val="3"/>
          <w:sz w:val="26"/>
          <w:szCs w:val="26"/>
          <w:lang w:eastAsia="zh-CN" w:bidi="en-US"/>
        </w:rPr>
        <w:t xml:space="preserve"> муниципального района</w:t>
      </w:r>
    </w:p>
    <w:p w:rsidR="00B52CAB" w:rsidRPr="00FB2FD7" w:rsidRDefault="00FB2FD7" w:rsidP="00B52CAB">
      <w:pPr>
        <w:autoSpaceDE w:val="0"/>
        <w:autoSpaceDN w:val="0"/>
        <w:adjustRightInd w:val="0"/>
        <w:jc w:val="center"/>
        <w:rPr>
          <w:rFonts w:ascii="Arial" w:eastAsia="Calibri" w:hAnsi="Arial" w:cs="Arial"/>
          <w:b/>
          <w:bCs/>
          <w:sz w:val="26"/>
          <w:szCs w:val="26"/>
        </w:rPr>
      </w:pPr>
      <w:r w:rsidRPr="00FB2FD7">
        <w:rPr>
          <w:rFonts w:ascii="Arial" w:hAnsi="Arial" w:cs="Arial"/>
          <w:b/>
          <w:kern w:val="3"/>
          <w:sz w:val="26"/>
          <w:szCs w:val="26"/>
          <w:lang w:eastAsia="zh-CN" w:bidi="en-US"/>
        </w:rPr>
        <w:t>на 2022 год»</w:t>
      </w:r>
    </w:p>
    <w:p w:rsidR="00B52CAB" w:rsidRPr="00C7649F" w:rsidRDefault="00B52CAB" w:rsidP="00C7649F">
      <w:pPr>
        <w:autoSpaceDE w:val="0"/>
        <w:autoSpaceDN w:val="0"/>
        <w:adjustRightInd w:val="0"/>
        <w:jc w:val="both"/>
        <w:rPr>
          <w:rFonts w:ascii="Arial" w:eastAsia="Calibri" w:hAnsi="Arial" w:cs="Arial"/>
          <w:bCs/>
          <w:sz w:val="26"/>
          <w:szCs w:val="26"/>
        </w:rPr>
      </w:pPr>
    </w:p>
    <w:p w:rsidR="00B52CAB" w:rsidRPr="00C7649F" w:rsidRDefault="00B52CAB" w:rsidP="00C7649F">
      <w:pPr>
        <w:autoSpaceDE w:val="0"/>
        <w:autoSpaceDN w:val="0"/>
        <w:adjustRightInd w:val="0"/>
        <w:jc w:val="both"/>
        <w:rPr>
          <w:rFonts w:ascii="Arial" w:eastAsia="Calibri" w:hAnsi="Arial" w:cs="Arial"/>
          <w:bCs/>
          <w:sz w:val="26"/>
          <w:szCs w:val="26"/>
        </w:rPr>
      </w:pPr>
    </w:p>
    <w:p w:rsidR="00C7649F" w:rsidRPr="00C7649F" w:rsidRDefault="00C7649F" w:rsidP="00C7649F">
      <w:pPr>
        <w:autoSpaceDE w:val="0"/>
        <w:autoSpaceDN w:val="0"/>
        <w:adjustRightInd w:val="0"/>
        <w:ind w:firstLine="709"/>
        <w:jc w:val="both"/>
        <w:rPr>
          <w:rFonts w:ascii="Arial" w:hAnsi="Arial" w:cs="Arial"/>
          <w:sz w:val="26"/>
          <w:szCs w:val="26"/>
        </w:rPr>
      </w:pPr>
      <w:r w:rsidRPr="00C7649F">
        <w:rPr>
          <w:rFonts w:ascii="Arial" w:hAnsi="Arial" w:cs="Arial"/>
          <w:sz w:val="26"/>
          <w:szCs w:val="26"/>
        </w:rPr>
        <w:t xml:space="preserve">Рассмотрев проект решения Думы </w:t>
      </w:r>
      <w:proofErr w:type="spellStart"/>
      <w:r w:rsidRPr="00C7649F">
        <w:rPr>
          <w:rFonts w:ascii="Arial" w:hAnsi="Arial" w:cs="Arial"/>
          <w:sz w:val="26"/>
          <w:szCs w:val="26"/>
        </w:rPr>
        <w:t>Уватского</w:t>
      </w:r>
      <w:proofErr w:type="spellEnd"/>
      <w:r w:rsidRPr="00C7649F">
        <w:rPr>
          <w:rFonts w:ascii="Arial" w:hAnsi="Arial" w:cs="Arial"/>
          <w:sz w:val="26"/>
          <w:szCs w:val="26"/>
        </w:rPr>
        <w:t xml:space="preserve"> муниципального района </w:t>
      </w:r>
      <w:r w:rsidRPr="00C7649F">
        <w:rPr>
          <w:rFonts w:ascii="Arial" w:hAnsi="Arial"/>
          <w:sz w:val="26"/>
          <w:szCs w:val="26"/>
          <w:lang w:eastAsia="en-US" w:bidi="en-US"/>
        </w:rPr>
        <w:t>«</w:t>
      </w:r>
      <w:r w:rsidRPr="00C7649F">
        <w:rPr>
          <w:rFonts w:ascii="Arial" w:hAnsi="Arial" w:cs="Arial"/>
          <w:kern w:val="3"/>
          <w:sz w:val="26"/>
          <w:szCs w:val="26"/>
          <w:lang w:eastAsia="zh-CN" w:bidi="en-US"/>
        </w:rPr>
        <w:t xml:space="preserve">О внесении изменений в главу 2 приложения к решению Думы </w:t>
      </w:r>
      <w:proofErr w:type="spellStart"/>
      <w:r w:rsidRPr="00C7649F">
        <w:rPr>
          <w:rFonts w:ascii="Arial" w:hAnsi="Arial" w:cs="Arial"/>
          <w:kern w:val="3"/>
          <w:sz w:val="26"/>
          <w:szCs w:val="26"/>
          <w:lang w:eastAsia="zh-CN" w:bidi="en-US"/>
        </w:rPr>
        <w:t>Уватского</w:t>
      </w:r>
      <w:proofErr w:type="spellEnd"/>
      <w:r w:rsidRPr="00C7649F">
        <w:rPr>
          <w:rFonts w:ascii="Arial" w:hAnsi="Arial" w:cs="Arial"/>
          <w:kern w:val="3"/>
          <w:sz w:val="26"/>
          <w:szCs w:val="26"/>
          <w:lang w:eastAsia="zh-CN" w:bidi="en-US"/>
        </w:rPr>
        <w:t xml:space="preserve"> муниципального района от 07.12.2021 №100</w:t>
      </w:r>
      <w:r>
        <w:rPr>
          <w:rFonts w:ascii="Arial" w:hAnsi="Arial" w:cs="Arial"/>
          <w:kern w:val="3"/>
          <w:sz w:val="26"/>
          <w:szCs w:val="26"/>
          <w:lang w:eastAsia="zh-CN" w:bidi="en-US"/>
        </w:rPr>
        <w:t xml:space="preserve"> </w:t>
      </w:r>
      <w:r w:rsidRPr="00C7649F">
        <w:rPr>
          <w:rFonts w:ascii="Arial" w:hAnsi="Arial" w:cs="Arial"/>
          <w:kern w:val="3"/>
          <w:sz w:val="26"/>
          <w:szCs w:val="26"/>
          <w:lang w:eastAsia="zh-CN" w:bidi="en-US"/>
        </w:rPr>
        <w:t xml:space="preserve">«Об утверждении Прогнозного плана (программы) приватизации муниципального имущества </w:t>
      </w:r>
      <w:proofErr w:type="spellStart"/>
      <w:r w:rsidRPr="00C7649F">
        <w:rPr>
          <w:rFonts w:ascii="Arial" w:hAnsi="Arial" w:cs="Arial"/>
          <w:kern w:val="3"/>
          <w:sz w:val="26"/>
          <w:szCs w:val="26"/>
          <w:lang w:eastAsia="zh-CN" w:bidi="en-US"/>
        </w:rPr>
        <w:t>Уватского</w:t>
      </w:r>
      <w:proofErr w:type="spellEnd"/>
      <w:r w:rsidRPr="00C7649F">
        <w:rPr>
          <w:rFonts w:ascii="Arial" w:hAnsi="Arial" w:cs="Arial"/>
          <w:kern w:val="3"/>
          <w:sz w:val="26"/>
          <w:szCs w:val="26"/>
          <w:lang w:eastAsia="zh-CN" w:bidi="en-US"/>
        </w:rPr>
        <w:t xml:space="preserve"> муниципального района</w:t>
      </w:r>
      <w:r>
        <w:rPr>
          <w:rFonts w:ascii="Arial" w:hAnsi="Arial" w:cs="Arial"/>
          <w:kern w:val="3"/>
          <w:sz w:val="26"/>
          <w:szCs w:val="26"/>
          <w:lang w:eastAsia="zh-CN" w:bidi="en-US"/>
        </w:rPr>
        <w:t xml:space="preserve"> </w:t>
      </w:r>
      <w:r w:rsidRPr="00C7649F">
        <w:rPr>
          <w:rFonts w:ascii="Arial" w:hAnsi="Arial" w:cs="Arial"/>
          <w:kern w:val="3"/>
          <w:sz w:val="26"/>
          <w:szCs w:val="26"/>
          <w:lang w:eastAsia="zh-CN" w:bidi="en-US"/>
        </w:rPr>
        <w:t>на 2022 год</w:t>
      </w:r>
      <w:r w:rsidRPr="00C7649F">
        <w:rPr>
          <w:rFonts w:ascii="Arial" w:hAnsi="Arial"/>
          <w:sz w:val="26"/>
          <w:szCs w:val="26"/>
          <w:lang w:eastAsia="en-US" w:bidi="en-US"/>
        </w:rPr>
        <w:t xml:space="preserve">», </w:t>
      </w:r>
      <w:r w:rsidRPr="00C7649F">
        <w:rPr>
          <w:rFonts w:ascii="Arial" w:hAnsi="Arial" w:cs="Arial"/>
          <w:sz w:val="26"/>
          <w:szCs w:val="26"/>
        </w:rPr>
        <w:t>постоянная комиссия РЕШИЛА:</w:t>
      </w:r>
    </w:p>
    <w:p w:rsidR="00C7649F" w:rsidRPr="000D6E89" w:rsidRDefault="00C7649F" w:rsidP="00C7649F">
      <w:pPr>
        <w:widowControl w:val="0"/>
        <w:autoSpaceDE w:val="0"/>
        <w:autoSpaceDN w:val="0"/>
        <w:adjustRightInd w:val="0"/>
        <w:jc w:val="both"/>
        <w:rPr>
          <w:rFonts w:ascii="Arial" w:hAnsi="Arial" w:cs="Arial"/>
          <w:sz w:val="26"/>
          <w:szCs w:val="26"/>
        </w:rPr>
      </w:pPr>
    </w:p>
    <w:p w:rsidR="00C7649F" w:rsidRPr="000D6E89" w:rsidRDefault="00C7649F" w:rsidP="00C7649F">
      <w:pPr>
        <w:widowControl w:val="0"/>
        <w:autoSpaceDE w:val="0"/>
        <w:autoSpaceDN w:val="0"/>
        <w:adjustRightInd w:val="0"/>
        <w:ind w:firstLine="709"/>
        <w:jc w:val="both"/>
        <w:rPr>
          <w:rFonts w:ascii="Arial" w:hAnsi="Arial" w:cs="Arial"/>
          <w:sz w:val="26"/>
          <w:szCs w:val="24"/>
          <w:lang w:eastAsia="zh-CN" w:bidi="en-US"/>
        </w:rPr>
      </w:pPr>
      <w:r w:rsidRPr="000D6E89">
        <w:rPr>
          <w:rFonts w:ascii="Arial" w:hAnsi="Arial" w:cs="Arial"/>
          <w:sz w:val="26"/>
          <w:szCs w:val="26"/>
        </w:rPr>
        <w:t xml:space="preserve">Рекомендовать депутатам районной Думы принять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C7649F">
        <w:rPr>
          <w:rFonts w:ascii="Arial" w:hAnsi="Arial" w:cs="Arial"/>
          <w:kern w:val="3"/>
          <w:sz w:val="26"/>
          <w:szCs w:val="26"/>
          <w:lang w:eastAsia="zh-CN" w:bidi="en-US"/>
        </w:rPr>
        <w:t xml:space="preserve">О внесении изменений в главу 2 приложения к решению Думы </w:t>
      </w:r>
      <w:proofErr w:type="spellStart"/>
      <w:r w:rsidRPr="00C7649F">
        <w:rPr>
          <w:rFonts w:ascii="Arial" w:hAnsi="Arial" w:cs="Arial"/>
          <w:kern w:val="3"/>
          <w:sz w:val="26"/>
          <w:szCs w:val="26"/>
          <w:lang w:eastAsia="zh-CN" w:bidi="en-US"/>
        </w:rPr>
        <w:t>Уватского</w:t>
      </w:r>
      <w:proofErr w:type="spellEnd"/>
      <w:r w:rsidRPr="00C7649F">
        <w:rPr>
          <w:rFonts w:ascii="Arial" w:hAnsi="Arial" w:cs="Arial"/>
          <w:kern w:val="3"/>
          <w:sz w:val="26"/>
          <w:szCs w:val="26"/>
          <w:lang w:eastAsia="zh-CN" w:bidi="en-US"/>
        </w:rPr>
        <w:t xml:space="preserve"> муниципального района от 07.12.2021 №100</w:t>
      </w:r>
      <w:r>
        <w:rPr>
          <w:rFonts w:ascii="Arial" w:hAnsi="Arial" w:cs="Arial"/>
          <w:kern w:val="3"/>
          <w:sz w:val="26"/>
          <w:szCs w:val="26"/>
          <w:lang w:eastAsia="zh-CN" w:bidi="en-US"/>
        </w:rPr>
        <w:t xml:space="preserve"> </w:t>
      </w:r>
      <w:r w:rsidRPr="00C7649F">
        <w:rPr>
          <w:rFonts w:ascii="Arial" w:hAnsi="Arial" w:cs="Arial"/>
          <w:kern w:val="3"/>
          <w:sz w:val="26"/>
          <w:szCs w:val="26"/>
          <w:lang w:eastAsia="zh-CN" w:bidi="en-US"/>
        </w:rPr>
        <w:t xml:space="preserve">«Об утверждении Прогнозного плана (программы) приватизации муниципального имущества </w:t>
      </w:r>
      <w:proofErr w:type="spellStart"/>
      <w:r w:rsidRPr="00C7649F">
        <w:rPr>
          <w:rFonts w:ascii="Arial" w:hAnsi="Arial" w:cs="Arial"/>
          <w:kern w:val="3"/>
          <w:sz w:val="26"/>
          <w:szCs w:val="26"/>
          <w:lang w:eastAsia="zh-CN" w:bidi="en-US"/>
        </w:rPr>
        <w:t>Уватского</w:t>
      </w:r>
      <w:proofErr w:type="spellEnd"/>
      <w:r w:rsidRPr="00C7649F">
        <w:rPr>
          <w:rFonts w:ascii="Arial" w:hAnsi="Arial" w:cs="Arial"/>
          <w:kern w:val="3"/>
          <w:sz w:val="26"/>
          <w:szCs w:val="26"/>
          <w:lang w:eastAsia="zh-CN" w:bidi="en-US"/>
        </w:rPr>
        <w:t xml:space="preserve"> муниципального района</w:t>
      </w:r>
      <w:r>
        <w:rPr>
          <w:rFonts w:ascii="Arial" w:hAnsi="Arial" w:cs="Arial"/>
          <w:kern w:val="3"/>
          <w:sz w:val="26"/>
          <w:szCs w:val="26"/>
          <w:lang w:eastAsia="zh-CN" w:bidi="en-US"/>
        </w:rPr>
        <w:t xml:space="preserve"> </w:t>
      </w:r>
      <w:r w:rsidRPr="00C7649F">
        <w:rPr>
          <w:rFonts w:ascii="Arial" w:hAnsi="Arial" w:cs="Arial"/>
          <w:kern w:val="3"/>
          <w:sz w:val="26"/>
          <w:szCs w:val="26"/>
          <w:lang w:eastAsia="zh-CN" w:bidi="en-US"/>
        </w:rPr>
        <w:t>на 2022 год</w:t>
      </w:r>
      <w:r>
        <w:rPr>
          <w:rFonts w:ascii="Arial" w:hAnsi="Arial" w:cs="Arial"/>
          <w:sz w:val="26"/>
          <w:szCs w:val="26"/>
          <w:lang w:eastAsia="en-US" w:bidi="en-US"/>
        </w:rPr>
        <w:t>»</w:t>
      </w:r>
      <w:r w:rsidRPr="000D6E89">
        <w:rPr>
          <w:rFonts w:ascii="Arial" w:eastAsia="Calibri" w:hAnsi="Arial" w:cs="Arial"/>
          <w:sz w:val="26"/>
          <w:szCs w:val="26"/>
          <w:lang w:eastAsia="en-US" w:bidi="en-US"/>
        </w:rPr>
        <w:t>.</w:t>
      </w:r>
    </w:p>
    <w:p w:rsidR="00B52CAB" w:rsidRDefault="00B52CAB" w:rsidP="00C7649F">
      <w:pPr>
        <w:autoSpaceDE w:val="0"/>
        <w:autoSpaceDN w:val="0"/>
        <w:adjustRightInd w:val="0"/>
        <w:jc w:val="both"/>
        <w:rPr>
          <w:rFonts w:ascii="Arial" w:eastAsia="Calibri" w:hAnsi="Arial" w:cs="Arial"/>
          <w:sz w:val="26"/>
          <w:szCs w:val="26"/>
          <w:lang w:eastAsia="en-US"/>
        </w:rPr>
      </w:pPr>
    </w:p>
    <w:p w:rsidR="00C7649F" w:rsidRPr="00B52CAB" w:rsidRDefault="00C7649F" w:rsidP="00C7649F">
      <w:pPr>
        <w:autoSpaceDE w:val="0"/>
        <w:autoSpaceDN w:val="0"/>
        <w:adjustRightInd w:val="0"/>
        <w:jc w:val="both"/>
        <w:rPr>
          <w:rFonts w:ascii="Arial" w:eastAsia="Calibri" w:hAnsi="Arial" w:cs="Arial"/>
          <w:sz w:val="26"/>
          <w:szCs w:val="26"/>
          <w:lang w:eastAsia="en-US"/>
        </w:rPr>
      </w:pPr>
    </w:p>
    <w:p w:rsidR="00B52CAB" w:rsidRPr="00B52CAB" w:rsidRDefault="00B52CAB" w:rsidP="00C7649F">
      <w:pPr>
        <w:tabs>
          <w:tab w:val="right" w:pos="9639"/>
        </w:tabs>
        <w:autoSpaceDE w:val="0"/>
        <w:autoSpaceDN w:val="0"/>
        <w:adjustRightInd w:val="0"/>
        <w:jc w:val="both"/>
        <w:rPr>
          <w:rFonts w:ascii="Arial" w:eastAsia="Calibri" w:hAnsi="Arial" w:cs="Arial"/>
          <w:sz w:val="26"/>
          <w:szCs w:val="26"/>
          <w:lang w:eastAsia="en-US"/>
        </w:rPr>
      </w:pPr>
      <w:r w:rsidRPr="00B52CAB">
        <w:rPr>
          <w:rFonts w:ascii="Arial" w:eastAsia="Calibri" w:hAnsi="Arial" w:cs="Arial"/>
          <w:sz w:val="26"/>
          <w:szCs w:val="26"/>
          <w:lang w:eastAsia="en-US"/>
        </w:rPr>
        <w:t>Председатель</w:t>
      </w:r>
      <w:r w:rsidR="00C7649F">
        <w:rPr>
          <w:rFonts w:ascii="Arial" w:eastAsia="Calibri" w:hAnsi="Arial" w:cs="Arial"/>
          <w:sz w:val="26"/>
          <w:szCs w:val="26"/>
          <w:lang w:eastAsia="en-US"/>
        </w:rPr>
        <w:tab/>
      </w:r>
      <w:r w:rsidRPr="00B52CAB">
        <w:rPr>
          <w:rFonts w:ascii="Arial" w:eastAsia="Calibri" w:hAnsi="Arial" w:cs="Arial"/>
          <w:sz w:val="26"/>
          <w:szCs w:val="26"/>
          <w:lang w:eastAsia="en-US"/>
        </w:rPr>
        <w:t>И.А. Климов</w:t>
      </w:r>
    </w:p>
    <w:p w:rsidR="00B52CAB" w:rsidRPr="00B52CAB" w:rsidRDefault="00B52CAB" w:rsidP="00C7649F">
      <w:pPr>
        <w:autoSpaceDE w:val="0"/>
        <w:autoSpaceDN w:val="0"/>
        <w:adjustRightInd w:val="0"/>
        <w:jc w:val="both"/>
        <w:rPr>
          <w:rFonts w:ascii="Arial" w:eastAsia="Calibri" w:hAnsi="Arial" w:cs="Arial"/>
          <w:sz w:val="26"/>
          <w:szCs w:val="26"/>
          <w:lang w:eastAsia="en-US"/>
        </w:rPr>
      </w:pPr>
    </w:p>
    <w:sectPr w:rsidR="00B52CAB" w:rsidRPr="00B52CAB" w:rsidSect="00BF7A26">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C3" w:rsidRDefault="00EF60C3">
      <w:r>
        <w:separator/>
      </w:r>
    </w:p>
  </w:endnote>
  <w:endnote w:type="continuationSeparator" w:id="0">
    <w:p w:rsidR="00EF60C3" w:rsidRDefault="00E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A7" w:rsidRDefault="00B32EA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32EA7" w:rsidRDefault="00B32E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2720"/>
      <w:docPartObj>
        <w:docPartGallery w:val="Page Numbers (Bottom of Page)"/>
        <w:docPartUnique/>
      </w:docPartObj>
    </w:sdtPr>
    <w:sdtEndPr>
      <w:rPr>
        <w:rFonts w:ascii="Arial" w:hAnsi="Arial" w:cs="Arial"/>
      </w:rPr>
    </w:sdtEndPr>
    <w:sdtContent>
      <w:p w:rsidR="00B32EA7" w:rsidRPr="007960CD" w:rsidRDefault="00B32EA7" w:rsidP="007960CD">
        <w:pPr>
          <w:pStyle w:val="a4"/>
          <w:jc w:val="center"/>
          <w:rPr>
            <w:rFonts w:ascii="Arial" w:hAnsi="Arial" w:cs="Arial"/>
          </w:rPr>
        </w:pPr>
        <w:r w:rsidRPr="007960CD">
          <w:rPr>
            <w:rFonts w:ascii="Arial" w:hAnsi="Arial" w:cs="Arial"/>
          </w:rPr>
          <w:fldChar w:fldCharType="begin"/>
        </w:r>
        <w:r w:rsidRPr="007960CD">
          <w:rPr>
            <w:rFonts w:ascii="Arial" w:hAnsi="Arial" w:cs="Arial"/>
          </w:rPr>
          <w:instrText>PAGE   \* MERGEFORMAT</w:instrText>
        </w:r>
        <w:r w:rsidRPr="007960CD">
          <w:rPr>
            <w:rFonts w:ascii="Arial" w:hAnsi="Arial" w:cs="Arial"/>
          </w:rPr>
          <w:fldChar w:fldCharType="separate"/>
        </w:r>
        <w:r w:rsidR="000B46F8">
          <w:rPr>
            <w:rFonts w:ascii="Arial" w:hAnsi="Arial" w:cs="Arial"/>
            <w:noProof/>
          </w:rPr>
          <w:t>21</w:t>
        </w:r>
        <w:r w:rsidRPr="007960CD">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C3" w:rsidRDefault="00EF60C3">
      <w:r>
        <w:separator/>
      </w:r>
    </w:p>
  </w:footnote>
  <w:footnote w:type="continuationSeparator" w:id="0">
    <w:p w:rsidR="00EF60C3" w:rsidRDefault="00EF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8A37A12"/>
    <w:multiLevelType w:val="hybridMultilevel"/>
    <w:tmpl w:val="11D2E246"/>
    <w:lvl w:ilvl="0" w:tplc="E4B0B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DB0403"/>
    <w:multiLevelType w:val="hybridMultilevel"/>
    <w:tmpl w:val="89C60E8C"/>
    <w:lvl w:ilvl="0" w:tplc="451CC0C2">
      <w:start w:val="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10250F65"/>
    <w:multiLevelType w:val="hybridMultilevel"/>
    <w:tmpl w:val="EF566D1C"/>
    <w:lvl w:ilvl="0" w:tplc="D77C3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4AA6662"/>
    <w:multiLevelType w:val="hybridMultilevel"/>
    <w:tmpl w:val="B6EAE0AC"/>
    <w:lvl w:ilvl="0" w:tplc="ABA8F8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7C413E"/>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6A73F16"/>
    <w:multiLevelType w:val="hybridMultilevel"/>
    <w:tmpl w:val="401C0652"/>
    <w:lvl w:ilvl="0" w:tplc="60A2A2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6B67999"/>
    <w:multiLevelType w:val="hybridMultilevel"/>
    <w:tmpl w:val="3190AA6E"/>
    <w:lvl w:ilvl="0" w:tplc="A3B85026">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15:restartNumberingAfterBreak="0">
    <w:nsid w:val="19A1595C"/>
    <w:multiLevelType w:val="hybridMultilevel"/>
    <w:tmpl w:val="B6AC78DA"/>
    <w:lvl w:ilvl="0" w:tplc="DBD4D010">
      <w:start w:val="1"/>
      <w:numFmt w:val="decimal"/>
      <w:lvlText w:val="%1."/>
      <w:lvlJc w:val="left"/>
      <w:pPr>
        <w:ind w:left="1371" w:hanging="9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9B971B3"/>
    <w:multiLevelType w:val="hybridMultilevel"/>
    <w:tmpl w:val="561E55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AB96787"/>
    <w:multiLevelType w:val="hybridMultilevel"/>
    <w:tmpl w:val="2626C80A"/>
    <w:lvl w:ilvl="0" w:tplc="BFFEE8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B437D2C"/>
    <w:multiLevelType w:val="hybridMultilevel"/>
    <w:tmpl w:val="DDA24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A1119"/>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35D6C97"/>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857B18"/>
    <w:multiLevelType w:val="hybridMultilevel"/>
    <w:tmpl w:val="F0EC1BE6"/>
    <w:lvl w:ilvl="0" w:tplc="E2E8935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87A0CD8"/>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0114"/>
    <w:multiLevelType w:val="hybridMultilevel"/>
    <w:tmpl w:val="69AC81FA"/>
    <w:lvl w:ilvl="0" w:tplc="EDF8CB72">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9"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18A3D2A"/>
    <w:multiLevelType w:val="hybridMultilevel"/>
    <w:tmpl w:val="4F9808A2"/>
    <w:lvl w:ilvl="0" w:tplc="A14A3EB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66167AA"/>
    <w:multiLevelType w:val="hybridMultilevel"/>
    <w:tmpl w:val="D422C63C"/>
    <w:lvl w:ilvl="0" w:tplc="8A822988">
      <w:start w:val="5"/>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24" w15:restartNumberingAfterBreak="0">
    <w:nsid w:val="40F1299D"/>
    <w:multiLevelType w:val="hybridMultilevel"/>
    <w:tmpl w:val="DF28889C"/>
    <w:lvl w:ilvl="0" w:tplc="F2A8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136C42"/>
    <w:multiLevelType w:val="hybridMultilevel"/>
    <w:tmpl w:val="2B4EB602"/>
    <w:lvl w:ilvl="0" w:tplc="F7621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4426124"/>
    <w:multiLevelType w:val="hybridMultilevel"/>
    <w:tmpl w:val="64E2B3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ACC263B"/>
    <w:multiLevelType w:val="multilevel"/>
    <w:tmpl w:val="CB6E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C3244"/>
    <w:multiLevelType w:val="hybridMultilevel"/>
    <w:tmpl w:val="B5B22468"/>
    <w:lvl w:ilvl="0" w:tplc="99D27C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153047"/>
    <w:multiLevelType w:val="hybridMultilevel"/>
    <w:tmpl w:val="8BC6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26001F4"/>
    <w:multiLevelType w:val="hybridMultilevel"/>
    <w:tmpl w:val="378C73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2" w15:restartNumberingAfterBreak="0">
    <w:nsid w:val="529971C4"/>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2E151F4"/>
    <w:multiLevelType w:val="multilevel"/>
    <w:tmpl w:val="7B30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713FB"/>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DE2028"/>
    <w:multiLevelType w:val="multilevel"/>
    <w:tmpl w:val="F9143D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58C725F4"/>
    <w:multiLevelType w:val="hybridMultilevel"/>
    <w:tmpl w:val="07ACC654"/>
    <w:lvl w:ilvl="0" w:tplc="AACA90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8E507B9"/>
    <w:multiLevelType w:val="hybridMultilevel"/>
    <w:tmpl w:val="EBF231B4"/>
    <w:lvl w:ilvl="0" w:tplc="F7145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17059E1"/>
    <w:multiLevelType w:val="hybridMultilevel"/>
    <w:tmpl w:val="9A1479E2"/>
    <w:lvl w:ilvl="0" w:tplc="7512A77A">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4B832A8"/>
    <w:multiLevelType w:val="hybridMultilevel"/>
    <w:tmpl w:val="48986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9D2DBF"/>
    <w:multiLevelType w:val="hybridMultilevel"/>
    <w:tmpl w:val="C056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8C39C7"/>
    <w:multiLevelType w:val="hybridMultilevel"/>
    <w:tmpl w:val="722EB536"/>
    <w:lvl w:ilvl="0" w:tplc="0B36567E">
      <w:start w:val="2"/>
      <w:numFmt w:val="decimal"/>
      <w:lvlText w:val="%1."/>
      <w:lvlJc w:val="left"/>
      <w:pPr>
        <w:ind w:left="5179"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7246D65"/>
    <w:multiLevelType w:val="hybridMultilevel"/>
    <w:tmpl w:val="6C5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1717D9"/>
    <w:multiLevelType w:val="hybridMultilevel"/>
    <w:tmpl w:val="0AA009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1A72FD"/>
    <w:multiLevelType w:val="hybridMultilevel"/>
    <w:tmpl w:val="4BEE43D8"/>
    <w:lvl w:ilvl="0" w:tplc="71960AE4">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7" w15:restartNumberingAfterBreak="0">
    <w:nsid w:val="7E502228"/>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9"/>
  </w:num>
  <w:num w:numId="3">
    <w:abstractNumId w:val="39"/>
  </w:num>
  <w:num w:numId="4">
    <w:abstractNumId w:val="44"/>
  </w:num>
  <w:num w:numId="5">
    <w:abstractNumId w:val="17"/>
  </w:num>
  <w:num w:numId="6">
    <w:abstractNumId w:val="37"/>
  </w:num>
  <w:num w:numId="7">
    <w:abstractNumId w:val="32"/>
  </w:num>
  <w:num w:numId="8">
    <w:abstractNumId w:val="7"/>
  </w:num>
  <w:num w:numId="9">
    <w:abstractNumId w:val="43"/>
  </w:num>
  <w:num w:numId="10">
    <w:abstractNumId w:val="47"/>
  </w:num>
  <w:num w:numId="11">
    <w:abstractNumId w:val="34"/>
  </w:num>
  <w:num w:numId="12">
    <w:abstractNumId w:val="2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0"/>
  </w:num>
  <w:num w:numId="16">
    <w:abstractNumId w:val="33"/>
  </w:num>
  <w:num w:numId="17">
    <w:abstractNumId w:val="35"/>
  </w:num>
  <w:num w:numId="18">
    <w:abstractNumId w:val="15"/>
  </w:num>
  <w:num w:numId="19">
    <w:abstractNumId w:val="29"/>
  </w:num>
  <w:num w:numId="20">
    <w:abstractNumId w:val="1"/>
  </w:num>
  <w:num w:numId="21">
    <w:abstractNumId w:val="0"/>
  </w:num>
  <w:num w:numId="22">
    <w:abstractNumId w:val="9"/>
  </w:num>
  <w:num w:numId="23">
    <w:abstractNumId w:val="27"/>
  </w:num>
  <w:num w:numId="24">
    <w:abstractNumId w:val="23"/>
  </w:num>
  <w:num w:numId="25">
    <w:abstractNumId w:val="30"/>
  </w:num>
  <w:num w:numId="26">
    <w:abstractNumId w:val="6"/>
  </w:num>
  <w:num w:numId="27">
    <w:abstractNumId w:val="4"/>
  </w:num>
  <w:num w:numId="28">
    <w:abstractNumId w:val="20"/>
  </w:num>
  <w:num w:numId="29">
    <w:abstractNumId w:val="16"/>
  </w:num>
  <w:num w:numId="30">
    <w:abstractNumId w:val="31"/>
  </w:num>
  <w:num w:numId="31">
    <w:abstractNumId w:val="14"/>
  </w:num>
  <w:num w:numId="32">
    <w:abstractNumId w:val="18"/>
  </w:num>
  <w:num w:numId="33">
    <w:abstractNumId w:val="5"/>
  </w:num>
  <w:num w:numId="34">
    <w:abstractNumId w:val="12"/>
  </w:num>
  <w:num w:numId="35">
    <w:abstractNumId w:val="40"/>
  </w:num>
  <w:num w:numId="36">
    <w:abstractNumId w:val="21"/>
  </w:num>
  <w:num w:numId="37">
    <w:abstractNumId w:val="8"/>
  </w:num>
  <w:num w:numId="38">
    <w:abstractNumId w:val="38"/>
  </w:num>
  <w:num w:numId="39">
    <w:abstractNumId w:val="2"/>
  </w:num>
  <w:num w:numId="40">
    <w:abstractNumId w:val="41"/>
  </w:num>
  <w:num w:numId="41">
    <w:abstractNumId w:val="26"/>
  </w:num>
  <w:num w:numId="42">
    <w:abstractNumId w:val="45"/>
  </w:num>
  <w:num w:numId="43">
    <w:abstractNumId w:val="11"/>
  </w:num>
  <w:num w:numId="44">
    <w:abstractNumId w:val="42"/>
  </w:num>
  <w:num w:numId="45">
    <w:abstractNumId w:val="28"/>
  </w:num>
  <w:num w:numId="46">
    <w:abstractNumId w:val="28"/>
  </w:num>
  <w:num w:numId="47">
    <w:abstractNumId w:val="13"/>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61C"/>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262"/>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3EB1"/>
    <w:rsid w:val="000B407C"/>
    <w:rsid w:val="000B40D7"/>
    <w:rsid w:val="000B431D"/>
    <w:rsid w:val="000B46F8"/>
    <w:rsid w:val="000B473B"/>
    <w:rsid w:val="000B47A4"/>
    <w:rsid w:val="000B4DB6"/>
    <w:rsid w:val="000B4EB1"/>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89"/>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69EE"/>
    <w:rsid w:val="00107046"/>
    <w:rsid w:val="001073FC"/>
    <w:rsid w:val="001078C3"/>
    <w:rsid w:val="00107FC0"/>
    <w:rsid w:val="00110248"/>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414"/>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BF2"/>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8A0"/>
    <w:rsid w:val="001F5CAF"/>
    <w:rsid w:val="001F601B"/>
    <w:rsid w:val="001F612A"/>
    <w:rsid w:val="001F64A7"/>
    <w:rsid w:val="001F69B0"/>
    <w:rsid w:val="001F7825"/>
    <w:rsid w:val="0020008B"/>
    <w:rsid w:val="002005C6"/>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2A3"/>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B4"/>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925"/>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1A83"/>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A6"/>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2F27"/>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01F"/>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2C8A"/>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5F1B"/>
    <w:rsid w:val="004A60B6"/>
    <w:rsid w:val="004A623E"/>
    <w:rsid w:val="004A63B8"/>
    <w:rsid w:val="004A68D6"/>
    <w:rsid w:val="004A6992"/>
    <w:rsid w:val="004A6BBA"/>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A3F"/>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131"/>
    <w:rsid w:val="005734EA"/>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0FCB"/>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1EF"/>
    <w:rsid w:val="005C0673"/>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A0D"/>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CFD"/>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2F"/>
    <w:rsid w:val="006115F0"/>
    <w:rsid w:val="00611740"/>
    <w:rsid w:val="00611E6E"/>
    <w:rsid w:val="00612205"/>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65"/>
    <w:rsid w:val="006320A0"/>
    <w:rsid w:val="0063231F"/>
    <w:rsid w:val="00632347"/>
    <w:rsid w:val="00632C07"/>
    <w:rsid w:val="00632EB2"/>
    <w:rsid w:val="00632EE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3E47"/>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6DC8"/>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3EE"/>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38F"/>
    <w:rsid w:val="0078545E"/>
    <w:rsid w:val="007859DC"/>
    <w:rsid w:val="00785AB9"/>
    <w:rsid w:val="00785C41"/>
    <w:rsid w:val="00785F2F"/>
    <w:rsid w:val="00786216"/>
    <w:rsid w:val="007862D3"/>
    <w:rsid w:val="00786CF0"/>
    <w:rsid w:val="00786E40"/>
    <w:rsid w:val="00786FAD"/>
    <w:rsid w:val="00787081"/>
    <w:rsid w:val="007870BF"/>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0CD"/>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9FA"/>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D5"/>
    <w:rsid w:val="0087400B"/>
    <w:rsid w:val="0087433D"/>
    <w:rsid w:val="008745E7"/>
    <w:rsid w:val="008747D2"/>
    <w:rsid w:val="0087484B"/>
    <w:rsid w:val="00874857"/>
    <w:rsid w:val="00874887"/>
    <w:rsid w:val="00874FD5"/>
    <w:rsid w:val="008750B6"/>
    <w:rsid w:val="008753F0"/>
    <w:rsid w:val="0087542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4C18"/>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75"/>
    <w:rsid w:val="009012B8"/>
    <w:rsid w:val="00901610"/>
    <w:rsid w:val="00901E02"/>
    <w:rsid w:val="00901E43"/>
    <w:rsid w:val="00901FE7"/>
    <w:rsid w:val="00902343"/>
    <w:rsid w:val="009024B0"/>
    <w:rsid w:val="00902A0B"/>
    <w:rsid w:val="00902B8C"/>
    <w:rsid w:val="00902B90"/>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403"/>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D8C"/>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610"/>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0D31"/>
    <w:rsid w:val="00AB15F5"/>
    <w:rsid w:val="00AB1A6A"/>
    <w:rsid w:val="00AB1BE0"/>
    <w:rsid w:val="00AB21D6"/>
    <w:rsid w:val="00AB2CAB"/>
    <w:rsid w:val="00AB2CED"/>
    <w:rsid w:val="00AB2DF0"/>
    <w:rsid w:val="00AB2FF9"/>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13A"/>
    <w:rsid w:val="00AD1944"/>
    <w:rsid w:val="00AD19CF"/>
    <w:rsid w:val="00AD1DC3"/>
    <w:rsid w:val="00AD1F3E"/>
    <w:rsid w:val="00AD244F"/>
    <w:rsid w:val="00AD25D6"/>
    <w:rsid w:val="00AD2631"/>
    <w:rsid w:val="00AD295E"/>
    <w:rsid w:val="00AD3162"/>
    <w:rsid w:val="00AD360E"/>
    <w:rsid w:val="00AD379D"/>
    <w:rsid w:val="00AD3926"/>
    <w:rsid w:val="00AD4252"/>
    <w:rsid w:val="00AD4600"/>
    <w:rsid w:val="00AD46C5"/>
    <w:rsid w:val="00AD488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0A0"/>
    <w:rsid w:val="00B23136"/>
    <w:rsid w:val="00B238DD"/>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9B0"/>
    <w:rsid w:val="00B27C5B"/>
    <w:rsid w:val="00B302CD"/>
    <w:rsid w:val="00B30381"/>
    <w:rsid w:val="00B309AA"/>
    <w:rsid w:val="00B31251"/>
    <w:rsid w:val="00B3141B"/>
    <w:rsid w:val="00B31F17"/>
    <w:rsid w:val="00B31F32"/>
    <w:rsid w:val="00B320D3"/>
    <w:rsid w:val="00B329E5"/>
    <w:rsid w:val="00B32C43"/>
    <w:rsid w:val="00B32DD8"/>
    <w:rsid w:val="00B32EA7"/>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CAB"/>
    <w:rsid w:val="00B5308B"/>
    <w:rsid w:val="00B53714"/>
    <w:rsid w:val="00B537A7"/>
    <w:rsid w:val="00B53947"/>
    <w:rsid w:val="00B54A06"/>
    <w:rsid w:val="00B54A0D"/>
    <w:rsid w:val="00B552E7"/>
    <w:rsid w:val="00B55369"/>
    <w:rsid w:val="00B55422"/>
    <w:rsid w:val="00B554BF"/>
    <w:rsid w:val="00B555C1"/>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26"/>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AE"/>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649F"/>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65"/>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0E85"/>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51"/>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ABB"/>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39B"/>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3364"/>
    <w:rsid w:val="00D540E3"/>
    <w:rsid w:val="00D5410E"/>
    <w:rsid w:val="00D542B5"/>
    <w:rsid w:val="00D548CE"/>
    <w:rsid w:val="00D55D63"/>
    <w:rsid w:val="00D56247"/>
    <w:rsid w:val="00D566DD"/>
    <w:rsid w:val="00D568CD"/>
    <w:rsid w:val="00D5696C"/>
    <w:rsid w:val="00D56B02"/>
    <w:rsid w:val="00D56C91"/>
    <w:rsid w:val="00D56CED"/>
    <w:rsid w:val="00D574E4"/>
    <w:rsid w:val="00D575AD"/>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8BA"/>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B3E"/>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5E8D"/>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8ED"/>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40"/>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0C3"/>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112"/>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A64"/>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3AD8"/>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75"/>
    <w:rsid w:val="00F23DD6"/>
    <w:rsid w:val="00F24D92"/>
    <w:rsid w:val="00F2520E"/>
    <w:rsid w:val="00F254A8"/>
    <w:rsid w:val="00F25682"/>
    <w:rsid w:val="00F26877"/>
    <w:rsid w:val="00F27086"/>
    <w:rsid w:val="00F27A3F"/>
    <w:rsid w:val="00F27A61"/>
    <w:rsid w:val="00F27AEE"/>
    <w:rsid w:val="00F27C76"/>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14B"/>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2FD7"/>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5BA"/>
    <w:rsid w:val="00FD565C"/>
    <w:rsid w:val="00FD56F8"/>
    <w:rsid w:val="00FD5716"/>
    <w:rsid w:val="00FD6A27"/>
    <w:rsid w:val="00FD6BD3"/>
    <w:rsid w:val="00FD6E32"/>
    <w:rsid w:val="00FD6EFA"/>
    <w:rsid w:val="00FD7B54"/>
    <w:rsid w:val="00FD7EA6"/>
    <w:rsid w:val="00FD7F1E"/>
    <w:rsid w:val="00FE028C"/>
    <w:rsid w:val="00FE04B3"/>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A43"/>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EBA4F-FAC3-4509-BF58-011D88B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4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0E8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A0E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semiHidden/>
    <w:unhideWhenUsed/>
    <w:rsid w:val="00DC079B"/>
    <w:rPr>
      <w:rFonts w:ascii="Tahoma" w:hAnsi="Tahoma" w:cs="Tahoma"/>
      <w:sz w:val="16"/>
      <w:szCs w:val="16"/>
    </w:rPr>
  </w:style>
  <w:style w:type="character" w:customStyle="1" w:styleId="a9">
    <w:name w:val="Текст выноски Знак"/>
    <w:basedOn w:val="a0"/>
    <w:link w:val="a8"/>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nhideWhenUsed/>
    <w:rsid w:val="00193F21"/>
    <w:pPr>
      <w:spacing w:after="120"/>
      <w:ind w:left="283"/>
    </w:pPr>
  </w:style>
  <w:style w:type="character" w:customStyle="1" w:styleId="ae">
    <w:name w:val="Основной текст с отступом Знак"/>
    <w:basedOn w:val="a0"/>
    <w:link w:val="ad"/>
    <w:rsid w:val="00193F21"/>
    <w:rPr>
      <w:rFonts w:ascii="Times New Roman" w:eastAsia="Times New Roman" w:hAnsi="Times New Roman" w:cs="Times New Roman"/>
      <w:sz w:val="20"/>
      <w:szCs w:val="20"/>
      <w:lang w:eastAsia="ru-RU"/>
    </w:rPr>
  </w:style>
  <w:style w:type="paragraph" w:customStyle="1" w:styleId="ConsPlusNormal">
    <w:name w:val="ConsPlusNormal"/>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rsid w:val="000D6E89"/>
    <w:pPr>
      <w:tabs>
        <w:tab w:val="center" w:pos="4677"/>
        <w:tab w:val="right" w:pos="9355"/>
      </w:tabs>
    </w:pPr>
    <w:rPr>
      <w:sz w:val="24"/>
      <w:szCs w:val="24"/>
    </w:rPr>
  </w:style>
  <w:style w:type="character" w:customStyle="1" w:styleId="af0">
    <w:name w:val="Верхний колонтитул Знак"/>
    <w:basedOn w:val="a0"/>
    <w:link w:val="af"/>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CA0E8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CA0E85"/>
    <w:rPr>
      <w:rFonts w:ascii="Cambria" w:eastAsia="Times New Roman" w:hAnsi="Cambria" w:cs="Times New Roman"/>
      <w:b/>
      <w:bCs/>
      <w:i/>
      <w:iCs/>
      <w:sz w:val="28"/>
      <w:szCs w:val="28"/>
      <w:lang w:eastAsia="ru-RU"/>
    </w:rPr>
  </w:style>
  <w:style w:type="paragraph" w:customStyle="1" w:styleId="af1">
    <w:name w:val="Таблицы (моноширинный)"/>
    <w:basedOn w:val="a"/>
    <w:next w:val="a"/>
    <w:rsid w:val="00CA0E85"/>
    <w:pPr>
      <w:widowControl w:val="0"/>
      <w:autoSpaceDE w:val="0"/>
      <w:autoSpaceDN w:val="0"/>
      <w:adjustRightInd w:val="0"/>
      <w:jc w:val="both"/>
    </w:pPr>
    <w:rPr>
      <w:rFonts w:ascii="Courier New" w:hAnsi="Courier New" w:cs="Courier New"/>
    </w:rPr>
  </w:style>
  <w:style w:type="character" w:customStyle="1" w:styleId="af2">
    <w:name w:val="Цветовое выделение"/>
    <w:rsid w:val="00CA0E85"/>
    <w:rPr>
      <w:b/>
      <w:bCs/>
      <w:color w:val="000080"/>
      <w:sz w:val="20"/>
      <w:szCs w:val="20"/>
    </w:rPr>
  </w:style>
  <w:style w:type="paragraph" w:styleId="21">
    <w:name w:val="Body Text Indent 2"/>
    <w:basedOn w:val="a"/>
    <w:link w:val="22"/>
    <w:rsid w:val="00CA0E85"/>
    <w:pPr>
      <w:spacing w:after="120" w:line="480" w:lineRule="auto"/>
      <w:ind w:left="283"/>
    </w:pPr>
    <w:rPr>
      <w:sz w:val="24"/>
      <w:szCs w:val="24"/>
    </w:rPr>
  </w:style>
  <w:style w:type="character" w:customStyle="1" w:styleId="22">
    <w:name w:val="Основной текст с отступом 2 Знак"/>
    <w:basedOn w:val="a0"/>
    <w:link w:val="21"/>
    <w:rsid w:val="00CA0E85"/>
    <w:rPr>
      <w:rFonts w:ascii="Times New Roman" w:eastAsia="Times New Roman" w:hAnsi="Times New Roman" w:cs="Times New Roman"/>
      <w:sz w:val="24"/>
      <w:szCs w:val="24"/>
      <w:lang w:eastAsia="ru-RU"/>
    </w:rPr>
  </w:style>
  <w:style w:type="paragraph" w:styleId="af3">
    <w:name w:val="Title"/>
    <w:basedOn w:val="a"/>
    <w:link w:val="af4"/>
    <w:qFormat/>
    <w:rsid w:val="00CA0E85"/>
    <w:pPr>
      <w:jc w:val="center"/>
    </w:pPr>
    <w:rPr>
      <w:b/>
      <w:sz w:val="28"/>
    </w:rPr>
  </w:style>
  <w:style w:type="character" w:customStyle="1" w:styleId="af4">
    <w:name w:val="Название Знак"/>
    <w:basedOn w:val="a0"/>
    <w:link w:val="af3"/>
    <w:rsid w:val="00CA0E85"/>
    <w:rPr>
      <w:rFonts w:ascii="Times New Roman" w:eastAsia="Times New Roman" w:hAnsi="Times New Roman" w:cs="Times New Roman"/>
      <w:b/>
      <w:sz w:val="28"/>
      <w:szCs w:val="20"/>
      <w:lang w:eastAsia="ru-RU"/>
    </w:rPr>
  </w:style>
  <w:style w:type="paragraph" w:customStyle="1" w:styleId="af5">
    <w:name w:val="Знак Знак Знак Знак Знак Знак Знак"/>
    <w:basedOn w:val="a"/>
    <w:rsid w:val="00CA0E85"/>
    <w:pPr>
      <w:spacing w:after="60"/>
      <w:ind w:firstLine="709"/>
      <w:jc w:val="both"/>
    </w:pPr>
    <w:rPr>
      <w:rFonts w:ascii="Arial" w:hAnsi="Arial" w:cs="Arial"/>
      <w:bCs/>
      <w:sz w:val="24"/>
      <w:szCs w:val="24"/>
    </w:rPr>
  </w:style>
  <w:style w:type="paragraph" w:customStyle="1" w:styleId="af6">
    <w:name w:val="Знак Знак Знак Знак Знак Знак Знак Знак Знак Знак Знак Знак Знак Знак Знак Знак Знак Знак Знак"/>
    <w:basedOn w:val="a"/>
    <w:rsid w:val="00CA0E85"/>
    <w:pPr>
      <w:spacing w:before="100" w:beforeAutospacing="1" w:after="100" w:afterAutospacing="1"/>
    </w:pPr>
    <w:rPr>
      <w:rFonts w:ascii="Tahoma" w:hAnsi="Tahoma" w:cs="Tahoma"/>
      <w:lang w:val="en-US" w:eastAsia="en-US"/>
    </w:rPr>
  </w:style>
  <w:style w:type="paragraph" w:customStyle="1" w:styleId="western">
    <w:name w:val="western"/>
    <w:basedOn w:val="a"/>
    <w:rsid w:val="00CA0E85"/>
    <w:pPr>
      <w:spacing w:before="100" w:beforeAutospacing="1" w:after="142" w:line="288" w:lineRule="auto"/>
      <w:ind w:firstLine="709"/>
      <w:jc w:val="both"/>
    </w:pPr>
    <w:rPr>
      <w:rFonts w:ascii="Arial" w:hAnsi="Arial" w:cs="Arial"/>
      <w:color w:val="000000"/>
      <w:sz w:val="26"/>
      <w:szCs w:val="26"/>
    </w:rPr>
  </w:style>
  <w:style w:type="paragraph" w:styleId="23">
    <w:name w:val="Body Text 2"/>
    <w:basedOn w:val="a"/>
    <w:link w:val="24"/>
    <w:rsid w:val="00CA0E85"/>
    <w:pPr>
      <w:spacing w:after="120" w:line="480" w:lineRule="auto"/>
    </w:pPr>
    <w:rPr>
      <w:sz w:val="24"/>
      <w:szCs w:val="24"/>
    </w:rPr>
  </w:style>
  <w:style w:type="character" w:customStyle="1" w:styleId="24">
    <w:name w:val="Основной текст 2 Знак"/>
    <w:basedOn w:val="a0"/>
    <w:link w:val="23"/>
    <w:rsid w:val="00CA0E85"/>
    <w:rPr>
      <w:rFonts w:ascii="Times New Roman" w:eastAsia="Times New Roman" w:hAnsi="Times New Roman" w:cs="Times New Roman"/>
      <w:sz w:val="24"/>
      <w:szCs w:val="24"/>
      <w:lang w:eastAsia="ru-RU"/>
    </w:rPr>
  </w:style>
  <w:style w:type="paragraph" w:styleId="af7">
    <w:name w:val="Normal (Web)"/>
    <w:basedOn w:val="a"/>
    <w:uiPriority w:val="99"/>
    <w:unhideWhenUsed/>
    <w:rsid w:val="00F27C76"/>
    <w:pPr>
      <w:spacing w:before="100" w:beforeAutospacing="1" w:after="142"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5682">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894003148">
      <w:bodyDiv w:val="1"/>
      <w:marLeft w:val="0"/>
      <w:marRight w:val="0"/>
      <w:marTop w:val="0"/>
      <w:marBottom w:val="0"/>
      <w:divBdr>
        <w:top w:val="none" w:sz="0" w:space="0" w:color="auto"/>
        <w:left w:val="none" w:sz="0" w:space="0" w:color="auto"/>
        <w:bottom w:val="none" w:sz="0" w:space="0" w:color="auto"/>
        <w:right w:val="none" w:sz="0" w:space="0" w:color="auto"/>
      </w:divBdr>
    </w:div>
    <w:div w:id="19120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8D23-F97B-44AA-B3DF-8D311430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32</Pages>
  <Words>9247</Words>
  <Characters>52711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61835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2022-06-24T05:01:00Z</cp:lastPrinted>
  <dcterms:created xsi:type="dcterms:W3CDTF">2020-01-10T04:37:00Z</dcterms:created>
  <dcterms:modified xsi:type="dcterms:W3CDTF">2022-06-24T05:01:00Z</dcterms:modified>
</cp:coreProperties>
</file>