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E4" w:rsidRDefault="00F828B9" w:rsidP="00C32FE4">
      <w:pPr>
        <w:spacing w:before="15" w:line="240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  <w:sz w:val="28"/>
          <w:szCs w:val="28"/>
        </w:rPr>
      </w:pPr>
      <w:r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Сведения о доходах и </w:t>
      </w:r>
      <w:r w:rsidR="00196A43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об </w:t>
      </w:r>
      <w:r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>имуществе муни</w:t>
      </w:r>
      <w:r w:rsidR="00616B9E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ципальных служащих </w:t>
      </w:r>
    </w:p>
    <w:p w:rsidR="00F828B9" w:rsidRPr="00C32FE4" w:rsidRDefault="00616B9E" w:rsidP="00C32FE4">
      <w:pPr>
        <w:spacing w:before="15" w:line="240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  <w:sz w:val="28"/>
          <w:szCs w:val="28"/>
        </w:rPr>
      </w:pPr>
      <w:r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Думы </w:t>
      </w:r>
      <w:r w:rsidR="00F828B9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Уватского муниципального района</w:t>
      </w:r>
    </w:p>
    <w:p w:rsidR="00F828B9" w:rsidRPr="00C32FE4" w:rsidRDefault="000E580E" w:rsidP="00C32FE4">
      <w:pPr>
        <w:spacing w:before="15" w:line="240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  <w:sz w:val="28"/>
          <w:szCs w:val="28"/>
        </w:rPr>
      </w:pPr>
      <w:r>
        <w:rPr>
          <w:rFonts w:ascii="Arial" w:hAnsi="Arial" w:cs="Arial"/>
          <w:b/>
          <w:bCs/>
          <w:color w:val="CD3301"/>
          <w:kern w:val="36"/>
          <w:sz w:val="28"/>
          <w:szCs w:val="28"/>
        </w:rPr>
        <w:t>за 2015</w:t>
      </w:r>
      <w:r w:rsidR="00F828B9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год</w:t>
      </w:r>
    </w:p>
    <w:p w:rsidR="00C32FE4" w:rsidRPr="00196A43" w:rsidRDefault="00C32FE4" w:rsidP="00196A43">
      <w:pPr>
        <w:spacing w:before="15" w:line="336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</w:rPr>
      </w:pPr>
    </w:p>
    <w:tbl>
      <w:tblPr>
        <w:tblW w:w="147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2158"/>
        <w:gridCol w:w="1831"/>
        <w:gridCol w:w="1447"/>
        <w:gridCol w:w="20"/>
        <w:gridCol w:w="953"/>
        <w:gridCol w:w="21"/>
        <w:gridCol w:w="107"/>
        <w:gridCol w:w="22"/>
        <w:gridCol w:w="1289"/>
        <w:gridCol w:w="18"/>
        <w:gridCol w:w="1540"/>
        <w:gridCol w:w="865"/>
        <w:gridCol w:w="36"/>
        <w:gridCol w:w="1178"/>
        <w:gridCol w:w="1601"/>
      </w:tblGrid>
      <w:tr w:rsidR="00F828B9" w:rsidTr="00E118E3">
        <w:trPr>
          <w:trHeight w:val="144"/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Фамилия, имя, отчество</w:t>
            </w:r>
          </w:p>
        </w:tc>
        <w:tc>
          <w:tcPr>
            <w:tcW w:w="21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Должность / Степень родства</w:t>
            </w:r>
          </w:p>
        </w:tc>
        <w:tc>
          <w:tcPr>
            <w:tcW w:w="18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0E580E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Общая сумма дохода за 2015</w:t>
            </w:r>
            <w:r w:rsidR="00F828B9">
              <w:rPr>
                <w:rFonts w:ascii="Arial" w:hAnsi="Arial" w:cs="Arial"/>
                <w:color w:val="252525"/>
                <w:sz w:val="20"/>
                <w:szCs w:val="20"/>
              </w:rPr>
              <w:t xml:space="preserve"> год (в рублях)</w:t>
            </w:r>
          </w:p>
        </w:tc>
        <w:tc>
          <w:tcPr>
            <w:tcW w:w="387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Транспортные средства (вид и марка)</w:t>
            </w:r>
          </w:p>
        </w:tc>
      </w:tr>
      <w:tr w:rsidR="00F828B9" w:rsidTr="00E118E3">
        <w:trPr>
          <w:trHeight w:val="144"/>
          <w:tblCellSpacing w:w="0" w:type="dxa"/>
        </w:trPr>
        <w:tc>
          <w:tcPr>
            <w:tcW w:w="1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8B9" w:rsidRDefault="00F828B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8B9" w:rsidRDefault="00F828B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8B9" w:rsidRDefault="00F828B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Площадь (кв.</w:t>
            </w:r>
            <w:r w:rsidR="000E580E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м.)</w:t>
            </w:r>
          </w:p>
        </w:tc>
        <w:tc>
          <w:tcPr>
            <w:tcW w:w="14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Страна расположения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Площадь (кв.</w:t>
            </w:r>
            <w:r w:rsidR="000E580E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м.)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EB0319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Страна распо</w:t>
            </w:r>
            <w:r w:rsidR="00090E37">
              <w:rPr>
                <w:rFonts w:ascii="Arial" w:hAnsi="Arial" w:cs="Arial"/>
                <w:color w:val="252525"/>
                <w:sz w:val="20"/>
                <w:szCs w:val="20"/>
              </w:rPr>
              <w:t>ложе</w:t>
            </w:r>
            <w:r w:rsidR="00F828B9">
              <w:rPr>
                <w:rFonts w:ascii="Arial" w:hAnsi="Arial" w:cs="Arial"/>
                <w:color w:val="252525"/>
                <w:sz w:val="20"/>
                <w:szCs w:val="20"/>
              </w:rPr>
              <w:t>ния</w:t>
            </w:r>
          </w:p>
        </w:tc>
        <w:tc>
          <w:tcPr>
            <w:tcW w:w="16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8B9" w:rsidRDefault="00F828B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C4C3A" w:rsidTr="00E118E3">
        <w:trPr>
          <w:trHeight w:val="315"/>
          <w:tblCellSpacing w:w="0" w:type="dxa"/>
        </w:trPr>
        <w:tc>
          <w:tcPr>
            <w:tcW w:w="166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158E6" w:rsidRDefault="00F158E6" w:rsidP="00FD4D3F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4C4C3A" w:rsidRPr="00FD4D3F" w:rsidRDefault="004C4C3A" w:rsidP="00FD4D3F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  <w:r w:rsidRPr="00B966C3">
              <w:rPr>
                <w:rFonts w:ascii="Arial" w:hAnsi="Arial" w:cs="Arial"/>
                <w:b/>
                <w:color w:val="252525"/>
                <w:sz w:val="20"/>
                <w:szCs w:val="20"/>
              </w:rPr>
              <w:t>Кошелева</w:t>
            </w:r>
            <w:r w:rsidR="00F158E6">
              <w:rPr>
                <w:rFonts w:ascii="Arial" w:hAnsi="Arial" w:cs="Arial"/>
                <w:b/>
                <w:color w:val="252525"/>
                <w:sz w:val="20"/>
                <w:szCs w:val="20"/>
              </w:rPr>
              <w:t xml:space="preserve"> </w:t>
            </w:r>
            <w:r w:rsidRPr="00B966C3">
              <w:rPr>
                <w:rFonts w:ascii="Arial" w:hAnsi="Arial" w:cs="Arial"/>
                <w:b/>
                <w:color w:val="252525"/>
                <w:sz w:val="20"/>
                <w:szCs w:val="20"/>
              </w:rPr>
              <w:t>Людмила Григорьевна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Default="00F158E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="004C4C3A">
              <w:rPr>
                <w:rFonts w:ascii="Arial" w:hAnsi="Arial" w:cs="Arial"/>
                <w:color w:val="252525"/>
                <w:sz w:val="20"/>
                <w:szCs w:val="20"/>
              </w:rPr>
              <w:t>Начальник отдела бухгалтерского учета и отчетности</w:t>
            </w:r>
          </w:p>
        </w:tc>
        <w:tc>
          <w:tcPr>
            <w:tcW w:w="18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Pr="00D22D37" w:rsidRDefault="004C4C3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="00D22D37">
              <w:rPr>
                <w:rFonts w:ascii="Arial" w:hAnsi="Arial" w:cs="Arial"/>
                <w:color w:val="252525"/>
                <w:sz w:val="20"/>
                <w:szCs w:val="20"/>
              </w:rPr>
              <w:t>1 220 090.23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850,0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3637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не имеет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</w:p>
          <w:p w:rsidR="004C4C3A" w:rsidRDefault="004C4C3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4C4C3A" w:rsidTr="00E118E3">
        <w:trPr>
          <w:trHeight w:val="315"/>
          <w:tblCellSpacing w:w="0" w:type="dxa"/>
        </w:trPr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Pr="00B966C3" w:rsidRDefault="004C4C3A" w:rsidP="00FD4D3F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3A" w:rsidRPr="00D22D37" w:rsidRDefault="00D22D37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13068,0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3637" w:type="dxa"/>
            <w:gridSpan w:val="5"/>
            <w:vMerge/>
            <w:tcBorders>
              <w:left w:val="outset" w:sz="6" w:space="0" w:color="auto"/>
              <w:right w:val="outset" w:sz="6" w:space="0" w:color="auto"/>
            </w:tcBorders>
          </w:tcPr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C35A6" w:rsidTr="00E118E3">
        <w:trPr>
          <w:trHeight w:val="315"/>
          <w:tblCellSpacing w:w="0" w:type="dxa"/>
        </w:trPr>
        <w:tc>
          <w:tcPr>
            <w:tcW w:w="166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68,3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37" w:type="dxa"/>
            <w:gridSpan w:val="5"/>
            <w:vMerge/>
            <w:tcBorders>
              <w:left w:val="outset" w:sz="6" w:space="0" w:color="auto"/>
              <w:right w:val="outset" w:sz="6" w:space="0" w:color="auto"/>
            </w:tcBorders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C35A6" w:rsidTr="00E118E3">
        <w:trPr>
          <w:trHeight w:val="315"/>
          <w:tblCellSpacing w:w="0" w:type="dxa"/>
        </w:trPr>
        <w:tc>
          <w:tcPr>
            <w:tcW w:w="166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27,0</w:t>
            </w: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37" w:type="dxa"/>
            <w:gridSpan w:val="5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803DD" w:rsidTr="00E118E3">
        <w:trPr>
          <w:trHeight w:val="1395"/>
          <w:tblCellSpacing w:w="0" w:type="dxa"/>
        </w:trPr>
        <w:tc>
          <w:tcPr>
            <w:tcW w:w="1665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803DD" w:rsidRPr="00D22D37" w:rsidRDefault="00D22D37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600 835.25</w:t>
            </w:r>
          </w:p>
        </w:tc>
        <w:tc>
          <w:tcPr>
            <w:tcW w:w="3859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803DD" w:rsidRDefault="00F158E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     </w:t>
            </w:r>
            <w:r w:rsidR="004803DD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E6" w:rsidRDefault="00F158E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4803DD" w:rsidRDefault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E6" w:rsidRDefault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</w:p>
          <w:p w:rsidR="004803DD" w:rsidRDefault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68,3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E6" w:rsidRDefault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</w:p>
          <w:p w:rsidR="004803DD" w:rsidRDefault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Легковой автомобиль М 412;</w:t>
            </w:r>
          </w:p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 xml:space="preserve">автомобиль Шевроле 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LACETTI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;</w:t>
            </w:r>
          </w:p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Грузовой автомобиль УАЗ 3303;</w:t>
            </w:r>
          </w:p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Водный транспорт-Шлюпка «Казанка»;</w:t>
            </w:r>
          </w:p>
          <w:p w:rsidR="004803DD" w:rsidRPr="004C35A6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Мотор «Ветерок-12»</w:t>
            </w:r>
          </w:p>
        </w:tc>
      </w:tr>
      <w:tr w:rsidR="00495DC9" w:rsidTr="007F05DA">
        <w:trPr>
          <w:trHeight w:val="3837"/>
          <w:tblCellSpacing w:w="0" w:type="dxa"/>
        </w:trPr>
        <w:tc>
          <w:tcPr>
            <w:tcW w:w="166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95DC9" w:rsidRDefault="00495DC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DC9" w:rsidRDefault="00495DC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DC9" w:rsidRDefault="00495DC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59" w:type="dxa"/>
            <w:gridSpan w:val="7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DC9" w:rsidRDefault="00495DC9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95DC9" w:rsidRDefault="00495DC9" w:rsidP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0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95DC9" w:rsidRDefault="00495DC9" w:rsidP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850,0</w:t>
            </w:r>
          </w:p>
        </w:tc>
        <w:tc>
          <w:tcPr>
            <w:tcW w:w="11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95DC9" w:rsidRDefault="00495DC9" w:rsidP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6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DC9" w:rsidRDefault="00495DC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95DC9" w:rsidTr="00D539EE">
        <w:trPr>
          <w:trHeight w:val="315"/>
          <w:tblCellSpacing w:w="0" w:type="dxa"/>
        </w:trPr>
        <w:tc>
          <w:tcPr>
            <w:tcW w:w="16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DC9" w:rsidRDefault="00495DC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DC9" w:rsidRDefault="00495DC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DC9" w:rsidRDefault="00495DC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59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DC9" w:rsidRDefault="00495DC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DC9" w:rsidRDefault="00495DC9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DC9" w:rsidRDefault="00495DC9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DC9" w:rsidRDefault="00495DC9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DC9" w:rsidRPr="00D96B79" w:rsidRDefault="00495DC9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</w:tc>
      </w:tr>
      <w:tr w:rsidR="004C4C3A" w:rsidTr="00E118E3">
        <w:trPr>
          <w:trHeight w:val="315"/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C4C3A" w:rsidRDefault="004C4C3A" w:rsidP="00647CE5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52525"/>
                <w:sz w:val="20"/>
                <w:szCs w:val="20"/>
              </w:rPr>
              <w:t xml:space="preserve">Ибрагимова Римма </w:t>
            </w:r>
            <w:proofErr w:type="spellStart"/>
            <w:r>
              <w:rPr>
                <w:rFonts w:ascii="Arial" w:hAnsi="Arial" w:cs="Arial"/>
                <w:b/>
                <w:color w:val="252525"/>
                <w:sz w:val="20"/>
                <w:szCs w:val="20"/>
              </w:rPr>
              <w:t>Фирдусовна</w:t>
            </w:r>
            <w:proofErr w:type="spellEnd"/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C3A" w:rsidRDefault="004C4C3A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Главный  специалист организационно-правового отдела  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C3A" w:rsidRDefault="00724536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612 300.78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C4C3A" w:rsidRDefault="004C4C3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123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Default="004C4C3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1200,0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Default="004C4C3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C3A" w:rsidRDefault="004C4C3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C3A" w:rsidRDefault="004C4C3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72,0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C3A" w:rsidRDefault="004C4C3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C3A" w:rsidRDefault="004C4C3A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4C4C3A" w:rsidRPr="005835D2" w:rsidTr="00E118E3">
        <w:trPr>
          <w:trHeight w:val="315"/>
          <w:tblCellSpacing w:w="0" w:type="dxa"/>
        </w:trPr>
        <w:tc>
          <w:tcPr>
            <w:tcW w:w="1665" w:type="dxa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C4C3A" w:rsidRDefault="004C4C3A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C3A" w:rsidRDefault="004C4C3A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C3A" w:rsidRDefault="00724536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1 134 609.29</w:t>
            </w:r>
          </w:p>
        </w:tc>
        <w:tc>
          <w:tcPr>
            <w:tcW w:w="1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C3A" w:rsidRDefault="004C4C3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0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C3A" w:rsidRDefault="004C4C3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1200,0</w:t>
            </w:r>
          </w:p>
        </w:tc>
        <w:tc>
          <w:tcPr>
            <w:tcW w:w="1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C3A" w:rsidRDefault="004C4C3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C3A" w:rsidRDefault="004C4C3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C3A" w:rsidRDefault="004C4C3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72,0     </w:t>
            </w:r>
          </w:p>
        </w:tc>
        <w:tc>
          <w:tcPr>
            <w:tcW w:w="1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C3A" w:rsidRDefault="004C4C3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C3A" w:rsidRDefault="004C4C3A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Легковой автомобиль ВАЗ 21101</w:t>
            </w:r>
          </w:p>
          <w:p w:rsidR="004C4C3A" w:rsidRPr="005835D2" w:rsidRDefault="004C4C3A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SKODA</w:t>
            </w:r>
            <w:r w:rsidRPr="005835D2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RAPID</w:t>
            </w:r>
          </w:p>
        </w:tc>
      </w:tr>
      <w:tr w:rsidR="004C4C3A" w:rsidTr="00E118E3">
        <w:trPr>
          <w:trHeight w:val="315"/>
          <w:tblCellSpacing w:w="0" w:type="dxa"/>
        </w:trPr>
        <w:tc>
          <w:tcPr>
            <w:tcW w:w="1665" w:type="dxa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C4C3A" w:rsidRDefault="004C4C3A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C3A" w:rsidRDefault="00495DC9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</w:t>
            </w:r>
            <w:bookmarkStart w:id="0" w:name="_GoBack"/>
            <w:bookmarkEnd w:id="0"/>
            <w:r>
              <w:rPr>
                <w:rFonts w:ascii="Arial" w:hAnsi="Arial" w:cs="Arial"/>
                <w:color w:val="252525"/>
                <w:sz w:val="20"/>
                <w:szCs w:val="20"/>
              </w:rPr>
              <w:t>есовершеннолетний ребёнок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C3A" w:rsidRDefault="004C4C3A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C3A" w:rsidRDefault="004C4C3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 1/3</w:t>
            </w:r>
          </w:p>
        </w:tc>
        <w:tc>
          <w:tcPr>
            <w:tcW w:w="11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3A" w:rsidRDefault="004C4C3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1200,0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3A" w:rsidRDefault="004C4C3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C3A" w:rsidRDefault="004C4C3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9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C3A" w:rsidRDefault="004C4C3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72,0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C3A" w:rsidRDefault="004C4C3A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C3A" w:rsidRDefault="004C4C3A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</w:tbl>
    <w:p w:rsidR="00AB272E" w:rsidRDefault="00AB272E"/>
    <w:sectPr w:rsidR="00AB272E" w:rsidSect="00F828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B9"/>
    <w:rsid w:val="00090E37"/>
    <w:rsid w:val="000E51C0"/>
    <w:rsid w:val="000E580E"/>
    <w:rsid w:val="0010179C"/>
    <w:rsid w:val="00102F41"/>
    <w:rsid w:val="00151EA2"/>
    <w:rsid w:val="00196A43"/>
    <w:rsid w:val="0020327E"/>
    <w:rsid w:val="002A274D"/>
    <w:rsid w:val="002A52B5"/>
    <w:rsid w:val="002E36DA"/>
    <w:rsid w:val="003113C5"/>
    <w:rsid w:val="003253C2"/>
    <w:rsid w:val="00342B66"/>
    <w:rsid w:val="00396EB5"/>
    <w:rsid w:val="00420702"/>
    <w:rsid w:val="00423B4E"/>
    <w:rsid w:val="004803DD"/>
    <w:rsid w:val="00495DC9"/>
    <w:rsid w:val="004C35A6"/>
    <w:rsid w:val="004C4C3A"/>
    <w:rsid w:val="005835D2"/>
    <w:rsid w:val="005D6051"/>
    <w:rsid w:val="006165D7"/>
    <w:rsid w:val="00616B9E"/>
    <w:rsid w:val="006625D6"/>
    <w:rsid w:val="006D1A40"/>
    <w:rsid w:val="006D7B83"/>
    <w:rsid w:val="00724536"/>
    <w:rsid w:val="007F1496"/>
    <w:rsid w:val="008557F3"/>
    <w:rsid w:val="00856F77"/>
    <w:rsid w:val="00886B9E"/>
    <w:rsid w:val="00933BE9"/>
    <w:rsid w:val="009F3195"/>
    <w:rsid w:val="009F7C43"/>
    <w:rsid w:val="00AB272E"/>
    <w:rsid w:val="00AC001D"/>
    <w:rsid w:val="00AF4239"/>
    <w:rsid w:val="00B966C3"/>
    <w:rsid w:val="00BA137B"/>
    <w:rsid w:val="00C230E9"/>
    <w:rsid w:val="00C32FE4"/>
    <w:rsid w:val="00C853AC"/>
    <w:rsid w:val="00CC3369"/>
    <w:rsid w:val="00CD6F7C"/>
    <w:rsid w:val="00D22D37"/>
    <w:rsid w:val="00D91326"/>
    <w:rsid w:val="00D96B79"/>
    <w:rsid w:val="00E118E3"/>
    <w:rsid w:val="00E16DF1"/>
    <w:rsid w:val="00E16F7C"/>
    <w:rsid w:val="00E964D9"/>
    <w:rsid w:val="00EB0319"/>
    <w:rsid w:val="00EB5B04"/>
    <w:rsid w:val="00EC7950"/>
    <w:rsid w:val="00F158E6"/>
    <w:rsid w:val="00F47BEE"/>
    <w:rsid w:val="00F806E8"/>
    <w:rsid w:val="00F828B9"/>
    <w:rsid w:val="00FB6E42"/>
    <w:rsid w:val="00FD4D3F"/>
    <w:rsid w:val="00F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7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3FFED-B703-47B6-821C-21586F32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2013-05-08T03:33:00Z</cp:lastPrinted>
  <dcterms:created xsi:type="dcterms:W3CDTF">2022-04-14T05:15:00Z</dcterms:created>
  <dcterms:modified xsi:type="dcterms:W3CDTF">2022-04-14T05:17:00Z</dcterms:modified>
</cp:coreProperties>
</file>