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245B9D" w:rsidRDefault="00245B9D" w:rsidP="00B77E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8318ED" w:rsidRPr="00245B9D">
        <w:rPr>
          <w:rFonts w:ascii="Arial" w:hAnsi="Arial" w:cs="Arial"/>
          <w:sz w:val="26"/>
          <w:szCs w:val="26"/>
        </w:rPr>
        <w:t>ведомление</w:t>
      </w:r>
      <w:r w:rsidR="00B77EEE" w:rsidRPr="00245B9D">
        <w:rPr>
          <w:rFonts w:ascii="Arial" w:hAnsi="Arial" w:cs="Arial"/>
          <w:sz w:val="26"/>
          <w:szCs w:val="26"/>
        </w:rPr>
        <w:t xml:space="preserve"> о проведении общественных обсуждений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Наименование заказчика/исполнителя, ИНН, ОГРН (ОГРНИП)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Полное наименование заказчика/исполнителя</w:t>
      </w:r>
    </w:p>
    <w:p w:rsidR="00AE3BDA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Нефтегазодобывающе</w:t>
      </w:r>
      <w:r w:rsidR="0092533E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е управление «Сургутнефть</w:t>
      </w: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» Публичное акционерное общество «Сургутнефтегаз»</w:t>
      </w:r>
      <w:r w:rsidR="00245B9D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Краткое наименование заказчика/исполнителя</w:t>
      </w:r>
    </w:p>
    <w:p w:rsidR="00B77EEE" w:rsidRPr="00245B9D" w:rsidRDefault="0092533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НГДУ «Сургутнефть</w:t>
      </w:r>
      <w:r w:rsidR="00B77EEE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» ПАО «Сургутнефтегаз»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ИНН </w:t>
      </w:r>
      <w:r w:rsidR="0092533E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8602060555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ОГРН (ОГРНИП) </w:t>
      </w:r>
      <w:r w:rsidR="0092533E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1028600584540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Адрес места нахождения заказчика/исполнителя для юридического лица 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с указанием почтового индекса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628415, </w:t>
      </w:r>
      <w:r w:rsidR="0027175B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Кукуевицкого</w:t>
      </w:r>
      <w:proofErr w:type="spellEnd"/>
      <w:r w:rsidR="0027175B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, дом 1, корпус 1.</w:t>
      </w:r>
    </w:p>
    <w:p w:rsidR="0027175B" w:rsidRPr="00245B9D" w:rsidRDefault="0027175B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628404, Российская Федерация, Тюменская область, Ханты-Мансийский автономный округ – Югра, </w:t>
      </w:r>
      <w:proofErr w:type="spellStart"/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, 22</w:t>
      </w:r>
    </w:p>
    <w:p w:rsidR="00B77EEE" w:rsidRPr="00245B9D" w:rsidRDefault="00B77EE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245B9D" w:rsidRDefault="0092533E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Колботова Юлия Александровна</w:t>
      </w:r>
    </w:p>
    <w:p w:rsidR="00021CD2" w:rsidRPr="00245B9D" w:rsidRDefault="00245B9D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Тел. (3462) 42-87-11, ф.</w:t>
      </w:r>
      <w:r w:rsidR="00021CD2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(3462) 42-86-68</w:t>
      </w:r>
    </w:p>
    <w:p w:rsidR="00501835" w:rsidRPr="00245B9D" w:rsidRDefault="008A170F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hyperlink r:id="rId4" w:history="1">
        <w:r w:rsidR="00501835" w:rsidRPr="00245B9D">
          <w:rPr>
            <w:rFonts w:ascii="Arial" w:eastAsiaTheme="minorEastAsia" w:hAnsi="Arial" w:cs="Arial"/>
            <w:color w:val="000000"/>
            <w:spacing w:val="-4"/>
            <w:sz w:val="26"/>
            <w:szCs w:val="26"/>
            <w:lang w:eastAsia="ru-RU"/>
          </w:rPr>
          <w:t>OUT.SN-NGDU@surgutneftegas.ru</w:t>
        </w:r>
      </w:hyperlink>
      <w:r w:rsidR="00501835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(с пометкой для ОЭПиС)</w:t>
      </w:r>
    </w:p>
    <w:p w:rsidR="00FD1366" w:rsidRPr="00245B9D" w:rsidRDefault="00FD1366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Наименование орган</w:t>
      </w:r>
      <w:r w:rsidR="005305C6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а местного</w:t>
      </w: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самоуправления, на официальном сайте которого необходимо разместить информацию</w:t>
      </w:r>
    </w:p>
    <w:p w:rsidR="00A12FF6" w:rsidRPr="00A12FF6" w:rsidRDefault="00A12FF6" w:rsidP="00A12FF6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A12FF6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Администрация </w:t>
      </w:r>
      <w:proofErr w:type="spellStart"/>
      <w:r w:rsidRPr="00A12FF6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Уватского</w:t>
      </w:r>
      <w:proofErr w:type="spellEnd"/>
      <w:r w:rsidRPr="00A12FF6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муниципального района</w:t>
      </w:r>
    </w:p>
    <w:p w:rsidR="00FD1366" w:rsidRPr="00245B9D" w:rsidRDefault="00FD1366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Данные планируемой (намечаемой) хозяйственной и иной деятельности</w:t>
      </w:r>
    </w:p>
    <w:p w:rsidR="005305C6" w:rsidRPr="00245B9D" w:rsidRDefault="00FE1D29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Наименование</w:t>
      </w:r>
    </w:p>
    <w:p w:rsidR="00FD1366" w:rsidRPr="008B3354" w:rsidRDefault="005305C6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Предварительные материалы оценки воздействия на окружающую среду объекта</w:t>
      </w:r>
      <w:r w:rsidR="00384999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="002815C7" w:rsidRPr="00FA6073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«</w:t>
      </w:r>
      <w:r w:rsidR="00FA6073" w:rsidRPr="00FA6073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Нефтепровод от УЗА №10 до УПН Южно-</w:t>
      </w:r>
      <w:proofErr w:type="spellStart"/>
      <w:r w:rsidR="00FA6073" w:rsidRPr="00FA6073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Нюрымского</w:t>
      </w:r>
      <w:proofErr w:type="spellEnd"/>
      <w:r w:rsidR="00FA6073" w:rsidRPr="00FA6073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нефтяного </w:t>
      </w:r>
      <w:r w:rsidR="00FA6073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месторождения», шифр 17354</w:t>
      </w:r>
      <w:r w:rsidR="00D9575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не относящегося в соответствии с </w:t>
      </w:r>
      <w:r w:rsidR="00245B9D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з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аконодательством в области охраны окружающей среды к объектам </w:t>
      </w:r>
      <w:r w:rsidR="001E79D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государственной экологической экспертизы</w:t>
      </w:r>
    </w:p>
    <w:p w:rsidR="005305C6" w:rsidRPr="008B3354" w:rsidRDefault="00FE1D29" w:rsidP="00FA6073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 реализации</w:t>
      </w:r>
    </w:p>
    <w:p w:rsidR="002815C7" w:rsidRPr="008B3354" w:rsidRDefault="002815C7" w:rsidP="00033C38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Российская Федерация, </w:t>
      </w:r>
      <w:r w:rsidR="005619E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Ханты-Мансийский автономный округ – Югра, </w:t>
      </w:r>
      <w:proofErr w:type="spellStart"/>
      <w:r w:rsidR="005619E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Не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фтеюганский</w:t>
      </w:r>
      <w:proofErr w:type="spellEnd"/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муниципальный район, </w:t>
      </w:r>
      <w:r w:rsidR="00FA6073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Ханты-Мансийский муниципальный район, Тюменская област</w:t>
      </w:r>
      <w:r w:rsidR="001D7567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ь, </w:t>
      </w:r>
      <w:proofErr w:type="spellStart"/>
      <w:r w:rsidR="001D7567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="001D7567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муниципальный район</w:t>
      </w:r>
    </w:p>
    <w:p w:rsidR="00FE1D29" w:rsidRPr="008B3354" w:rsidRDefault="00FE1D29" w:rsidP="00033C38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Цель осуществления</w:t>
      </w:r>
    </w:p>
    <w:p w:rsidR="00033C38" w:rsidRPr="008B3354" w:rsidRDefault="00033C38" w:rsidP="00033C38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Транспортировка жидкости (нефть)</w:t>
      </w:r>
    </w:p>
    <w:p w:rsidR="005305C6" w:rsidRPr="008B3354" w:rsidRDefault="005305C6" w:rsidP="00033C38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Планируемые сроки проведения оценки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воздействия на окружающую среду</w:t>
      </w:r>
    </w:p>
    <w:p w:rsidR="005305C6" w:rsidRPr="008B3354" w:rsidRDefault="007050D9" w:rsidP="00033C38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июнь</w:t>
      </w:r>
      <w:r w:rsidR="001E79D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202</w:t>
      </w:r>
      <w:r w:rsidR="0038499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2</w:t>
      </w:r>
      <w:r w:rsidR="00BE3187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="001D2EEF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г. </w:t>
      </w:r>
      <w:r w:rsidR="003430BF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–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октябрь</w:t>
      </w:r>
      <w:r w:rsidR="005305C6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2022 г.</w:t>
      </w:r>
    </w:p>
    <w:p w:rsidR="005305C6" w:rsidRPr="008B3354" w:rsidRDefault="005305C6" w:rsidP="00033C38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Данные уполномоченного органа, ответственного за организацию и </w:t>
      </w:r>
      <w:r w:rsidR="00245B9D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роведение общественных обсуждений</w:t>
      </w:r>
    </w:p>
    <w:p w:rsidR="00A12FF6" w:rsidRPr="008B3354" w:rsidRDefault="00A12FF6" w:rsidP="00A12FF6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Управление градостроительной деятельности и муниципального хозяйства </w:t>
      </w:r>
    </w:p>
    <w:p w:rsidR="001C2988" w:rsidRPr="008B3354" w:rsidRDefault="001C2988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Адрес места нахождения и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фактический адрес</w:t>
      </w:r>
    </w:p>
    <w:p w:rsidR="00A12FF6" w:rsidRPr="008B3354" w:rsidRDefault="00A12FF6" w:rsidP="00A12FF6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626170, Тюменская область,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район, Уват, ул. Иртышская, 19</w:t>
      </w:r>
    </w:p>
    <w:p w:rsidR="00A12FF6" w:rsidRPr="008B3354" w:rsidRDefault="001D7567" w:rsidP="00A12FF6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Контактный телефон</w:t>
      </w:r>
      <w:r w:rsidR="00A12FF6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</w:t>
      </w:r>
    </w:p>
    <w:p w:rsidR="00A12FF6" w:rsidRPr="008B3354" w:rsidRDefault="00A12FF6" w:rsidP="00A12FF6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8(34561) 28-1-00 (доб.1209)</w:t>
      </w:r>
    </w:p>
    <w:p w:rsidR="00A12FF6" w:rsidRPr="008B3354" w:rsidRDefault="00AE3BDA" w:rsidP="00A12FF6">
      <w:pPr>
        <w:widowControl w:val="0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lastRenderedPageBreak/>
        <w:t>Адрес электронной почты</w:t>
      </w:r>
    </w:p>
    <w:p w:rsidR="001C2988" w:rsidRPr="008B3354" w:rsidRDefault="008A170F" w:rsidP="00AE3BDA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hyperlink r:id="rId5" w:history="1">
        <w:r w:rsidR="00A12FF6" w:rsidRPr="008B3354">
          <w:rPr>
            <w:rFonts w:ascii="Arial" w:eastAsiaTheme="minorEastAsia" w:hAnsi="Arial" w:cs="Arial"/>
            <w:color w:val="000000"/>
            <w:spacing w:val="-4"/>
            <w:sz w:val="26"/>
            <w:szCs w:val="26"/>
            <w:lang w:eastAsia="ru-RU"/>
          </w:rPr>
          <w:t>uvat_region@mail.ru</w:t>
        </w:r>
      </w:hyperlink>
      <w:r w:rsidR="00A12FF6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cr/>
      </w:r>
      <w:r w:rsidR="001C2988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Данные объекта общественных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обсуждений</w:t>
      </w:r>
    </w:p>
    <w:p w:rsidR="001C2988" w:rsidRPr="008B3354" w:rsidRDefault="001C2988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предварительные материалы оценки </w:t>
      </w:r>
      <w:r w:rsidR="001E79D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воздействия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на окружающую среду</w:t>
      </w:r>
    </w:p>
    <w:p w:rsidR="001C2988" w:rsidRPr="008B3354" w:rsidRDefault="001C2988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 доступности объекта общественного обсуждения:</w:t>
      </w:r>
    </w:p>
    <w:p w:rsidR="001C2988" w:rsidRPr="008B3354" w:rsidRDefault="001C2988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Тюменская об</w:t>
      </w:r>
      <w:r w:rsidR="0027175B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ласть, ХМАО-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Югра, </w:t>
      </w:r>
      <w:proofErr w:type="spellStart"/>
      <w:r w:rsidR="009833A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,</w:t>
      </w:r>
      <w:r w:rsidR="0027175B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27175B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="0027175B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r w:rsidR="009833A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22, каб.602, в рабочие дни с 09.00 до 18.00, перерыв 13.00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-14.00</w:t>
      </w:r>
    </w:p>
    <w:p w:rsidR="009C78B0" w:rsidRPr="008B3354" w:rsidRDefault="009C78B0" w:rsidP="009C78B0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Тюменская область,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район, Уват, ул. Иртышская, 19 каб.209, в рабочие дни с 09.00 до 17.00, перерыв 13.00-14.00</w:t>
      </w:r>
    </w:p>
    <w:p w:rsidR="001C2988" w:rsidRPr="008B3354" w:rsidRDefault="001C2988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Сроки доступности о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бъекта общественного обсуждения</w:t>
      </w:r>
    </w:p>
    <w:p w:rsidR="001C2988" w:rsidRPr="008B3354" w:rsidRDefault="00FA6073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18</w:t>
      </w:r>
      <w:r w:rsidR="001C2988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.0</w:t>
      </w:r>
      <w:r w:rsidR="007C4A4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8</w:t>
      </w:r>
      <w:r w:rsidR="00122B13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.2022 – 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18</w:t>
      </w:r>
      <w:r w:rsidR="001C2988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.0</w:t>
      </w:r>
      <w:r w:rsidR="007C4A4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9</w:t>
      </w:r>
      <w:r w:rsidR="001C2988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.2022</w:t>
      </w:r>
    </w:p>
    <w:p w:rsidR="0049724A" w:rsidRPr="008B3354" w:rsidRDefault="0049724A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Форма пров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едения общественного обсуждения</w:t>
      </w:r>
    </w:p>
    <w:p w:rsidR="001C04EE" w:rsidRPr="00531206" w:rsidRDefault="009A5835" w:rsidP="009A5835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общественные слушания в дистанционном режиме с использованием видео-конференц-связи </w:t>
      </w:r>
      <w:hyperlink r:id="rId6" w:history="1">
        <w:r w:rsidR="001C04EE" w:rsidRPr="00531206">
          <w:rPr>
            <w:rFonts w:ascii="Arial" w:eastAsiaTheme="minorEastAsia" w:hAnsi="Arial" w:cs="Arial"/>
            <w:color w:val="000000"/>
            <w:spacing w:val="-4"/>
            <w:sz w:val="26"/>
            <w:szCs w:val="26"/>
            <w:lang w:eastAsia="ru-RU"/>
          </w:rPr>
          <w:t>https://us04web.zoom.us/j/76016823423?pwd=JCjw8tlSwObk-V-DkhLVcfngQH7rlW.1</w:t>
        </w:r>
      </w:hyperlink>
      <w:r w:rsidR="001C04EE" w:rsidRPr="00531206">
        <w:rPr>
          <w:rFonts w:ascii="Arial" w:hAnsi="Arial" w:cs="Arial"/>
          <w:color w:val="000000"/>
          <w:sz w:val="26"/>
          <w:szCs w:val="26"/>
          <w:lang w:eastAsia="ru-RU"/>
        </w:rPr>
        <w:t xml:space="preserve">  </w:t>
      </w:r>
    </w:p>
    <w:p w:rsidR="009A5835" w:rsidRDefault="001C04EE" w:rsidP="009A5835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Идентификатор конференции: 760 </w:t>
      </w:r>
      <w:r w:rsidRPr="001C04EE">
        <w:rPr>
          <w:rFonts w:ascii="Arial" w:hAnsi="Arial" w:cs="Arial"/>
          <w:color w:val="000000"/>
          <w:sz w:val="26"/>
          <w:szCs w:val="26"/>
          <w:lang w:eastAsia="ru-RU"/>
        </w:rPr>
        <w:t xml:space="preserve">16823423 </w:t>
      </w:r>
    </w:p>
    <w:p w:rsidR="001C04EE" w:rsidRPr="00456CE5" w:rsidRDefault="001C04EE" w:rsidP="009A5835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Код доступа: 9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 w:eastAsia="ru-RU"/>
        </w:rPr>
        <w:t>BcXtJ</w:t>
      </w:r>
      <w:proofErr w:type="spellEnd"/>
    </w:p>
    <w:p w:rsidR="009A5835" w:rsidRPr="008B3354" w:rsidRDefault="009A5835" w:rsidP="009A5835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Дата и время проведения</w:t>
      </w:r>
    </w:p>
    <w:p w:rsidR="009A5835" w:rsidRPr="008B3354" w:rsidRDefault="00FA6073" w:rsidP="009A5835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08</w:t>
      </w:r>
      <w:r w:rsidR="007C4A4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.09.2022 в 15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-00 (GMT+5:00) Екатеринбург) </w:t>
      </w:r>
    </w:p>
    <w:p w:rsidR="009A5835" w:rsidRPr="008B3354" w:rsidRDefault="009A5835" w:rsidP="009A5835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 проведения</w:t>
      </w:r>
    </w:p>
    <w:p w:rsidR="00DE3A2D" w:rsidRPr="008B3354" w:rsidRDefault="00DE3A2D" w:rsidP="009A5835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626170, Тюменская область,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район, Уват, ул. Иртышская, 19</w:t>
      </w:r>
    </w:p>
    <w:p w:rsidR="0049724A" w:rsidRPr="008B3354" w:rsidRDefault="002D2052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Форма и место предст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авления замечаний и предложений</w:t>
      </w:r>
    </w:p>
    <w:p w:rsidR="00B76685" w:rsidRPr="008B3354" w:rsidRDefault="00B76685" w:rsidP="00B76685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В письменной форме на месте ознакомления с материалами:</w:t>
      </w:r>
    </w:p>
    <w:p w:rsidR="00DE3A2D" w:rsidRPr="008B3354" w:rsidRDefault="00DE3A2D" w:rsidP="00DE3A2D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Тюменская область, ХМАО-Югра,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, 22, каб.602, в рабочие дни с 09.00 до 18.00, перерыв 13.00-14.00</w:t>
      </w:r>
    </w:p>
    <w:p w:rsidR="00DE3A2D" w:rsidRPr="008B3354" w:rsidRDefault="00DE3A2D" w:rsidP="00DE3A2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Тюменская область,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район, Уват, ул. Иртышская, 19 каб.209, в рабочие дни с 09.00 до 17.00, перерыв 13.00-14.00</w:t>
      </w:r>
    </w:p>
    <w:p w:rsidR="002D2052" w:rsidRPr="008B3354" w:rsidRDefault="00DE3A2D" w:rsidP="00DE3A2D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В электронном виде по адресам: </w:t>
      </w:r>
      <w:hyperlink r:id="rId7" w:history="1">
        <w:r w:rsidRPr="008B3354">
          <w:rPr>
            <w:rFonts w:ascii="Arial" w:eastAsiaTheme="minorEastAsia" w:hAnsi="Arial" w:cs="Arial"/>
            <w:color w:val="000000"/>
            <w:spacing w:val="-4"/>
            <w:sz w:val="26"/>
            <w:szCs w:val="26"/>
            <w:lang w:eastAsia="ru-RU"/>
          </w:rPr>
          <w:t>OUT.SN-NGDU@surgutneftegas.ru</w:t>
        </w:r>
      </w:hyperlink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(с пометкой для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ОЭПиС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), </w:t>
      </w:r>
      <w:hyperlink r:id="rId8" w:history="1">
        <w:r w:rsidRPr="008B3354">
          <w:rPr>
            <w:rFonts w:ascii="Arial" w:eastAsiaTheme="minorEastAsia" w:hAnsi="Arial" w:cs="Arial"/>
            <w:color w:val="000000"/>
            <w:spacing w:val="-4"/>
            <w:sz w:val="26"/>
            <w:szCs w:val="26"/>
            <w:lang w:eastAsia="ru-RU"/>
          </w:rPr>
          <w:t>uvat_region@mail.ru</w:t>
        </w:r>
      </w:hyperlink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cr/>
      </w:r>
      <w:r w:rsidR="002D2052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Места размещения о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бъекта общественного обсуждения</w:t>
      </w:r>
    </w:p>
    <w:p w:rsidR="009833A4" w:rsidRPr="008B3354" w:rsidRDefault="0027175B" w:rsidP="00245B9D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Тюменская область, ХМАО-</w:t>
      </w:r>
      <w:r w:rsidR="009833A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Ю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гра,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r w:rsidR="009833A4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22, каб.602, в рабочие дни с 09.00 до 18.00, перерыв 13.00-14.00</w:t>
      </w:r>
    </w:p>
    <w:p w:rsidR="00614C06" w:rsidRPr="008B3354" w:rsidRDefault="00614C06" w:rsidP="00614C06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Тюменская область,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район, Уват, ул. Иртышская, 19 каб.209, в рабочие дни с 09.00 до 17.00, перерыв 13.00-14.00</w:t>
      </w:r>
    </w:p>
    <w:p w:rsidR="00456CE5" w:rsidRDefault="00A12FF6" w:rsidP="00A12FF6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hAnsi="Arial" w:cs="Arial"/>
          <w:b/>
        </w:rPr>
        <w:t xml:space="preserve"> 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На сайте администрации </w:t>
      </w:r>
      <w:proofErr w:type="spellStart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Уватского</w:t>
      </w:r>
      <w:proofErr w:type="spellEnd"/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муниципального района в разделе «Информация» / «Общественные обсуждения» /</w:t>
      </w:r>
    </w:p>
    <w:p w:rsidR="00A12FF6" w:rsidRDefault="00456CE5" w:rsidP="00A12FF6">
      <w:pPr>
        <w:spacing w:after="0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На сайте администрации Ханты-Мансийского района по следующей </w:t>
      </w:r>
      <w:bookmarkStart w:id="0" w:name="_GoBack"/>
      <w:bookmarkEnd w:id="0"/>
      <w:r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ссылке: </w:t>
      </w:r>
      <w:hyperlink r:id="rId9" w:history="1"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http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://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hmrn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.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ru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about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ekologicheskaya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bezopasnost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obshchestvennye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obsuzhdeniya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materialov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otsenki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vozdeystviya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na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okruzhayushchuyu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sredu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eastAsia="ru-RU"/>
          </w:rPr>
          <w:t>.</w:t>
        </w:r>
        <w:r w:rsidR="00D477AA" w:rsidRPr="00D477AA">
          <w:rPr>
            <w:rStyle w:val="a3"/>
            <w:rFonts w:ascii="Arial" w:eastAsiaTheme="minorEastAsia" w:hAnsi="Arial" w:cs="Arial"/>
            <w:color w:val="auto"/>
            <w:spacing w:val="-4"/>
            <w:sz w:val="26"/>
            <w:szCs w:val="26"/>
            <w:u w:val="none"/>
            <w:lang w:val="en-US" w:eastAsia="ru-RU"/>
          </w:rPr>
          <w:t>php</w:t>
        </w:r>
      </w:hyperlink>
      <w:r w:rsidR="00D477AA" w:rsidRPr="00D477AA">
        <w:rPr>
          <w:rFonts w:ascii="Arial" w:eastAsiaTheme="minorEastAsia" w:hAnsi="Arial" w:cs="Arial"/>
          <w:spacing w:val="-4"/>
          <w:sz w:val="26"/>
          <w:szCs w:val="26"/>
          <w:lang w:eastAsia="ru-RU"/>
        </w:rPr>
        <w:t>.</w:t>
      </w:r>
    </w:p>
    <w:p w:rsidR="00D477AA" w:rsidRPr="00245B9D" w:rsidRDefault="00D477AA" w:rsidP="00D477AA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D477AA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На сайте </w:t>
      </w:r>
      <w:proofErr w:type="spellStart"/>
      <w:r w:rsidRPr="00791C26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Нефтеюганского</w:t>
      </w:r>
      <w:proofErr w:type="spellEnd"/>
      <w:r w:rsidRPr="00791C26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района в разделе «Деятельность» / «Социально-культурная сфера» / «Охрана окружающей среды» / «Общественные обсуждения»</w:t>
      </w:r>
    </w:p>
    <w:p w:rsidR="00D477AA" w:rsidRPr="00D477AA" w:rsidRDefault="00D477AA" w:rsidP="00A12FF6">
      <w:pPr>
        <w:spacing w:after="0"/>
        <w:jc w:val="both"/>
        <w:rPr>
          <w:rFonts w:ascii="Arial" w:hAnsi="Arial" w:cs="Arial"/>
          <w:b/>
        </w:rPr>
      </w:pPr>
    </w:p>
    <w:sectPr w:rsidR="00D477AA" w:rsidRPr="00D4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14130"/>
    <w:rsid w:val="00021CD2"/>
    <w:rsid w:val="000240E3"/>
    <w:rsid w:val="0002665C"/>
    <w:rsid w:val="000274E4"/>
    <w:rsid w:val="0002752F"/>
    <w:rsid w:val="0003099C"/>
    <w:rsid w:val="00033528"/>
    <w:rsid w:val="00033A83"/>
    <w:rsid w:val="00033C38"/>
    <w:rsid w:val="000432CE"/>
    <w:rsid w:val="000434E4"/>
    <w:rsid w:val="000452FF"/>
    <w:rsid w:val="00046EC3"/>
    <w:rsid w:val="000508EE"/>
    <w:rsid w:val="0005228F"/>
    <w:rsid w:val="00053622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3CB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286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04EE"/>
    <w:rsid w:val="001C2988"/>
    <w:rsid w:val="001C4135"/>
    <w:rsid w:val="001C6FAB"/>
    <w:rsid w:val="001D153E"/>
    <w:rsid w:val="001D1B4A"/>
    <w:rsid w:val="001D2E45"/>
    <w:rsid w:val="001D2EEF"/>
    <w:rsid w:val="001D6A91"/>
    <w:rsid w:val="001D7567"/>
    <w:rsid w:val="001D7BE9"/>
    <w:rsid w:val="001E2056"/>
    <w:rsid w:val="001E5D64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0A9"/>
    <w:rsid w:val="002459B3"/>
    <w:rsid w:val="00245B9D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15C7"/>
    <w:rsid w:val="00286BCB"/>
    <w:rsid w:val="002914F3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36B0"/>
    <w:rsid w:val="003144A4"/>
    <w:rsid w:val="00316CC3"/>
    <w:rsid w:val="003202A5"/>
    <w:rsid w:val="00322B62"/>
    <w:rsid w:val="00323630"/>
    <w:rsid w:val="00326630"/>
    <w:rsid w:val="00330E1B"/>
    <w:rsid w:val="00332CAB"/>
    <w:rsid w:val="00336D65"/>
    <w:rsid w:val="00336F9F"/>
    <w:rsid w:val="00342615"/>
    <w:rsid w:val="003430BF"/>
    <w:rsid w:val="00344852"/>
    <w:rsid w:val="00344C28"/>
    <w:rsid w:val="00345B6F"/>
    <w:rsid w:val="00347B35"/>
    <w:rsid w:val="00352115"/>
    <w:rsid w:val="0035233E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0E31"/>
    <w:rsid w:val="003B304B"/>
    <w:rsid w:val="003B3AE3"/>
    <w:rsid w:val="003B5B9D"/>
    <w:rsid w:val="003B708D"/>
    <w:rsid w:val="003C49F3"/>
    <w:rsid w:val="003D47BD"/>
    <w:rsid w:val="003D538E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5F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56CE5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183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178E"/>
    <w:rsid w:val="005229E5"/>
    <w:rsid w:val="00522D3F"/>
    <w:rsid w:val="0052435B"/>
    <w:rsid w:val="0052642E"/>
    <w:rsid w:val="005305C6"/>
    <w:rsid w:val="0053106B"/>
    <w:rsid w:val="00531206"/>
    <w:rsid w:val="005317EE"/>
    <w:rsid w:val="00533274"/>
    <w:rsid w:val="00533703"/>
    <w:rsid w:val="005368DB"/>
    <w:rsid w:val="00547C77"/>
    <w:rsid w:val="00560900"/>
    <w:rsid w:val="00560A4E"/>
    <w:rsid w:val="0056179C"/>
    <w:rsid w:val="005619E5"/>
    <w:rsid w:val="00563CAA"/>
    <w:rsid w:val="0057730B"/>
    <w:rsid w:val="0058047B"/>
    <w:rsid w:val="00580888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0BF8"/>
    <w:rsid w:val="00612257"/>
    <w:rsid w:val="00612CB8"/>
    <w:rsid w:val="00614158"/>
    <w:rsid w:val="00614C06"/>
    <w:rsid w:val="00615BB0"/>
    <w:rsid w:val="00616D17"/>
    <w:rsid w:val="00620055"/>
    <w:rsid w:val="006206B7"/>
    <w:rsid w:val="00627F56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CFA"/>
    <w:rsid w:val="006F74C5"/>
    <w:rsid w:val="007015C7"/>
    <w:rsid w:val="007018D7"/>
    <w:rsid w:val="00704573"/>
    <w:rsid w:val="007050D9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6640A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1F6A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49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25572"/>
    <w:rsid w:val="008318ED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170F"/>
    <w:rsid w:val="008A4DC9"/>
    <w:rsid w:val="008A5053"/>
    <w:rsid w:val="008A655E"/>
    <w:rsid w:val="008B2564"/>
    <w:rsid w:val="008B335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16686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5835"/>
    <w:rsid w:val="009A68F4"/>
    <w:rsid w:val="009B18B2"/>
    <w:rsid w:val="009B4329"/>
    <w:rsid w:val="009C3964"/>
    <w:rsid w:val="009C4509"/>
    <w:rsid w:val="009C549B"/>
    <w:rsid w:val="009C5D95"/>
    <w:rsid w:val="009C78B0"/>
    <w:rsid w:val="009D3B0D"/>
    <w:rsid w:val="009D4F35"/>
    <w:rsid w:val="009E0ED3"/>
    <w:rsid w:val="009E10FA"/>
    <w:rsid w:val="009F1855"/>
    <w:rsid w:val="009F7EF3"/>
    <w:rsid w:val="00A12FF6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E3BDA"/>
    <w:rsid w:val="00AF1BAD"/>
    <w:rsid w:val="00AF20F1"/>
    <w:rsid w:val="00AF7D61"/>
    <w:rsid w:val="00B01F6F"/>
    <w:rsid w:val="00B0225F"/>
    <w:rsid w:val="00B1272D"/>
    <w:rsid w:val="00B136D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6685"/>
    <w:rsid w:val="00B774B7"/>
    <w:rsid w:val="00B77EEE"/>
    <w:rsid w:val="00B81753"/>
    <w:rsid w:val="00B81A17"/>
    <w:rsid w:val="00B83C41"/>
    <w:rsid w:val="00B864AA"/>
    <w:rsid w:val="00B871D3"/>
    <w:rsid w:val="00B90848"/>
    <w:rsid w:val="00B92D70"/>
    <w:rsid w:val="00B92EC7"/>
    <w:rsid w:val="00B94F7D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5B0E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C42"/>
    <w:rsid w:val="00D4649C"/>
    <w:rsid w:val="00D471AE"/>
    <w:rsid w:val="00D47408"/>
    <w:rsid w:val="00D477AA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754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A2D"/>
    <w:rsid w:val="00DE3DC5"/>
    <w:rsid w:val="00DE427D"/>
    <w:rsid w:val="00DF23DB"/>
    <w:rsid w:val="00DF5BA8"/>
    <w:rsid w:val="00DF5D04"/>
    <w:rsid w:val="00E020BE"/>
    <w:rsid w:val="00E0235A"/>
    <w:rsid w:val="00E03D22"/>
    <w:rsid w:val="00E04B2B"/>
    <w:rsid w:val="00E07B37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2ED2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6C52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373EA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073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22E2"/>
    <w:rsid w:val="00FD7331"/>
    <w:rsid w:val="00FE1D29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6FD4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t_regio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T.SN-NGDU@surgutnefteg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016823423?pwd=JCjw8tlSwObk-V-DkhLVcfngQH7rlW.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vat_region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UT.SN-NGDU@surgutneftegas.ru" TargetMode="External"/><Relationship Id="rId9" Type="http://schemas.openxmlformats.org/officeDocument/2006/relationships/hyperlink" Target="http://hmrn.ru/about/ekologicheskaya-bezopasnost/obshchestvennye-obsuzhdeniya-materialov-otsenki-vozdeystviya-na-okruzhayushchuyu-sredu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Колботова Юлия Александровна</cp:lastModifiedBy>
  <cp:revision>13</cp:revision>
  <cp:lastPrinted>2022-07-12T04:16:00Z</cp:lastPrinted>
  <dcterms:created xsi:type="dcterms:W3CDTF">2022-07-12T03:57:00Z</dcterms:created>
  <dcterms:modified xsi:type="dcterms:W3CDTF">2022-07-29T11:57:00Z</dcterms:modified>
</cp:coreProperties>
</file>