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74" w:rsidRDefault="00081274" w:rsidP="00081274">
      <w:pPr>
        <w:jc w:val="center"/>
      </w:pPr>
      <w:r>
        <w:rPr>
          <w:rFonts w:ascii="Arial" w:hAnsi="Arial" w:cs="Arial"/>
          <w:b/>
        </w:rPr>
        <w:t>ИЗВЕЩЕНИЕ О ПРОВЕДЕНИИ АУКЦИОНА №2019/А-19</w:t>
      </w:r>
    </w:p>
    <w:p w:rsidR="00081274" w:rsidRDefault="00081274" w:rsidP="00081274">
      <w:pPr>
        <w:ind w:firstLine="540"/>
        <w:jc w:val="right"/>
        <w:rPr>
          <w:rFonts w:ascii="Arial" w:hAnsi="Arial" w:cs="Arial"/>
          <w:b/>
        </w:rPr>
      </w:pPr>
    </w:p>
    <w:p w:rsidR="00081274" w:rsidRDefault="00081274" w:rsidP="00081274">
      <w:pPr>
        <w:ind w:firstLine="540"/>
        <w:jc w:val="center"/>
      </w:pPr>
      <w:r>
        <w:rPr>
          <w:rFonts w:ascii="Arial" w:hAnsi="Arial" w:cs="Arial"/>
          <w:b/>
          <w:sz w:val="24"/>
          <w:szCs w:val="24"/>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081274" w:rsidRDefault="00081274" w:rsidP="00081274">
      <w:pPr>
        <w:ind w:firstLine="540"/>
        <w:jc w:val="center"/>
        <w:rPr>
          <w:rFonts w:ascii="Arial" w:hAnsi="Arial" w:cs="Arial"/>
          <w:b/>
          <w:sz w:val="24"/>
          <w:szCs w:val="24"/>
        </w:rPr>
      </w:pPr>
    </w:p>
    <w:p w:rsidR="00081274" w:rsidRDefault="00081274" w:rsidP="00081274">
      <w:pPr>
        <w:ind w:firstLine="709"/>
      </w:pPr>
      <w:r>
        <w:rPr>
          <w:rFonts w:ascii="Arial" w:hAnsi="Arial" w:cs="Arial"/>
          <w:b/>
          <w:sz w:val="24"/>
          <w:szCs w:val="24"/>
        </w:rPr>
        <w:t xml:space="preserve">Организатор аукциона: </w:t>
      </w:r>
      <w:r>
        <w:rPr>
          <w:rFonts w:ascii="Arial" w:hAnsi="Arial" w:cs="Arial"/>
          <w:sz w:val="24"/>
          <w:szCs w:val="24"/>
        </w:rPr>
        <w:t>Администрация Уватского муниципального района Тюменской области.</w:t>
      </w:r>
    </w:p>
    <w:p w:rsidR="00081274" w:rsidRDefault="00081274" w:rsidP="00081274">
      <w:pPr>
        <w:ind w:firstLine="709"/>
      </w:pPr>
      <w:r>
        <w:rPr>
          <w:rFonts w:ascii="Arial" w:hAnsi="Arial" w:cs="Arial"/>
          <w:b/>
          <w:sz w:val="24"/>
          <w:szCs w:val="24"/>
        </w:rPr>
        <w:t xml:space="preserve">Основание проведения аукционов: </w:t>
      </w:r>
      <w:r>
        <w:rPr>
          <w:rFonts w:ascii="Arial" w:hAnsi="Arial" w:cs="Arial"/>
          <w:sz w:val="24"/>
          <w:szCs w:val="24"/>
        </w:rPr>
        <w:t>распоряжение Администрации Уватского муниципального района Тюменской области от 25.09.2019 №1059-р</w:t>
      </w:r>
    </w:p>
    <w:p w:rsidR="00081274" w:rsidRDefault="00081274" w:rsidP="00081274">
      <w:pPr>
        <w:pStyle w:val="western"/>
        <w:spacing w:before="0" w:after="0"/>
        <w:ind w:firstLine="709"/>
      </w:pPr>
      <w:r>
        <w:rPr>
          <w:rFonts w:ascii="Arial" w:hAnsi="Arial"/>
          <w:b/>
          <w:sz w:val="24"/>
          <w:szCs w:val="24"/>
        </w:rPr>
        <w:t xml:space="preserve">Дата, время и место проведения аукциона: </w:t>
      </w:r>
      <w:r>
        <w:rPr>
          <w:rFonts w:ascii="Arial" w:hAnsi="Arial"/>
          <w:sz w:val="24"/>
          <w:szCs w:val="24"/>
        </w:rPr>
        <w:t>13 ноября 2019 года в 14:00 часов по адресу: Тюменская область, Уватский район, село Уват, улица Иртышская, дом 19.</w:t>
      </w:r>
    </w:p>
    <w:p w:rsidR="00081274" w:rsidRDefault="00081274" w:rsidP="00081274">
      <w:pPr>
        <w:pStyle w:val="western"/>
        <w:spacing w:before="0" w:after="0"/>
        <w:ind w:firstLine="709"/>
      </w:pPr>
      <w:r>
        <w:rPr>
          <w:rFonts w:ascii="Arial" w:hAnsi="Arial"/>
          <w:b/>
          <w:sz w:val="24"/>
          <w:szCs w:val="24"/>
        </w:rPr>
        <w:t xml:space="preserve">Начало приема заявок на участие в аукционе: </w:t>
      </w:r>
      <w:r>
        <w:rPr>
          <w:rFonts w:ascii="Arial" w:hAnsi="Arial"/>
          <w:sz w:val="24"/>
          <w:szCs w:val="24"/>
        </w:rPr>
        <w:t>09 октября 2019</w:t>
      </w:r>
      <w:r>
        <w:rPr>
          <w:rFonts w:ascii="Arial" w:hAnsi="Arial"/>
          <w:b/>
          <w:sz w:val="24"/>
          <w:szCs w:val="24"/>
        </w:rPr>
        <w:t xml:space="preserve"> </w:t>
      </w:r>
      <w:r>
        <w:rPr>
          <w:rFonts w:ascii="Arial" w:hAnsi="Arial"/>
          <w:sz w:val="24"/>
          <w:szCs w:val="24"/>
        </w:rPr>
        <w:t>года с 09:00 часов.</w:t>
      </w:r>
    </w:p>
    <w:p w:rsidR="00081274" w:rsidRDefault="00081274" w:rsidP="00081274">
      <w:pPr>
        <w:tabs>
          <w:tab w:val="left" w:pos="7740"/>
        </w:tabs>
        <w:ind w:firstLine="709"/>
      </w:pPr>
      <w:r>
        <w:rPr>
          <w:rFonts w:ascii="Arial" w:hAnsi="Arial" w:cs="Arial"/>
          <w:b/>
          <w:color w:val="000000"/>
          <w:sz w:val="24"/>
          <w:szCs w:val="24"/>
        </w:rPr>
        <w:t>Последний день приема заявок на участие в аукционе:</w:t>
      </w:r>
      <w:r>
        <w:rPr>
          <w:rFonts w:ascii="Arial" w:hAnsi="Arial" w:cs="Arial"/>
          <w:b/>
          <w:bCs/>
          <w:color w:val="000000"/>
          <w:sz w:val="24"/>
          <w:szCs w:val="24"/>
        </w:rPr>
        <w:t xml:space="preserve"> </w:t>
      </w:r>
      <w:r>
        <w:rPr>
          <w:rFonts w:ascii="Arial" w:hAnsi="Arial" w:cs="Arial"/>
          <w:color w:val="000000"/>
          <w:sz w:val="24"/>
          <w:szCs w:val="24"/>
        </w:rPr>
        <w:t>07 ноября 2019 года до 16:30 часов.</w:t>
      </w:r>
    </w:p>
    <w:p w:rsidR="00081274" w:rsidRDefault="00081274" w:rsidP="00081274">
      <w:pPr>
        <w:pStyle w:val="western"/>
        <w:spacing w:before="0" w:after="0"/>
        <w:ind w:firstLine="709"/>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w:t>
      </w:r>
      <w:r>
        <w:rPr>
          <w:rFonts w:ascii="Arial" w:hAnsi="Arial"/>
          <w:sz w:val="24"/>
          <w:szCs w:val="24"/>
          <w:shd w:val="clear" w:color="auto" w:fill="FFFFFF"/>
        </w:rPr>
        <w:t xml:space="preserve">Тюменская область, </w:t>
      </w:r>
      <w:r>
        <w:rPr>
          <w:rFonts w:ascii="Arial" w:hAnsi="Arial"/>
          <w:sz w:val="24"/>
          <w:szCs w:val="24"/>
        </w:rPr>
        <w:t xml:space="preserve">Уватский муниципальный район, </w:t>
      </w:r>
      <w:proofErr w:type="spellStart"/>
      <w:r>
        <w:rPr>
          <w:rFonts w:ascii="Arial" w:hAnsi="Arial"/>
          <w:sz w:val="24"/>
          <w:szCs w:val="24"/>
        </w:rPr>
        <w:t>Алымское</w:t>
      </w:r>
      <w:proofErr w:type="spellEnd"/>
      <w:r>
        <w:rPr>
          <w:rFonts w:ascii="Arial" w:hAnsi="Arial"/>
          <w:sz w:val="24"/>
          <w:szCs w:val="24"/>
        </w:rPr>
        <w:t xml:space="preserve"> сельское поселение, земельный участок №87.</w:t>
      </w:r>
    </w:p>
    <w:p w:rsidR="00081274" w:rsidRDefault="00081274" w:rsidP="00081274">
      <w:pPr>
        <w:ind w:firstLine="709"/>
      </w:pPr>
      <w:r>
        <w:rPr>
          <w:rFonts w:ascii="Arial" w:hAnsi="Arial" w:cs="Arial"/>
          <w:b/>
          <w:sz w:val="24"/>
          <w:szCs w:val="24"/>
        </w:rPr>
        <w:t>Сведения о земельном участке:</w:t>
      </w:r>
    </w:p>
    <w:p w:rsidR="00081274" w:rsidRDefault="00081274" w:rsidP="00081274">
      <w:pPr>
        <w:ind w:firstLine="709"/>
      </w:pPr>
      <w:r>
        <w:rPr>
          <w:rFonts w:ascii="Arial" w:hAnsi="Arial" w:cs="Arial"/>
          <w:b/>
          <w:bCs/>
          <w:sz w:val="24"/>
          <w:szCs w:val="24"/>
        </w:rPr>
        <w:t xml:space="preserve">Площадь: </w:t>
      </w:r>
      <w:r>
        <w:rPr>
          <w:rFonts w:ascii="Arial" w:hAnsi="Arial" w:cs="Arial"/>
          <w:sz w:val="24"/>
          <w:szCs w:val="24"/>
        </w:rPr>
        <w:t xml:space="preserve">165016,0 </w:t>
      </w:r>
      <w:proofErr w:type="spellStart"/>
      <w:r>
        <w:rPr>
          <w:rFonts w:ascii="Arial" w:hAnsi="Arial" w:cs="Arial"/>
          <w:sz w:val="24"/>
          <w:szCs w:val="24"/>
        </w:rPr>
        <w:t>кв.м</w:t>
      </w:r>
      <w:proofErr w:type="spellEnd"/>
      <w:r>
        <w:rPr>
          <w:rFonts w:ascii="Arial" w:hAnsi="Arial" w:cs="Arial"/>
          <w:sz w:val="24"/>
          <w:szCs w:val="24"/>
        </w:rPr>
        <w:t>.</w:t>
      </w:r>
    </w:p>
    <w:p w:rsidR="00081274" w:rsidRDefault="00081274" w:rsidP="00081274">
      <w:pPr>
        <w:pStyle w:val="western"/>
        <w:spacing w:before="0" w:after="0"/>
        <w:ind w:firstLine="709"/>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72:18:0805001:567.</w:t>
      </w:r>
    </w:p>
    <w:p w:rsidR="00081274" w:rsidRDefault="00081274" w:rsidP="00081274">
      <w:pPr>
        <w:pStyle w:val="western"/>
        <w:spacing w:before="0" w:after="0"/>
        <w:ind w:firstLine="709"/>
      </w:pPr>
      <w:r>
        <w:rPr>
          <w:rFonts w:ascii="Arial" w:hAnsi="Arial"/>
          <w:b/>
          <w:sz w:val="24"/>
          <w:szCs w:val="24"/>
        </w:rPr>
        <w:t xml:space="preserve">Разрешенное использование земельного участка: </w:t>
      </w:r>
      <w:r>
        <w:rPr>
          <w:rFonts w:ascii="Arial" w:hAnsi="Arial"/>
          <w:sz w:val="24"/>
          <w:szCs w:val="24"/>
        </w:rPr>
        <w:t>растениеводство.</w:t>
      </w:r>
    </w:p>
    <w:p w:rsidR="00081274" w:rsidRDefault="00081274" w:rsidP="00081274">
      <w:pPr>
        <w:ind w:firstLine="709"/>
      </w:pPr>
      <w:r>
        <w:rPr>
          <w:rFonts w:ascii="Arial" w:hAnsi="Arial" w:cs="Arial"/>
          <w:b/>
          <w:sz w:val="24"/>
          <w:szCs w:val="24"/>
        </w:rPr>
        <w:t>Категория земель:</w:t>
      </w:r>
      <w:r>
        <w:rPr>
          <w:rFonts w:ascii="Arial" w:hAnsi="Arial" w:cs="Arial"/>
          <w:sz w:val="24"/>
          <w:szCs w:val="24"/>
        </w:rPr>
        <w:t xml:space="preserve"> земли сельскохозяйственного назначения</w:t>
      </w:r>
    </w:p>
    <w:p w:rsidR="00081274" w:rsidRDefault="00081274" w:rsidP="00081274">
      <w:pPr>
        <w:ind w:firstLine="709"/>
      </w:pPr>
      <w:r>
        <w:rPr>
          <w:rFonts w:ascii="Arial" w:hAnsi="Arial" w:cs="Arial"/>
          <w:b/>
          <w:sz w:val="24"/>
          <w:szCs w:val="24"/>
        </w:rPr>
        <w:t xml:space="preserve">Цель </w:t>
      </w:r>
      <w:proofErr w:type="gramStart"/>
      <w:r>
        <w:rPr>
          <w:rFonts w:ascii="Arial" w:hAnsi="Arial" w:cs="Arial"/>
          <w:b/>
          <w:sz w:val="24"/>
          <w:szCs w:val="24"/>
        </w:rPr>
        <w:t xml:space="preserve">использования:  </w:t>
      </w:r>
      <w:r>
        <w:rPr>
          <w:rFonts w:ascii="Arial" w:hAnsi="Arial" w:cs="Arial"/>
          <w:sz w:val="24"/>
          <w:szCs w:val="24"/>
        </w:rPr>
        <w:t>сельскохозяйственное</w:t>
      </w:r>
      <w:proofErr w:type="gramEnd"/>
      <w:r>
        <w:rPr>
          <w:rFonts w:ascii="Arial" w:hAnsi="Arial" w:cs="Arial"/>
          <w:sz w:val="24"/>
          <w:szCs w:val="24"/>
        </w:rPr>
        <w:t xml:space="preserve"> использование без права возведения объектов капитального строительства.</w:t>
      </w:r>
    </w:p>
    <w:p w:rsidR="00081274" w:rsidRDefault="00081274" w:rsidP="00081274">
      <w:pPr>
        <w:pStyle w:val="western"/>
        <w:spacing w:before="0" w:after="0"/>
        <w:ind w:firstLine="709"/>
      </w:pPr>
      <w:r>
        <w:rPr>
          <w:rFonts w:ascii="Arial" w:hAnsi="Arial"/>
          <w:b/>
          <w:bCs/>
          <w:sz w:val="24"/>
          <w:szCs w:val="24"/>
        </w:rPr>
        <w:t xml:space="preserve">Границы участка: </w:t>
      </w:r>
      <w:r>
        <w:rPr>
          <w:rFonts w:ascii="Arial" w:hAnsi="Arial"/>
          <w:sz w:val="24"/>
          <w:szCs w:val="24"/>
        </w:rPr>
        <w:t xml:space="preserve">указаны в выписке из Единого государственного реестра недвижимости об основных характеристиках и зарегистрированных правах на объект недвижимости </w:t>
      </w:r>
      <w:r>
        <w:rPr>
          <w:rFonts w:ascii="Arial" w:hAnsi="Arial"/>
          <w:sz w:val="24"/>
          <w:szCs w:val="24"/>
          <w:shd w:val="clear" w:color="auto" w:fill="FFFFFF"/>
        </w:rPr>
        <w:t xml:space="preserve">от 29.08.2019 </w:t>
      </w:r>
      <w:r>
        <w:rPr>
          <w:rFonts w:ascii="Arial" w:hAnsi="Arial"/>
          <w:sz w:val="24"/>
          <w:szCs w:val="24"/>
        </w:rPr>
        <w:t>№КУВИ-001/2019-21269990.</w:t>
      </w:r>
    </w:p>
    <w:p w:rsidR="00081274" w:rsidRDefault="00081274" w:rsidP="00081274">
      <w:pPr>
        <w:ind w:firstLine="709"/>
      </w:pPr>
      <w:r>
        <w:rPr>
          <w:rFonts w:ascii="Arial" w:hAnsi="Arial" w:cs="Arial"/>
          <w:b/>
          <w:sz w:val="24"/>
          <w:szCs w:val="24"/>
        </w:rPr>
        <w:t>Права на земельный участок:</w:t>
      </w:r>
      <w:r>
        <w:rPr>
          <w:rFonts w:ascii="Arial" w:hAnsi="Arial" w:cs="Arial"/>
          <w:sz w:val="24"/>
          <w:szCs w:val="24"/>
        </w:rPr>
        <w:t xml:space="preserve"> муниципальная собственность.</w:t>
      </w:r>
    </w:p>
    <w:p w:rsidR="00081274" w:rsidRDefault="00081274" w:rsidP="00081274">
      <w:pPr>
        <w:ind w:firstLine="709"/>
      </w:pPr>
      <w:r>
        <w:rPr>
          <w:rFonts w:ascii="Arial" w:hAnsi="Arial" w:cs="Arial"/>
          <w:b/>
          <w:sz w:val="24"/>
          <w:szCs w:val="24"/>
        </w:rPr>
        <w:t xml:space="preserve">Обременения использования земельного участка: </w:t>
      </w:r>
      <w:r>
        <w:rPr>
          <w:rFonts w:ascii="Arial" w:hAnsi="Arial" w:cs="Arial"/>
          <w:sz w:val="24"/>
          <w:szCs w:val="24"/>
        </w:rPr>
        <w:t>не выявлены.</w:t>
      </w:r>
    </w:p>
    <w:p w:rsidR="00081274" w:rsidRDefault="00081274" w:rsidP="00081274">
      <w:pPr>
        <w:ind w:firstLine="709"/>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1551,15 (одна тысяча пятьсот пятьдесят один рубль, 15 копеек).</w:t>
      </w:r>
    </w:p>
    <w:p w:rsidR="00081274" w:rsidRDefault="00081274" w:rsidP="00081274">
      <w:pPr>
        <w:ind w:firstLine="709"/>
      </w:pPr>
      <w:r>
        <w:rPr>
          <w:rFonts w:ascii="Arial" w:hAnsi="Arial" w:cs="Arial"/>
          <w:b/>
          <w:color w:val="000000"/>
          <w:sz w:val="24"/>
          <w:szCs w:val="24"/>
        </w:rPr>
        <w:t>Размер задатка</w:t>
      </w:r>
      <w:r>
        <w:rPr>
          <w:rFonts w:ascii="Arial" w:hAnsi="Arial" w:cs="Arial"/>
          <w:color w:val="000000"/>
          <w:sz w:val="24"/>
          <w:szCs w:val="24"/>
        </w:rPr>
        <w:t>: 1551,15 (одна тысяча пятьсот пятьдесят один рубль, 15 копеек).</w:t>
      </w:r>
    </w:p>
    <w:p w:rsidR="00081274" w:rsidRDefault="00081274" w:rsidP="00081274">
      <w:pPr>
        <w:ind w:firstLine="709"/>
      </w:pPr>
      <w:r>
        <w:rPr>
          <w:rFonts w:ascii="Arial" w:hAnsi="Arial" w:cs="Arial"/>
          <w:b/>
          <w:color w:val="000000"/>
          <w:sz w:val="24"/>
          <w:szCs w:val="24"/>
        </w:rPr>
        <w:t>Шаг аукциона</w:t>
      </w:r>
      <w:r>
        <w:rPr>
          <w:rFonts w:ascii="Arial" w:hAnsi="Arial" w:cs="Arial"/>
          <w:color w:val="000000"/>
          <w:sz w:val="24"/>
          <w:szCs w:val="24"/>
        </w:rPr>
        <w:t>: 46,53 (сорок шесть рублей, 53 копейки).</w:t>
      </w:r>
    </w:p>
    <w:p w:rsidR="00081274" w:rsidRDefault="00081274" w:rsidP="00081274">
      <w:pPr>
        <w:ind w:firstLine="709"/>
      </w:pPr>
      <w:r>
        <w:rPr>
          <w:rFonts w:ascii="Arial" w:hAnsi="Arial" w:cs="Arial"/>
          <w:b/>
          <w:sz w:val="24"/>
          <w:szCs w:val="24"/>
        </w:rPr>
        <w:t>Срок аренды земельного участка</w:t>
      </w:r>
      <w:r>
        <w:rPr>
          <w:rFonts w:ascii="Arial" w:hAnsi="Arial" w:cs="Arial"/>
          <w:sz w:val="24"/>
          <w:szCs w:val="24"/>
        </w:rPr>
        <w:t xml:space="preserve">: </w:t>
      </w:r>
      <w:r>
        <w:rPr>
          <w:rFonts w:ascii="Arial" w:hAnsi="Arial" w:cs="Arial"/>
          <w:sz w:val="24"/>
          <w:szCs w:val="24"/>
          <w:shd w:val="clear" w:color="auto" w:fill="FFFFFF"/>
          <w:lang w:bidi="en-US"/>
        </w:rPr>
        <w:t xml:space="preserve">49 (сорок девять) </w:t>
      </w:r>
      <w:proofErr w:type="gramStart"/>
      <w:r>
        <w:rPr>
          <w:rFonts w:ascii="Arial" w:hAnsi="Arial" w:cs="Arial"/>
          <w:sz w:val="24"/>
          <w:szCs w:val="24"/>
          <w:shd w:val="clear" w:color="auto" w:fill="FFFFFF"/>
          <w:lang w:bidi="en-US"/>
        </w:rPr>
        <w:t xml:space="preserve">лет </w:t>
      </w:r>
      <w:r>
        <w:rPr>
          <w:rFonts w:ascii="Arial" w:hAnsi="Arial" w:cs="Arial"/>
          <w:sz w:val="24"/>
          <w:szCs w:val="24"/>
        </w:rPr>
        <w:t>.</w:t>
      </w:r>
      <w:proofErr w:type="gramEnd"/>
    </w:p>
    <w:p w:rsidR="00081274" w:rsidRDefault="00081274" w:rsidP="00081274">
      <w:pPr>
        <w:rPr>
          <w:rFonts w:ascii="Arial" w:hAnsi="Arial" w:cs="Arial"/>
          <w:b/>
          <w:sz w:val="24"/>
          <w:szCs w:val="24"/>
        </w:rPr>
      </w:pPr>
    </w:p>
    <w:p w:rsidR="00081274" w:rsidRDefault="00081274" w:rsidP="00081274">
      <w:pPr>
        <w:jc w:val="center"/>
      </w:pPr>
      <w:r>
        <w:rPr>
          <w:rFonts w:ascii="Arial" w:hAnsi="Arial" w:cs="Arial"/>
          <w:b/>
          <w:sz w:val="24"/>
          <w:szCs w:val="24"/>
        </w:rPr>
        <w:t>Порядок приема заявок для участия в аукционе</w:t>
      </w:r>
    </w:p>
    <w:p w:rsidR="00081274" w:rsidRDefault="00081274" w:rsidP="00081274">
      <w:pPr>
        <w:ind w:firstLine="567"/>
        <w:rPr>
          <w:rFonts w:ascii="Arial" w:hAnsi="Arial" w:cs="Arial"/>
          <w:b/>
          <w:i/>
          <w:sz w:val="24"/>
          <w:szCs w:val="24"/>
        </w:rPr>
      </w:pPr>
    </w:p>
    <w:p w:rsidR="00081274" w:rsidRDefault="00081274" w:rsidP="00081274">
      <w:pPr>
        <w:ind w:firstLine="567"/>
      </w:pPr>
      <w:r>
        <w:rPr>
          <w:rFonts w:ascii="Arial" w:hAnsi="Arial" w:cs="Arial"/>
          <w:sz w:val="24"/>
          <w:szCs w:val="24"/>
        </w:rPr>
        <w:t>Заявитель, представляет организатору аукциона (Администрации Уватского муниципального района Тюменской области) следующие документы:</w:t>
      </w:r>
    </w:p>
    <w:p w:rsidR="00081274" w:rsidRDefault="00081274" w:rsidP="00081274">
      <w:pPr>
        <w:ind w:firstLine="709"/>
      </w:pPr>
      <w:r>
        <w:rPr>
          <w:rFonts w:ascii="Arial" w:hAnsi="Arial" w:cs="Arial"/>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81274" w:rsidRDefault="00081274" w:rsidP="00081274">
      <w:pPr>
        <w:ind w:firstLine="709"/>
      </w:pPr>
      <w:r>
        <w:rPr>
          <w:rFonts w:ascii="Arial" w:hAnsi="Arial" w:cs="Arial"/>
          <w:sz w:val="24"/>
          <w:szCs w:val="24"/>
        </w:rPr>
        <w:t>- копии документов, удостоверяющих личность заявителя (для граждан);</w:t>
      </w:r>
    </w:p>
    <w:p w:rsidR="00081274" w:rsidRDefault="00081274" w:rsidP="00081274">
      <w:pPr>
        <w:ind w:firstLine="709"/>
      </w:pPr>
      <w:r>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1274" w:rsidRDefault="00081274" w:rsidP="00081274">
      <w:pPr>
        <w:ind w:firstLine="709"/>
      </w:pPr>
      <w:r>
        <w:rPr>
          <w:rFonts w:ascii="Arial" w:hAnsi="Arial" w:cs="Arial"/>
          <w:sz w:val="24"/>
          <w:szCs w:val="24"/>
        </w:rPr>
        <w:lastRenderedPageBreak/>
        <w:t>- документы, подтверждающие внесение задатка.</w:t>
      </w:r>
    </w:p>
    <w:p w:rsidR="00081274" w:rsidRDefault="00081274" w:rsidP="00081274">
      <w:pPr>
        <w:pStyle w:val="western"/>
        <w:spacing w:before="0" w:after="0"/>
        <w:ind w:firstLine="539"/>
      </w:pPr>
      <w:r>
        <w:rPr>
          <w:rFonts w:ascii="Arial" w:hAnsi="Arial"/>
          <w:sz w:val="24"/>
          <w:szCs w:val="24"/>
        </w:rPr>
        <w:t>Заявка на участие в аукционе подаётся в рабочие дни с 09:00 до 12:50 и с 14:00 до 16:30 по местному времени, с даты начала приема заявок на участие в аукционе, указанной в настоящем извещении, в Администрацию Уватского муниципального района Тюменской области, по адресу: Тюменская область, Уватский район, село Уват, улица Иртышская, дом 19, кабинет 205, контактный телефон 8 (34561)28-043 доб. 1205. Продолжительность рабочего дня, непосредственно предшествующего нерабочему праздничному дню, уменьшается на один час.</w:t>
      </w:r>
    </w:p>
    <w:p w:rsidR="00081274" w:rsidRDefault="00081274" w:rsidP="00081274">
      <w:pPr>
        <w:pStyle w:val="western"/>
        <w:spacing w:before="0" w:after="0"/>
        <w:ind w:firstLine="539"/>
      </w:pPr>
      <w:r>
        <w:rPr>
          <w:rFonts w:ascii="Arial" w:hAnsi="Arial"/>
          <w:sz w:val="24"/>
          <w:szCs w:val="24"/>
        </w:rPr>
        <w:t>Контактное лицо – Потапова Юлия Алексеевна.</w:t>
      </w:r>
    </w:p>
    <w:p w:rsidR="00081274" w:rsidRDefault="00081274" w:rsidP="00081274">
      <w:pPr>
        <w:pStyle w:val="western"/>
        <w:spacing w:before="0" w:after="0"/>
        <w:ind w:firstLine="539"/>
      </w:pPr>
      <w:r>
        <w:rPr>
          <w:rFonts w:ascii="Arial" w:hAnsi="Arial"/>
          <w:sz w:val="24"/>
          <w:szCs w:val="24"/>
        </w:rPr>
        <w:t>Один заявитель вправе подать только одну заявку на участие в аукционе.</w:t>
      </w:r>
    </w:p>
    <w:p w:rsidR="00081274" w:rsidRDefault="00081274" w:rsidP="00081274">
      <w:pPr>
        <w:ind w:firstLine="567"/>
      </w:pPr>
      <w:r>
        <w:rPr>
          <w:rFonts w:ascii="Arial" w:hAnsi="Arial" w:cs="Arial"/>
          <w:sz w:val="24"/>
          <w:szCs w:val="24"/>
        </w:rPr>
        <w:t>Заявка на участие в аукционе составляется в одном экземпляре.</w:t>
      </w:r>
    </w:p>
    <w:p w:rsidR="00081274" w:rsidRDefault="00081274" w:rsidP="00081274">
      <w:pPr>
        <w:ind w:firstLine="567"/>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081274" w:rsidRDefault="00081274" w:rsidP="00081274">
      <w:pPr>
        <w:ind w:firstLine="567"/>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81274" w:rsidRDefault="00081274" w:rsidP="00081274">
      <w:pPr>
        <w:jc w:val="center"/>
        <w:rPr>
          <w:rFonts w:ascii="Arial" w:hAnsi="Arial" w:cs="Arial"/>
          <w:b/>
          <w:sz w:val="24"/>
          <w:szCs w:val="24"/>
        </w:rPr>
      </w:pPr>
    </w:p>
    <w:p w:rsidR="00081274" w:rsidRDefault="00081274" w:rsidP="00081274">
      <w:pPr>
        <w:jc w:val="center"/>
      </w:pPr>
      <w:r>
        <w:rPr>
          <w:rFonts w:ascii="Arial" w:hAnsi="Arial" w:cs="Arial"/>
          <w:b/>
          <w:sz w:val="24"/>
          <w:szCs w:val="24"/>
        </w:rPr>
        <w:t>Порядок внесения задатка для участия в аукционе</w:t>
      </w:r>
    </w:p>
    <w:p w:rsidR="00081274" w:rsidRDefault="00081274" w:rsidP="00081274">
      <w:pPr>
        <w:jc w:val="center"/>
        <w:rPr>
          <w:rFonts w:ascii="Arial" w:hAnsi="Arial" w:cs="Arial"/>
          <w:b/>
          <w:color w:val="000000"/>
          <w:sz w:val="24"/>
          <w:szCs w:val="24"/>
        </w:rPr>
      </w:pPr>
    </w:p>
    <w:p w:rsidR="00081274" w:rsidRDefault="00081274" w:rsidP="00081274">
      <w:pPr>
        <w:pStyle w:val="western"/>
        <w:spacing w:before="0" w:after="0"/>
        <w:ind w:firstLine="539"/>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w:t>
      </w:r>
    </w:p>
    <w:p w:rsidR="00081274" w:rsidRDefault="00081274" w:rsidP="00081274">
      <w:pPr>
        <w:pStyle w:val="western"/>
        <w:spacing w:before="0" w:after="0"/>
        <w:ind w:firstLine="539"/>
      </w:pPr>
      <w:r>
        <w:rPr>
          <w:rFonts w:ascii="Arial" w:hAnsi="Arial"/>
          <w:sz w:val="24"/>
          <w:szCs w:val="24"/>
        </w:rPr>
        <w:t>Получатель</w:t>
      </w:r>
      <w:r>
        <w:rPr>
          <w:rFonts w:ascii="Arial" w:hAnsi="Arial"/>
          <w:i/>
          <w:iCs/>
          <w:sz w:val="24"/>
          <w:szCs w:val="24"/>
        </w:rPr>
        <w:t xml:space="preserve">: УФК по Тюменской области (Администрация Уватского муниципального района ЛС05673003090); </w:t>
      </w:r>
    </w:p>
    <w:p w:rsidR="00081274" w:rsidRDefault="00081274" w:rsidP="00081274">
      <w:pPr>
        <w:pStyle w:val="western"/>
        <w:spacing w:before="0" w:after="0"/>
        <w:ind w:firstLine="539"/>
      </w:pPr>
      <w:r>
        <w:rPr>
          <w:rFonts w:ascii="Arial" w:hAnsi="Arial"/>
          <w:i/>
          <w:iCs/>
          <w:sz w:val="24"/>
          <w:szCs w:val="24"/>
        </w:rPr>
        <w:t>ИНН 7225002810;</w:t>
      </w:r>
    </w:p>
    <w:p w:rsidR="00081274" w:rsidRDefault="00081274" w:rsidP="00081274">
      <w:pPr>
        <w:pStyle w:val="western"/>
        <w:spacing w:before="0" w:after="0"/>
        <w:ind w:firstLine="539"/>
      </w:pPr>
      <w:r>
        <w:rPr>
          <w:rFonts w:ascii="Arial" w:hAnsi="Arial"/>
          <w:i/>
          <w:iCs/>
          <w:sz w:val="24"/>
          <w:szCs w:val="24"/>
        </w:rPr>
        <w:t>КПП 720601001;</w:t>
      </w:r>
    </w:p>
    <w:p w:rsidR="00081274" w:rsidRDefault="00081274" w:rsidP="00081274">
      <w:pPr>
        <w:pStyle w:val="western"/>
        <w:spacing w:before="0" w:after="0"/>
        <w:ind w:firstLine="539"/>
      </w:pPr>
      <w:r>
        <w:rPr>
          <w:rFonts w:ascii="Arial" w:hAnsi="Arial"/>
          <w:i/>
          <w:iCs/>
          <w:sz w:val="24"/>
          <w:szCs w:val="24"/>
        </w:rPr>
        <w:t>Счет: 40302810865773500063;</w:t>
      </w:r>
    </w:p>
    <w:p w:rsidR="00081274" w:rsidRDefault="00081274" w:rsidP="00081274">
      <w:pPr>
        <w:pStyle w:val="western"/>
        <w:spacing w:before="0" w:after="0"/>
        <w:ind w:firstLine="539"/>
      </w:pPr>
      <w:r>
        <w:rPr>
          <w:rFonts w:ascii="Arial" w:hAnsi="Arial"/>
          <w:i/>
          <w:iCs/>
          <w:sz w:val="24"/>
          <w:szCs w:val="24"/>
        </w:rPr>
        <w:t>Банк: Отделение Тюмень г. Тюмень;</w:t>
      </w:r>
    </w:p>
    <w:p w:rsidR="00081274" w:rsidRDefault="00081274" w:rsidP="00081274">
      <w:pPr>
        <w:pStyle w:val="western"/>
        <w:spacing w:before="0" w:after="0"/>
        <w:ind w:firstLine="539"/>
      </w:pPr>
      <w:r>
        <w:rPr>
          <w:rFonts w:ascii="Arial" w:hAnsi="Arial"/>
          <w:i/>
          <w:iCs/>
          <w:sz w:val="24"/>
          <w:szCs w:val="24"/>
        </w:rPr>
        <w:t>БИК: 047102001.</w:t>
      </w:r>
    </w:p>
    <w:p w:rsidR="00081274" w:rsidRDefault="00081274" w:rsidP="00081274">
      <w:pPr>
        <w:tabs>
          <w:tab w:val="left" w:pos="2520"/>
        </w:tabs>
        <w:ind w:firstLine="567"/>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081274" w:rsidRDefault="00081274" w:rsidP="00081274">
      <w:pPr>
        <w:ind w:firstLine="567"/>
      </w:pPr>
      <w:r>
        <w:rPr>
          <w:rFonts w:ascii="Arial" w:hAnsi="Arial" w:cs="Arial"/>
          <w:b/>
          <w:sz w:val="24"/>
          <w:szCs w:val="24"/>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sz w:val="24"/>
          <w:szCs w:val="24"/>
        </w:rPr>
        <w:t>е позднее 07</w:t>
      </w:r>
      <w:r>
        <w:rPr>
          <w:rFonts w:ascii="Arial" w:hAnsi="Arial" w:cs="Arial"/>
          <w:b/>
          <w:bCs/>
          <w:color w:val="000000"/>
          <w:sz w:val="24"/>
          <w:szCs w:val="24"/>
        </w:rPr>
        <w:t xml:space="preserve"> ноября 2019 года,</w:t>
      </w:r>
      <w:r>
        <w:rPr>
          <w:rFonts w:ascii="Arial" w:hAnsi="Arial" w:cs="Arial"/>
          <w:b/>
          <w:color w:val="000000"/>
          <w:sz w:val="24"/>
          <w:szCs w:val="24"/>
        </w:rPr>
        <w:t xml:space="preserve"> что</w:t>
      </w:r>
      <w:r>
        <w:rPr>
          <w:rFonts w:ascii="Arial" w:hAnsi="Arial" w:cs="Arial"/>
          <w:b/>
          <w:sz w:val="24"/>
          <w:szCs w:val="24"/>
        </w:rPr>
        <w:t xml:space="preserve"> подтверждается выпиской банка с банковского счета получателя.</w:t>
      </w:r>
    </w:p>
    <w:p w:rsidR="00081274" w:rsidRDefault="00081274" w:rsidP="00081274">
      <w:pPr>
        <w:tabs>
          <w:tab w:val="left" w:pos="2520"/>
        </w:tabs>
        <w:ind w:firstLine="567"/>
        <w:jc w:val="center"/>
        <w:rPr>
          <w:rFonts w:ascii="Arial" w:hAnsi="Arial" w:cs="Arial"/>
          <w:b/>
          <w:sz w:val="24"/>
          <w:szCs w:val="24"/>
        </w:rPr>
      </w:pPr>
    </w:p>
    <w:p w:rsidR="00081274" w:rsidRDefault="00081274" w:rsidP="00081274">
      <w:pPr>
        <w:ind w:firstLine="360"/>
        <w:jc w:val="center"/>
      </w:pPr>
      <w:r>
        <w:rPr>
          <w:rFonts w:ascii="Arial" w:hAnsi="Arial" w:cs="Arial"/>
          <w:b/>
          <w:sz w:val="24"/>
          <w:szCs w:val="24"/>
        </w:rPr>
        <w:t>Порядок проведения аукциона</w:t>
      </w:r>
    </w:p>
    <w:p w:rsidR="00081274" w:rsidRDefault="00081274" w:rsidP="00081274">
      <w:pPr>
        <w:rPr>
          <w:rFonts w:ascii="Arial" w:hAnsi="Arial" w:cs="Arial"/>
          <w:b/>
          <w:sz w:val="24"/>
          <w:szCs w:val="24"/>
        </w:rPr>
      </w:pPr>
    </w:p>
    <w:p w:rsidR="00081274" w:rsidRDefault="00081274" w:rsidP="00081274">
      <w:pPr>
        <w:ind w:firstLine="709"/>
      </w:pPr>
      <w:r>
        <w:rPr>
          <w:rFonts w:ascii="Arial" w:hAnsi="Arial" w:cs="Arial"/>
          <w:sz w:val="24"/>
          <w:szCs w:val="24"/>
        </w:rPr>
        <w:t>1.Аукцион проводится в следующем порядке:</w:t>
      </w:r>
    </w:p>
    <w:p w:rsidR="00081274" w:rsidRDefault="00081274" w:rsidP="00081274">
      <w:pPr>
        <w:ind w:firstLine="709"/>
      </w:pPr>
      <w:r>
        <w:rPr>
          <w:rFonts w:ascii="Arial" w:hAnsi="Arial" w:cs="Arial"/>
          <w:sz w:val="24"/>
          <w:szCs w:val="24"/>
        </w:rPr>
        <w:t>а) аукцион ведет аукционист;</w:t>
      </w:r>
    </w:p>
    <w:p w:rsidR="00081274" w:rsidRDefault="00081274" w:rsidP="00081274">
      <w:pPr>
        <w:ind w:firstLine="709"/>
      </w:pPr>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 порядка проведения аукциона;</w:t>
      </w:r>
    </w:p>
    <w:p w:rsidR="00081274" w:rsidRDefault="00081274" w:rsidP="00081274">
      <w:pPr>
        <w:ind w:firstLine="709"/>
      </w:pPr>
      <w:r>
        <w:rPr>
          <w:rFonts w:ascii="Arial" w:hAnsi="Arial" w:cs="Arial"/>
          <w:sz w:val="24"/>
          <w:szCs w:val="24"/>
        </w:rPr>
        <w:lastRenderedPageBreak/>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081274" w:rsidRDefault="00081274" w:rsidP="00081274">
      <w:pPr>
        <w:ind w:firstLine="709"/>
      </w:pPr>
      <w:r>
        <w:rPr>
          <w:rFonts w:ascii="Arial" w:hAnsi="Arial" w:cs="Arial"/>
          <w:color w:val="000000"/>
          <w:sz w:val="24"/>
          <w:szCs w:val="24"/>
        </w:rPr>
        <w:t xml:space="preserve">г) каждая последующая цена, превышающая предыдущую цену на «шаг аукциона», заявляется участниками аукциона путем поднятия карточек; </w:t>
      </w:r>
    </w:p>
    <w:p w:rsidR="00081274" w:rsidRDefault="00081274" w:rsidP="00081274">
      <w:pPr>
        <w:ind w:firstLine="709"/>
      </w:pPr>
      <w:r>
        <w:rPr>
          <w:rFonts w:ascii="Arial" w:hAnsi="Arial" w:cs="Arial"/>
          <w:color w:val="000000"/>
          <w:sz w:val="24"/>
          <w:szCs w:val="24"/>
        </w:rPr>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81274" w:rsidRDefault="00081274" w:rsidP="00081274">
      <w:pPr>
        <w:ind w:firstLine="709"/>
      </w:pPr>
      <w:r>
        <w:rPr>
          <w:rFonts w:ascii="Arial" w:hAnsi="Arial" w:cs="Arial"/>
          <w:sz w:val="24"/>
          <w:szCs w:val="24"/>
        </w:rPr>
        <w:t xml:space="preserve">е) при отсутствии участников аукциона, готовых заключить договор аренды в соответствии с </w:t>
      </w:r>
      <w:proofErr w:type="gramStart"/>
      <w:r>
        <w:rPr>
          <w:rFonts w:ascii="Arial" w:hAnsi="Arial" w:cs="Arial"/>
          <w:sz w:val="24"/>
          <w:szCs w:val="24"/>
        </w:rPr>
        <w:t>названным  аукционистом</w:t>
      </w:r>
      <w:proofErr w:type="gramEnd"/>
      <w:r>
        <w:rPr>
          <w:rFonts w:ascii="Arial" w:hAnsi="Arial" w:cs="Arial"/>
          <w:sz w:val="24"/>
          <w:szCs w:val="24"/>
        </w:rPr>
        <w:t xml:space="preserve">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81274" w:rsidRDefault="00081274" w:rsidP="00081274">
      <w:pPr>
        <w:ind w:firstLine="709"/>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081274" w:rsidRDefault="00081274" w:rsidP="00081274">
      <w:pPr>
        <w:ind w:firstLine="709"/>
      </w:pPr>
      <w:r>
        <w:rPr>
          <w:rFonts w:ascii="Arial" w:hAnsi="Arial" w:cs="Arial"/>
          <w:sz w:val="24"/>
          <w:szCs w:val="24"/>
        </w:rPr>
        <w:t>2. Аукцион признается несостоявшимся в случае, если:</w:t>
      </w:r>
    </w:p>
    <w:p w:rsidR="00081274" w:rsidRDefault="00081274" w:rsidP="00081274">
      <w:pPr>
        <w:ind w:firstLine="709"/>
      </w:pPr>
      <w:r>
        <w:rPr>
          <w:rFonts w:ascii="Arial" w:hAnsi="Arial" w:cs="Arial"/>
          <w:sz w:val="24"/>
          <w:szCs w:val="24"/>
        </w:rPr>
        <w:t xml:space="preserve">а) только один заявитель признан участником аукциона; </w:t>
      </w:r>
    </w:p>
    <w:p w:rsidR="00081274" w:rsidRDefault="00081274" w:rsidP="00081274">
      <w:pPr>
        <w:ind w:firstLine="709"/>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81274" w:rsidRDefault="00081274" w:rsidP="00081274">
      <w:pPr>
        <w:ind w:firstLine="709"/>
      </w:pPr>
      <w:r>
        <w:rPr>
          <w:rFonts w:ascii="Arial" w:hAnsi="Arial" w:cs="Arial"/>
          <w:sz w:val="24"/>
          <w:szCs w:val="24"/>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81274" w:rsidRDefault="00081274" w:rsidP="00081274">
      <w:pPr>
        <w:ind w:firstLine="709"/>
      </w:pPr>
      <w:r>
        <w:rPr>
          <w:rFonts w:ascii="Arial" w:hAnsi="Arial" w:cs="Arial"/>
          <w:sz w:val="24"/>
          <w:szCs w:val="24"/>
        </w:rPr>
        <w:t>3. Результаты аукциона оформляются протоколом, который подписывается организатором аукциона в день проведения аукциона.</w:t>
      </w:r>
    </w:p>
    <w:p w:rsidR="00081274" w:rsidRDefault="00081274" w:rsidP="00081274">
      <w:pPr>
        <w:ind w:firstLine="540"/>
        <w:jc w:val="center"/>
        <w:rPr>
          <w:rFonts w:ascii="Arial" w:hAnsi="Arial" w:cs="Arial"/>
          <w:b/>
          <w:sz w:val="24"/>
          <w:szCs w:val="24"/>
        </w:rPr>
      </w:pPr>
    </w:p>
    <w:p w:rsidR="00081274" w:rsidRDefault="00081274" w:rsidP="00081274">
      <w:pPr>
        <w:ind w:firstLine="540"/>
        <w:jc w:val="center"/>
      </w:pPr>
      <w:r>
        <w:rPr>
          <w:rFonts w:ascii="Arial" w:hAnsi="Arial" w:cs="Arial"/>
          <w:b/>
          <w:sz w:val="24"/>
          <w:szCs w:val="24"/>
        </w:rPr>
        <w:t>Порядок возврата задатка участникам аукциона</w:t>
      </w:r>
    </w:p>
    <w:p w:rsidR="00081274" w:rsidRDefault="00081274" w:rsidP="00081274">
      <w:pPr>
        <w:ind w:firstLine="540"/>
        <w:jc w:val="center"/>
        <w:rPr>
          <w:rFonts w:ascii="Arial" w:hAnsi="Arial" w:cs="Arial"/>
          <w:b/>
          <w:sz w:val="24"/>
          <w:szCs w:val="24"/>
        </w:rPr>
      </w:pPr>
    </w:p>
    <w:p w:rsidR="00081274" w:rsidRDefault="00081274" w:rsidP="00081274">
      <w:pPr>
        <w:ind w:firstLine="567"/>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081274" w:rsidRDefault="00081274" w:rsidP="00081274">
      <w:pPr>
        <w:ind w:firstLine="540"/>
      </w:pPr>
      <w:r>
        <w:rPr>
          <w:rFonts w:ascii="Arial" w:hAnsi="Arial" w:cs="Arial"/>
          <w:sz w:val="24"/>
          <w:szCs w:val="24"/>
        </w:rPr>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
    <w:p w:rsidR="00081274" w:rsidRDefault="00081274" w:rsidP="00081274">
      <w:pPr>
        <w:ind w:firstLine="567"/>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081274" w:rsidRDefault="00081274" w:rsidP="00081274">
      <w:pPr>
        <w:ind w:firstLine="567"/>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081274" w:rsidRDefault="00081274" w:rsidP="00081274">
      <w:pPr>
        <w:ind w:firstLine="540"/>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081274" w:rsidRDefault="00081274" w:rsidP="00081274">
      <w:pPr>
        <w:ind w:firstLine="567"/>
      </w:pPr>
      <w:r>
        <w:rPr>
          <w:rFonts w:ascii="Arial" w:hAnsi="Arial" w:cs="Arial"/>
          <w:sz w:val="24"/>
          <w:szCs w:val="24"/>
        </w:rPr>
        <w:t>2. Задаток возврату не подлежит:</w:t>
      </w:r>
    </w:p>
    <w:p w:rsidR="00081274" w:rsidRDefault="00081274" w:rsidP="00081274">
      <w:pPr>
        <w:ind w:firstLine="567"/>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081274" w:rsidRDefault="00081274" w:rsidP="00081274">
      <w:pPr>
        <w:ind w:firstLine="567"/>
      </w:pPr>
      <w:r>
        <w:rPr>
          <w:rFonts w:ascii="Arial" w:hAnsi="Arial" w:cs="Arial"/>
          <w:sz w:val="24"/>
          <w:szCs w:val="24"/>
        </w:rPr>
        <w:lastRenderedPageBreak/>
        <w:t xml:space="preserve">- если аукцион признан не состоявшимся и </w:t>
      </w:r>
      <w:proofErr w:type="gramStart"/>
      <w:r>
        <w:rPr>
          <w:rFonts w:ascii="Arial" w:hAnsi="Arial" w:cs="Arial"/>
          <w:sz w:val="24"/>
          <w:szCs w:val="24"/>
        </w:rPr>
        <w:t>задаток</w:t>
      </w:r>
      <w:proofErr w:type="gramEnd"/>
      <w:r>
        <w:rPr>
          <w:rFonts w:ascii="Arial" w:hAnsi="Arial" w:cs="Arial"/>
          <w:sz w:val="24"/>
          <w:szCs w:val="24"/>
        </w:rPr>
        <w:t xml:space="preserve">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
    <w:p w:rsidR="00081274" w:rsidRDefault="00081274" w:rsidP="00081274">
      <w:pPr>
        <w:ind w:firstLine="567"/>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081274" w:rsidRDefault="00081274" w:rsidP="00081274">
      <w:pPr>
        <w:ind w:firstLine="567"/>
      </w:pPr>
      <w:r>
        <w:rPr>
          <w:rFonts w:ascii="Arial" w:hAnsi="Arial" w:cs="Arial"/>
          <w:sz w:val="24"/>
          <w:szCs w:val="24"/>
        </w:rPr>
        <w:t>- если аукцион признан не состоявшимся и лицо, подавшее единственную заявку на участие в аукционе (</w:t>
      </w:r>
      <w:proofErr w:type="gramStart"/>
      <w:r>
        <w:rPr>
          <w:rFonts w:ascii="Arial" w:hAnsi="Arial" w:cs="Arial"/>
          <w:sz w:val="24"/>
          <w:szCs w:val="24"/>
        </w:rPr>
        <w:t>заявитель</w:t>
      </w:r>
      <w:proofErr w:type="gramEnd"/>
      <w:r>
        <w:rPr>
          <w:rFonts w:ascii="Arial" w:hAnsi="Arial" w:cs="Arial"/>
          <w:sz w:val="24"/>
          <w:szCs w:val="24"/>
        </w:rPr>
        <w:t xml:space="preserve">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081274" w:rsidRDefault="00081274" w:rsidP="00081274">
      <w:pPr>
        <w:keepNext/>
        <w:jc w:val="center"/>
      </w:pPr>
      <w:r>
        <w:rPr>
          <w:rFonts w:ascii="Arial" w:hAnsi="Arial" w:cs="Arial"/>
          <w:b/>
          <w:sz w:val="24"/>
          <w:szCs w:val="24"/>
        </w:rPr>
        <w:t>Условия заключения договора аренды земельного участка</w:t>
      </w:r>
    </w:p>
    <w:p w:rsidR="00081274" w:rsidRDefault="00081274" w:rsidP="00081274">
      <w:pPr>
        <w:keepNext/>
        <w:jc w:val="center"/>
        <w:rPr>
          <w:rFonts w:ascii="Arial" w:hAnsi="Arial" w:cs="Arial"/>
          <w:b/>
          <w:sz w:val="24"/>
          <w:szCs w:val="24"/>
        </w:rPr>
      </w:pPr>
    </w:p>
    <w:p w:rsidR="00081274" w:rsidRDefault="00081274" w:rsidP="00081274">
      <w:r>
        <w:rPr>
          <w:rFonts w:ascii="Arial" w:hAnsi="Arial" w:cs="Arial"/>
          <w:sz w:val="24"/>
          <w:szCs w:val="24"/>
        </w:rPr>
        <w:tab/>
        <w:t>Договор аренды земельного участка заключается по форме указанной в приложении 2 к извещению о проведении аукциона.</w:t>
      </w:r>
    </w:p>
    <w:p w:rsidR="00081274" w:rsidRDefault="00081274" w:rsidP="00081274">
      <w:pPr>
        <w:tabs>
          <w:tab w:val="left" w:pos="0"/>
        </w:tabs>
        <w:ind w:firstLine="709"/>
      </w:pPr>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 Земельного кодекса Российской Федерации в течение десяти дней со дня подписания протокола рассмотрения заявок на участие в аукционе).</w:t>
      </w:r>
    </w:p>
    <w:p w:rsidR="00081274" w:rsidRDefault="00081274" w:rsidP="00081274">
      <w:pPr>
        <w:tabs>
          <w:tab w:val="left" w:pos="0"/>
        </w:tabs>
        <w:ind w:firstLine="709"/>
      </w:pPr>
      <w:r>
        <w:rPr>
          <w:rFonts w:ascii="Arial" w:hAnsi="Arial" w:cs="Arial"/>
          <w:color w:val="000000"/>
          <w:sz w:val="24"/>
          <w:szCs w:val="24"/>
        </w:rPr>
        <w:t xml:space="preserve">Договор аренды земельного участка заключается с </w:t>
      </w:r>
      <w:proofErr w:type="spellStart"/>
      <w:r>
        <w:rPr>
          <w:rFonts w:ascii="Arial" w:hAnsi="Arial" w:cs="Arial"/>
          <w:b/>
          <w:bCs/>
          <w:color w:val="000000"/>
          <w:sz w:val="24"/>
          <w:szCs w:val="24"/>
        </w:rPr>
        <w:t>У</w:t>
      </w:r>
      <w:r>
        <w:rPr>
          <w:rFonts w:ascii="Arial" w:hAnsi="Arial" w:cs="Arial"/>
          <w:b/>
          <w:color w:val="000000"/>
          <w:sz w:val="24"/>
          <w:szCs w:val="24"/>
        </w:rPr>
        <w:t>ватским</w:t>
      </w:r>
      <w:proofErr w:type="spellEnd"/>
      <w:r>
        <w:rPr>
          <w:rFonts w:ascii="Arial" w:hAnsi="Arial" w:cs="Arial"/>
          <w:b/>
          <w:color w:val="000000"/>
          <w:sz w:val="24"/>
          <w:szCs w:val="24"/>
        </w:rPr>
        <w:t xml:space="preserve"> муниципальным районом Тюменской области</w:t>
      </w:r>
      <w:r>
        <w:rPr>
          <w:rFonts w:ascii="Arial" w:hAnsi="Arial" w:cs="Arial"/>
          <w:color w:val="000000"/>
          <w:sz w:val="24"/>
          <w:szCs w:val="24"/>
        </w:rPr>
        <w:t xml:space="preserve"> в лице </w:t>
      </w:r>
      <w:r>
        <w:rPr>
          <w:rFonts w:ascii="Arial" w:hAnsi="Arial" w:cs="Arial"/>
          <w:b/>
          <w:color w:val="000000"/>
          <w:sz w:val="24"/>
          <w:szCs w:val="24"/>
        </w:rPr>
        <w:t xml:space="preserve">Администрации Уватского муниципального района Тюменской области </w:t>
      </w:r>
      <w:r>
        <w:rPr>
          <w:rFonts w:ascii="Arial" w:hAnsi="Arial" w:cs="Arial"/>
          <w:color w:val="000000"/>
          <w:sz w:val="24"/>
          <w:szCs w:val="24"/>
        </w:rPr>
        <w:t xml:space="preserve">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081274" w:rsidRDefault="00081274" w:rsidP="00081274">
      <w:pPr>
        <w:tabs>
          <w:tab w:val="left" w:pos="0"/>
        </w:tabs>
        <w:ind w:firstLine="709"/>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81274" w:rsidRDefault="00081274" w:rsidP="00081274">
      <w:pPr>
        <w:tabs>
          <w:tab w:val="left" w:pos="0"/>
        </w:tabs>
        <w:ind w:firstLine="709"/>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081274" w:rsidRDefault="00081274" w:rsidP="00081274">
      <w:pPr>
        <w:tabs>
          <w:tab w:val="left" w:pos="0"/>
        </w:tabs>
        <w:ind w:firstLine="709"/>
      </w:pPr>
      <w:r>
        <w:rPr>
          <w:rFonts w:ascii="Arial" w:hAnsi="Arial" w:cs="Arial"/>
          <w:color w:val="000000"/>
          <w:sz w:val="24"/>
          <w:szCs w:val="24"/>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081274" w:rsidRDefault="00081274" w:rsidP="00081274">
      <w:pPr>
        <w:tabs>
          <w:tab w:val="left" w:pos="0"/>
        </w:tabs>
        <w:jc w:val="center"/>
        <w:rPr>
          <w:rFonts w:ascii="Arial" w:hAnsi="Arial" w:cs="Arial"/>
          <w:b/>
          <w:sz w:val="24"/>
          <w:szCs w:val="24"/>
        </w:rPr>
      </w:pPr>
    </w:p>
    <w:p w:rsidR="00081274" w:rsidRDefault="00081274" w:rsidP="00081274">
      <w:pPr>
        <w:tabs>
          <w:tab w:val="left" w:pos="0"/>
        </w:tabs>
        <w:jc w:val="center"/>
      </w:pPr>
      <w:r>
        <w:rPr>
          <w:rFonts w:ascii="Arial" w:hAnsi="Arial" w:cs="Arial"/>
          <w:b/>
          <w:sz w:val="24"/>
          <w:szCs w:val="24"/>
        </w:rPr>
        <w:t>Порядок ознакомления с иными сведениями</w:t>
      </w:r>
    </w:p>
    <w:p w:rsidR="00081274" w:rsidRDefault="00081274" w:rsidP="00081274">
      <w:pPr>
        <w:tabs>
          <w:tab w:val="left" w:pos="0"/>
        </w:tabs>
        <w:jc w:val="center"/>
        <w:rPr>
          <w:rFonts w:ascii="Arial" w:hAnsi="Arial" w:cs="Arial"/>
          <w:b/>
          <w:sz w:val="24"/>
          <w:szCs w:val="24"/>
        </w:rPr>
      </w:pPr>
    </w:p>
    <w:p w:rsidR="00081274" w:rsidRDefault="00081274" w:rsidP="00081274">
      <w:pPr>
        <w:numPr>
          <w:ilvl w:val="0"/>
          <w:numId w:val="1"/>
        </w:numPr>
        <w:tabs>
          <w:tab w:val="left" w:pos="0"/>
        </w:tabs>
        <w:ind w:left="0" w:firstLine="510"/>
      </w:pPr>
      <w:r>
        <w:rPr>
          <w:rFonts w:ascii="Arial" w:hAnsi="Arial" w:cs="Arial"/>
          <w:sz w:val="24"/>
          <w:szCs w:val="24"/>
        </w:rPr>
        <w:t>Земельный участок может быть осмотрен претендентами самостоятельно в любое время.</w:t>
      </w:r>
    </w:p>
    <w:p w:rsidR="00081274" w:rsidRDefault="00081274" w:rsidP="00081274">
      <w:pPr>
        <w:numPr>
          <w:ilvl w:val="0"/>
          <w:numId w:val="1"/>
        </w:numPr>
        <w:tabs>
          <w:tab w:val="left" w:pos="0"/>
        </w:tabs>
        <w:ind w:left="0" w:firstLine="510"/>
      </w:pPr>
      <w:r>
        <w:rPr>
          <w:rFonts w:ascii="Arial" w:hAnsi="Arial" w:cs="Arial"/>
          <w:sz w:val="24"/>
          <w:szCs w:val="24"/>
        </w:rPr>
        <w:t>С иными сведениями</w:t>
      </w:r>
      <w:r>
        <w:rPr>
          <w:rFonts w:ascii="Arial" w:hAnsi="Arial" w:cs="Arial"/>
          <w:b/>
          <w:sz w:val="24"/>
          <w:szCs w:val="24"/>
        </w:rPr>
        <w:t xml:space="preserve"> </w:t>
      </w:r>
      <w:r>
        <w:rPr>
          <w:rFonts w:ascii="Arial" w:hAnsi="Arial" w:cs="Arial"/>
          <w:sz w:val="24"/>
          <w:szCs w:val="24"/>
        </w:rPr>
        <w:t xml:space="preserve">о предмете аукциона можно ознакомиться по адресу: </w:t>
      </w:r>
      <w:r>
        <w:rPr>
          <w:rFonts w:ascii="Arial" w:hAnsi="Arial" w:cs="Arial"/>
          <w:color w:val="000000"/>
          <w:sz w:val="24"/>
          <w:szCs w:val="24"/>
        </w:rPr>
        <w:t xml:space="preserve">Тюменская область, Уватский район, село Уват, улица Иртышская, дом 19, кабинет 205 в рабочие дни с 9.00 до 13.00 и с 14.00 до 16.30 по местному времени. </w:t>
      </w:r>
      <w:r>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 Контактный телефон</w:t>
      </w:r>
      <w:r>
        <w:rPr>
          <w:rFonts w:ascii="Arial" w:hAnsi="Arial" w:cs="Arial"/>
          <w:color w:val="000000"/>
          <w:sz w:val="24"/>
          <w:szCs w:val="24"/>
        </w:rPr>
        <w:t xml:space="preserve"> 8 (34561)28-043 доб. 1205. Контактное лицо: Потапова Юлия Алексеевна.</w:t>
      </w:r>
    </w:p>
    <w:p w:rsidR="00A06129" w:rsidRDefault="00A06129">
      <w:bookmarkStart w:id="0" w:name="_GoBack"/>
      <w:bookmarkEnd w:id="0"/>
    </w:p>
    <w:sectPr w:rsidR="00A0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643"/>
        </w:tabs>
        <w:ind w:left="643" w:hanging="283"/>
      </w:pPr>
      <w:rPr>
        <w:rFonts w:ascii="Symbol" w:hAnsi="Symbol" w:cs="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74"/>
    <w:rsid w:val="00081274"/>
    <w:rsid w:val="004E660B"/>
    <w:rsid w:val="005A084F"/>
    <w:rsid w:val="00A0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64305-4856-4CFB-B518-3DAF1941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1274"/>
    <w:pPr>
      <w:suppressAutoHyphens/>
      <w:overflowPunct w:val="0"/>
      <w:autoSpaceDE w:val="0"/>
      <w:spacing w:after="0" w:line="240" w:lineRule="auto"/>
      <w:jc w:val="both"/>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81274"/>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2019-10-04T10:25:00Z</dcterms:created>
  <dcterms:modified xsi:type="dcterms:W3CDTF">2019-10-04T10:26:00Z</dcterms:modified>
</cp:coreProperties>
</file>