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76" w:before="0" w:after="0"/>
        <w:ind w:left="0" w:right="0" w:hanging="0"/>
        <w:rPr>
          <w:rFonts w:ascii="Arial" w:hAnsi="Arial"/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76" w:before="0" w:after="0"/>
        <w:ind w:left="0" w:right="0" w:hanging="0"/>
        <w:rPr>
          <w:rFonts w:ascii="Arial" w:hAnsi="Arial"/>
          <w:sz w:val="25"/>
          <w:szCs w:val="25"/>
        </w:rPr>
      </w:pPr>
      <w:r>
        <w:rPr>
          <w:sz w:val="25"/>
          <w:szCs w:val="25"/>
          <w:lang w:val="ru-RU"/>
        </w:rPr>
        <w:t xml:space="preserve">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>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76"/>
        <w:ind w:left="0" w:right="0" w:hanging="0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auto" w:line="240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Об утверждении проекта планировки </w:t>
      </w:r>
      <w:r>
        <w:rPr>
          <w:sz w:val="26"/>
          <w:szCs w:val="26"/>
          <w:lang w:val="ru-RU"/>
        </w:rPr>
        <w:t xml:space="preserve">и проекта межевания </w:t>
      </w:r>
      <w:r>
        <w:rPr>
          <w:sz w:val="26"/>
          <w:szCs w:val="26"/>
          <w:lang w:val="ru-RU"/>
        </w:rPr>
        <w:t>территории</w:t>
      </w:r>
      <w:r>
        <w:rPr>
          <w:sz w:val="26"/>
          <w:szCs w:val="26"/>
          <w:lang w:val="ru-RU"/>
        </w:rPr>
        <w:t xml:space="preserve"> объекта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Нефтегазопроводы от кустов скважин 110, 111, 112, 113. Подстанция 35/6 кВ в районе куста скважин 112». Демьянское нефтяное месторождение»</w:t>
      </w:r>
    </w:p>
    <w:p>
      <w:pPr>
        <w:pStyle w:val="Normal"/>
        <w:spacing w:lineRule="auto" w:line="240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76" w:before="0" w:after="0"/>
        <w:ind w:left="0" w:right="0" w:firstLine="567"/>
        <w:rPr>
          <w:rFonts w:ascii="Arial" w:hAnsi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ru-RU" w:eastAsia="ru-RU" w:bidi="ar-SA"/>
        </w:rPr>
        <w:t>В соответствии со стать</w:t>
      </w:r>
      <w:r>
        <w:rPr>
          <w:rFonts w:cs="Arial"/>
          <w:color w:val="000000"/>
          <w:sz w:val="26"/>
          <w:szCs w:val="26"/>
          <w:lang w:val="ru-RU" w:eastAsia="ru-RU" w:bidi="ar-SA"/>
        </w:rPr>
        <w:t>ями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45, </w:t>
      </w:r>
      <w:r>
        <w:rPr>
          <w:rFonts w:cs="Arial"/>
          <w:color w:val="000000"/>
          <w:sz w:val="26"/>
          <w:szCs w:val="26"/>
          <w:lang w:val="ru-RU" w:eastAsia="ru-RU" w:bidi="ar-SA"/>
        </w:rPr>
        <w:t>46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Градостроительного </w:t>
      </w:r>
      <w:r>
        <w:rPr>
          <w:color w:val="000000"/>
          <w:sz w:val="26"/>
          <w:szCs w:val="26"/>
        </w:rPr>
        <w:t>кодекса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Российской Федерации, </w:t>
      </w:r>
      <w:r>
        <w:rPr>
          <w:color w:val="000000"/>
          <w:sz w:val="26"/>
          <w:szCs w:val="26"/>
          <w:lang w:val="ru-RU"/>
        </w:rPr>
        <w:t>Уставом Уватского муниципального района Тюменской области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, постановлением </w:t>
      </w:r>
      <w:r>
        <w:rPr>
          <w:rFonts w:cs="Arial"/>
          <w:color w:val="000000"/>
          <w:sz w:val="26"/>
          <w:szCs w:val="26"/>
          <w:lang w:val="ru-RU" w:eastAsia="ru-RU" w:bidi="ar-SA"/>
        </w:rPr>
        <w:t>администрации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Уватского муниципального района от </w:t>
      </w:r>
      <w:r>
        <w:rPr>
          <w:rFonts w:cs="Arial"/>
          <w:color w:val="000000"/>
          <w:sz w:val="26"/>
          <w:szCs w:val="26"/>
          <w:lang w:val="ru-RU" w:eastAsia="ru-RU" w:bidi="ar-SA"/>
        </w:rPr>
        <w:t>06</w:t>
      </w:r>
      <w:r>
        <w:rPr>
          <w:rFonts w:cs="Arial"/>
          <w:color w:val="000000"/>
          <w:sz w:val="26"/>
          <w:szCs w:val="26"/>
          <w:lang w:val="ru-RU" w:eastAsia="ru-RU" w:bidi="ar-SA"/>
        </w:rPr>
        <w:t>.</w:t>
      </w:r>
      <w:r>
        <w:rPr>
          <w:rFonts w:cs="Arial"/>
          <w:color w:val="000000"/>
          <w:sz w:val="26"/>
          <w:szCs w:val="26"/>
          <w:lang w:val="ru-RU" w:eastAsia="ru-RU" w:bidi="ar-SA"/>
        </w:rPr>
        <w:t>06</w:t>
      </w:r>
      <w:r>
        <w:rPr>
          <w:rFonts w:cs="Arial"/>
          <w:color w:val="000000"/>
          <w:sz w:val="26"/>
          <w:szCs w:val="26"/>
          <w:lang w:val="ru-RU" w:eastAsia="ru-RU" w:bidi="ar-SA"/>
        </w:rPr>
        <w:t>.20</w:t>
      </w:r>
      <w:r>
        <w:rPr>
          <w:rFonts w:cs="Arial"/>
          <w:color w:val="000000"/>
          <w:sz w:val="26"/>
          <w:szCs w:val="26"/>
          <w:lang w:val="ru-RU" w:eastAsia="ru-RU" w:bidi="ar-SA"/>
        </w:rPr>
        <w:t>1</w:t>
      </w:r>
      <w:r>
        <w:rPr>
          <w:rFonts w:cs="Arial"/>
          <w:color w:val="000000"/>
          <w:sz w:val="26"/>
          <w:szCs w:val="26"/>
          <w:lang w:val="ru-RU" w:eastAsia="ru-RU" w:bidi="ar-SA"/>
        </w:rPr>
        <w:t>6 № 1</w:t>
      </w:r>
      <w:r>
        <w:rPr>
          <w:rFonts w:cs="Arial"/>
          <w:color w:val="000000"/>
          <w:sz w:val="26"/>
          <w:szCs w:val="26"/>
          <w:lang w:val="ru-RU" w:eastAsia="ru-RU" w:bidi="ar-SA"/>
        </w:rPr>
        <w:t>02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«Об утверждении Положения о порядке подготовки документации по планировке территори</w:t>
      </w:r>
      <w:r>
        <w:rPr>
          <w:rFonts w:cs="Arial"/>
          <w:color w:val="000000"/>
          <w:sz w:val="26"/>
          <w:szCs w:val="26"/>
          <w:lang w:val="ru-RU" w:eastAsia="ru-RU" w:bidi="ar-SA"/>
        </w:rPr>
        <w:t>й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Уватского муниципального района и сельских поселений, разрабатываемой на основании решений органов местного самоуправления Уватского муниципального района», распоряжением администрации Уватского муниципального района от </w:t>
      </w:r>
      <w:r>
        <w:rPr>
          <w:rFonts w:cs="Arial"/>
          <w:color w:val="000000"/>
          <w:sz w:val="26"/>
          <w:szCs w:val="26"/>
          <w:lang w:val="ru-RU" w:eastAsia="ru-RU" w:bidi="ar-SA"/>
        </w:rPr>
        <w:t>2</w:t>
      </w:r>
      <w:r>
        <w:rPr>
          <w:rFonts w:cs="Arial"/>
          <w:color w:val="000000"/>
          <w:sz w:val="26"/>
          <w:szCs w:val="26"/>
          <w:lang w:val="ru-RU" w:eastAsia="ru-RU" w:bidi="ar-SA"/>
        </w:rPr>
        <w:t>6</w:t>
      </w:r>
      <w:r>
        <w:rPr>
          <w:rFonts w:cs="Arial"/>
          <w:color w:val="000000"/>
          <w:sz w:val="26"/>
          <w:szCs w:val="26"/>
          <w:lang w:val="ru-RU" w:eastAsia="ru-RU" w:bidi="ar-SA"/>
        </w:rPr>
        <w:t>.</w:t>
      </w:r>
      <w:r>
        <w:rPr>
          <w:rFonts w:cs="Arial"/>
          <w:color w:val="000000"/>
          <w:sz w:val="26"/>
          <w:szCs w:val="26"/>
          <w:lang w:val="ru-RU" w:eastAsia="ru-RU" w:bidi="ar-SA"/>
        </w:rPr>
        <w:t>11</w:t>
      </w:r>
      <w:r>
        <w:rPr>
          <w:rFonts w:cs="Arial"/>
          <w:color w:val="000000"/>
          <w:sz w:val="26"/>
          <w:szCs w:val="26"/>
          <w:lang w:val="ru-RU" w:eastAsia="ru-RU" w:bidi="ar-SA"/>
        </w:rPr>
        <w:t>.201</w:t>
      </w:r>
      <w:r>
        <w:rPr>
          <w:rFonts w:cs="Arial"/>
          <w:color w:val="000000"/>
          <w:sz w:val="26"/>
          <w:szCs w:val="26"/>
          <w:lang w:val="ru-RU" w:eastAsia="ru-RU" w:bidi="ar-SA"/>
        </w:rPr>
        <w:t>8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№ </w:t>
      </w:r>
      <w:r>
        <w:rPr>
          <w:rFonts w:cs="Arial"/>
          <w:color w:val="000000"/>
          <w:sz w:val="26"/>
          <w:szCs w:val="26"/>
          <w:lang w:val="ru-RU" w:eastAsia="ru-RU" w:bidi="ar-SA"/>
        </w:rPr>
        <w:t>1</w:t>
      </w:r>
      <w:r>
        <w:rPr>
          <w:rFonts w:cs="Arial"/>
          <w:color w:val="000000"/>
          <w:sz w:val="26"/>
          <w:szCs w:val="26"/>
          <w:lang w:val="ru-RU" w:eastAsia="ru-RU" w:bidi="ar-SA"/>
        </w:rPr>
        <w:t>350</w:t>
      </w:r>
      <w:r>
        <w:rPr>
          <w:rFonts w:cs="Arial"/>
          <w:color w:val="000000"/>
          <w:sz w:val="26"/>
          <w:szCs w:val="26"/>
          <w:lang w:val="ru-RU" w:eastAsia="ru-RU" w:bidi="ar-SA"/>
        </w:rPr>
        <w:t>-р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 w:eastAsia="ru-RU" w:bidi="ar-SA"/>
        </w:rPr>
        <w:t>«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О 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подготовке документации по планировке </w:t>
      </w:r>
      <w:r>
        <w:rPr>
          <w:rFonts w:cs="Arial"/>
          <w:color w:val="000000"/>
          <w:sz w:val="26"/>
          <w:szCs w:val="26"/>
          <w:lang w:val="ru-RU" w:eastAsia="ru-RU" w:bidi="ar-SA"/>
        </w:rPr>
        <w:t>территории</w:t>
      </w:r>
      <w:r>
        <w:rPr>
          <w:rFonts w:cs="Arial"/>
          <w:color w:val="000000"/>
          <w:sz w:val="26"/>
          <w:szCs w:val="26"/>
          <w:lang w:val="ru-RU" w:eastAsia="ru-RU" w:bidi="ar-SA"/>
        </w:rPr>
        <w:t>»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, на основании обращения </w:t>
      </w:r>
      <w:r>
        <w:rPr>
          <w:rFonts w:cs="Arial"/>
          <w:color w:val="000000"/>
          <w:sz w:val="26"/>
          <w:szCs w:val="26"/>
          <w:lang w:val="ru-RU" w:eastAsia="ru-RU" w:bidi="ar-SA"/>
        </w:rPr>
        <w:t>публичного акционерного общества</w:t>
      </w:r>
      <w:r>
        <w:rPr>
          <w:rFonts w:cs="Arial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color w:val="000000"/>
          <w:sz w:val="26"/>
          <w:szCs w:val="26"/>
          <w:lang w:val="ru-RU" w:eastAsia="ru-RU" w:bidi="ar-SA"/>
        </w:rPr>
        <w:t>«</w:t>
      </w:r>
      <w:r>
        <w:rPr>
          <w:rFonts w:cs="Arial"/>
          <w:color w:val="000000"/>
          <w:sz w:val="26"/>
          <w:szCs w:val="26"/>
          <w:lang w:val="ru-RU" w:eastAsia="ru-RU" w:bidi="ar-SA"/>
        </w:rPr>
        <w:t>Сургутнефтегаз</w:t>
      </w:r>
      <w:r>
        <w:rPr>
          <w:rFonts w:cs="Arial"/>
          <w:color w:val="000000"/>
          <w:sz w:val="26"/>
          <w:szCs w:val="26"/>
          <w:lang w:val="ru-RU" w:eastAsia="ru-RU" w:bidi="ar-SA"/>
        </w:rPr>
        <w:t>»</w:t>
      </w:r>
      <w:r>
        <w:rPr>
          <w:rFonts w:cs="Arial"/>
          <w:color w:val="000000"/>
          <w:sz w:val="26"/>
          <w:szCs w:val="26"/>
          <w:lang w:val="ru-RU" w:eastAsia="ru-RU" w:bidi="ar-SA"/>
        </w:rPr>
        <w:t>: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>
        <w:rPr>
          <w:rFonts w:cs="Arial"/>
          <w:sz w:val="26"/>
          <w:szCs w:val="26"/>
          <w:lang w:val="ru-RU" w:eastAsia="ru-RU" w:bidi="ar-SA"/>
        </w:rPr>
        <w:t xml:space="preserve">Утвердить проект планировки </w:t>
      </w:r>
      <w:r>
        <w:rPr>
          <w:rFonts w:cs="Arial"/>
          <w:sz w:val="26"/>
          <w:szCs w:val="26"/>
          <w:lang w:val="ru-RU" w:eastAsia="ru-RU" w:bidi="ar-SA"/>
        </w:rPr>
        <w:t xml:space="preserve">и проект межевания </w:t>
      </w:r>
      <w:r>
        <w:rPr>
          <w:rFonts w:cs="Arial"/>
          <w:sz w:val="26"/>
          <w:szCs w:val="26"/>
          <w:lang w:val="ru-RU" w:eastAsia="ru-RU" w:bidi="ar-SA"/>
        </w:rPr>
        <w:t xml:space="preserve">территории объекта </w:t>
      </w:r>
      <w:r>
        <w:rPr>
          <w:rFonts w:cs="Arial"/>
          <w:sz w:val="26"/>
          <w:szCs w:val="26"/>
          <w:lang w:val="ru-RU" w:eastAsia="ru-RU" w:bidi="ar-SA"/>
        </w:rPr>
        <w:t>«</w:t>
      </w:r>
      <w:r>
        <w:rPr>
          <w:rFonts w:cs="Arial"/>
          <w:sz w:val="26"/>
          <w:szCs w:val="26"/>
          <w:lang w:val="ru-RU" w:eastAsia="ru-RU" w:bidi="ar-SA"/>
        </w:rPr>
        <w:t>Нефтегазопроводы от кустов скважин 110, 111, 112, 113. Подстанция 35/6 кВ в районе куста скважин 112». Демьянское нефтяное месторождение»</w:t>
      </w:r>
      <w:r>
        <w:rPr>
          <w:rFonts w:cs="Arial"/>
          <w:sz w:val="26"/>
          <w:szCs w:val="26"/>
          <w:lang w:val="ru-RU" w:eastAsia="ru-RU" w:bidi="ar-SA"/>
        </w:rPr>
        <w:t xml:space="preserve"> </w:t>
      </w:r>
      <w:r>
        <w:rPr>
          <w:rFonts w:cs="Arial"/>
          <w:sz w:val="26"/>
          <w:szCs w:val="26"/>
          <w:lang w:val="ru-RU" w:eastAsia="ru-RU" w:bidi="ar-SA"/>
        </w:rPr>
        <w:t>согласно приложению к настоящему постановлению</w:t>
      </w:r>
      <w:r>
        <w:rPr>
          <w:sz w:val="26"/>
          <w:szCs w:val="26"/>
          <w:lang w:val="ru-RU"/>
        </w:rPr>
        <w:t>.</w:t>
      </w:r>
    </w:p>
    <w:p>
      <w:pPr>
        <w:pStyle w:val="Normal"/>
        <w:bidi w:val="0"/>
        <w:spacing w:lineRule="auto" w:line="276" w:before="0" w:after="0"/>
        <w:ind w:left="0" w:right="0"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>
        <w:rPr>
          <w:rFonts w:cs="Arial"/>
          <w:color w:val="00000A"/>
          <w:sz w:val="26"/>
          <w:szCs w:val="26"/>
          <w:lang w:val="ru-RU" w:eastAsia="ru-RU" w:bidi="ar-SA"/>
        </w:rPr>
        <w:t>Сектору делопроизводства, документационного обеспечения и контроля Аппарата Главы администрации Уватского муниципального района</w:t>
      </w:r>
      <w:r>
        <w:rPr>
          <w:rFonts w:cs="Arial"/>
          <w:sz w:val="26"/>
          <w:szCs w:val="26"/>
          <w:lang w:val="ru-RU" w:eastAsia="ru-RU" w:bidi="ar-SA"/>
        </w:rPr>
        <w:t xml:space="preserve"> полный текст постановления с приложениями опубликовать в сетевом издании - портал Минюста России "Нормативные правовые акты в Российской Федерации (http://pravo.minjust.ru, http://право-минюст.рф), зарегистрированный в качестве средства массовой информации Эл N ФС77-72471 от 05.03.2018.</w:t>
      </w:r>
    </w:p>
    <w:p>
      <w:pPr>
        <w:pStyle w:val="Style21"/>
        <w:widowControl/>
        <w:bidi w:val="0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3. Управлению градостроительной деятельности и муниципального хозяйства </w:t>
      </w:r>
      <w:r>
        <w:rPr>
          <w:color w:val="000000"/>
          <w:sz w:val="26"/>
          <w:szCs w:val="26"/>
        </w:rPr>
        <w:t>администрации Уватского муниципального района</w:t>
      </w:r>
      <w:r>
        <w:rPr>
          <w:sz w:val="26"/>
          <w:szCs w:val="26"/>
        </w:rPr>
        <w:t xml:space="preserve"> со дня принятия настоящего постановления:</w:t>
      </w:r>
    </w:p>
    <w:p>
      <w:pPr>
        <w:pStyle w:val="Style21"/>
        <w:widowControl/>
        <w:bidi w:val="0"/>
        <w:spacing w:lineRule="auto" w:line="276" w:before="0" w:after="0"/>
        <w:ind w:left="0" w:righ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>а) опубликовать настоящее постановление (без приложения) в газете «Уватские известия»;</w:t>
      </w:r>
    </w:p>
    <w:p>
      <w:pPr>
        <w:pStyle w:val="Style21"/>
        <w:widowControl/>
        <w:bidi w:val="0"/>
        <w:spacing w:lineRule="auto" w:line="276" w:before="0" w:after="0"/>
        <w:ind w:left="0" w:right="0" w:firstLine="62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разместить</w:t>
      </w:r>
      <w:r>
        <w:rPr>
          <w:sz w:val="26"/>
          <w:szCs w:val="26"/>
        </w:rPr>
        <w:t xml:space="preserve"> настоящее постановление</w:t>
      </w:r>
      <w:r>
        <w:rPr>
          <w:color w:val="000000"/>
          <w:sz w:val="26"/>
          <w:szCs w:val="26"/>
        </w:rPr>
        <w:t xml:space="preserve"> на </w:t>
      </w:r>
      <w:r>
        <w:rPr>
          <w:sz w:val="26"/>
          <w:szCs w:val="26"/>
        </w:rPr>
        <w:t>сайте Уватского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муниципального района в сети «Интернет».</w:t>
      </w:r>
    </w:p>
    <w:p>
      <w:pPr>
        <w:pStyle w:val="Style21"/>
        <w:bidi w:val="0"/>
        <w:spacing w:lineRule="auto" w:line="276" w:before="0" w:after="0"/>
        <w:ind w:left="0" w:right="0" w:firstLine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4. Настоящее постановление вступает в силу со дня его опубликования.</w:t>
      </w:r>
    </w:p>
    <w:p>
      <w:pPr>
        <w:pStyle w:val="Style21"/>
        <w:bidi w:val="0"/>
        <w:spacing w:lineRule="auto" w:line="276" w:before="0" w:after="0"/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bidi w:val="0"/>
        <w:spacing w:lineRule="auto" w:line="276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Глава                                                                                                       С.Г. Путмин</w:t>
      </w:r>
    </w:p>
    <w:sectPr>
      <w:headerReference w:type="default" r:id="rId3"/>
      <w:type w:val="nextPage"/>
      <w:pgSz w:w="11906" w:h="16838"/>
      <w:pgMar w:left="1701" w:right="567" w:header="120" w:top="744" w:footer="0" w:bottom="1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422</TotalTime>
  <Application>LibreOffice/5.3.0.3$Windows_x86 LibreOffice_project/7074905676c47b82bbcfbea1aeefc84afe1c50e1</Application>
  <Pages>1</Pages>
  <Words>255</Words>
  <Characters>1956</Characters>
  <CharactersWithSpaces>2313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2019-01-29T15:16:12Z</cp:lastPrinted>
  <dcterms:modified xsi:type="dcterms:W3CDTF">2019-04-08T10:40:05Z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