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7BA" w:rsidRDefault="00DE3715">
      <w:pPr>
        <w:ind w:firstLine="0"/>
        <w:jc w:val="center"/>
        <w:rPr>
          <w:b/>
          <w:caps/>
          <w:spacing w:val="30"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BA" w:rsidRDefault="00DE3715">
      <w:pPr>
        <w:ind w:firstLine="0"/>
        <w:jc w:val="center"/>
        <w:rPr>
          <w:b/>
          <w:caps/>
          <w:spacing w:val="30"/>
          <w:sz w:val="36"/>
          <w:szCs w:val="36"/>
          <w:lang w:val="ru-RU"/>
        </w:rPr>
      </w:pPr>
      <w:r>
        <w:rPr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5537BA" w:rsidRDefault="00DE3715">
      <w:pPr>
        <w:spacing w:before="240"/>
        <w:ind w:firstLine="0"/>
        <w:jc w:val="center"/>
        <w:rPr>
          <w:b/>
          <w:caps/>
          <w:spacing w:val="30"/>
          <w:sz w:val="32"/>
          <w:szCs w:val="36"/>
          <w:lang w:val="ru-RU"/>
        </w:rPr>
      </w:pPr>
      <w:r>
        <w:rPr>
          <w:b/>
          <w:caps/>
          <w:spacing w:val="30"/>
          <w:sz w:val="36"/>
          <w:szCs w:val="36"/>
          <w:lang w:val="ru-RU"/>
        </w:rPr>
        <w:t>Постановление</w:t>
      </w:r>
    </w:p>
    <w:p w:rsidR="005537BA" w:rsidRDefault="005537BA">
      <w:pPr>
        <w:rPr>
          <w:b/>
          <w:caps/>
          <w:spacing w:val="30"/>
          <w:sz w:val="32"/>
          <w:szCs w:val="36"/>
          <w:lang w:val="ru-RU"/>
        </w:rPr>
      </w:pPr>
    </w:p>
    <w:p w:rsidR="005537BA" w:rsidRDefault="00DE3715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>ДД месяц 2018 г.</w:t>
      </w:r>
      <w:r>
        <w:rPr>
          <w:lang w:val="ru-RU"/>
        </w:rPr>
        <w:tab/>
        <w:t>с. Уват</w:t>
      </w:r>
      <w:r>
        <w:rPr>
          <w:lang w:val="ru-RU"/>
        </w:rPr>
        <w:tab/>
        <w:t>№ ПРОЕКТ</w:t>
      </w:r>
    </w:p>
    <w:p w:rsidR="005537BA" w:rsidRDefault="005537BA">
      <w:pPr>
        <w:rPr>
          <w:lang w:val="ru-RU"/>
        </w:rPr>
      </w:pPr>
    </w:p>
    <w:p w:rsidR="005537BA" w:rsidRDefault="005537BA">
      <w:pPr>
        <w:rPr>
          <w:lang w:val="ru-RU"/>
        </w:rPr>
      </w:pPr>
    </w:p>
    <w:p w:rsidR="00E67FCF" w:rsidRDefault="00DE3715" w:rsidP="0015012A">
      <w:pPr>
        <w:pStyle w:val="western"/>
        <w:spacing w:after="238" w:line="240" w:lineRule="auto"/>
        <w:ind w:firstLine="0"/>
        <w:jc w:val="center"/>
      </w:pPr>
      <w:r>
        <w:t xml:space="preserve">О внесении изменений в постановление администрации Уватского муниципального района от </w:t>
      </w:r>
      <w:r w:rsidR="00E67FCF">
        <w:t>12.05.2016 №</w:t>
      </w:r>
      <w:r w:rsidR="008D0BFA">
        <w:t xml:space="preserve"> </w:t>
      </w:r>
      <w:r w:rsidR="00E67FCF">
        <w:t>79 «Об утверждении муниципальной программы «Улучшение условий и охраны труда в Уватском муниципальном районе» на 201</w:t>
      </w:r>
      <w:r w:rsidR="008D0BFA">
        <w:t>8</w:t>
      </w:r>
      <w:r w:rsidR="00E67FCF">
        <w:t>-20</w:t>
      </w:r>
      <w:r w:rsidR="008D0BFA">
        <w:t>20</w:t>
      </w:r>
      <w:r w:rsidR="00E67FCF">
        <w:t xml:space="preserve"> годы»</w:t>
      </w:r>
    </w:p>
    <w:p w:rsidR="005537BA" w:rsidRDefault="005537BA" w:rsidP="00E67FCF">
      <w:pPr>
        <w:spacing w:line="276" w:lineRule="auto"/>
        <w:ind w:right="-1" w:firstLine="0"/>
        <w:jc w:val="center"/>
        <w:rPr>
          <w:lang w:val="ru-RU"/>
        </w:rPr>
      </w:pPr>
    </w:p>
    <w:p w:rsidR="005537BA" w:rsidRDefault="00DE3715" w:rsidP="00B25FB2">
      <w:pPr>
        <w:ind w:firstLine="851"/>
        <w:rPr>
          <w:lang w:val="ru-RU"/>
        </w:rPr>
      </w:pPr>
      <w:r>
        <w:rPr>
          <w:rStyle w:val="itemtext"/>
          <w:lang w:val="ru-RU"/>
        </w:rPr>
        <w:t>В соответствии со ст.179 Бюджетного кодекса Российской Федерации от 31.07.1998 № 145-ФЗ, Уставом Уватского муниципального района Тюм</w:t>
      </w:r>
      <w:r w:rsidR="008D0BFA">
        <w:rPr>
          <w:rStyle w:val="itemtext"/>
          <w:lang w:val="ru-RU"/>
        </w:rPr>
        <w:t>енской области, постановлением а</w:t>
      </w:r>
      <w:r>
        <w:rPr>
          <w:rStyle w:val="itemtext"/>
          <w:lang w:val="ru-RU"/>
        </w:rPr>
        <w:t>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 w:rsidR="005537BA" w:rsidRDefault="00DE3715" w:rsidP="00B25FB2">
      <w:pPr>
        <w:pStyle w:val="western"/>
        <w:spacing w:before="0" w:beforeAutospacing="0" w:after="0" w:line="240" w:lineRule="auto"/>
      </w:pPr>
      <w:r>
        <w:rPr>
          <w:rStyle w:val="itemtext"/>
        </w:rPr>
        <w:t xml:space="preserve">1. Внести в постановление администрации Уватского муниципального </w:t>
      </w:r>
      <w:r w:rsidR="00E67FCF">
        <w:t>от 12.05.2016 №</w:t>
      </w:r>
      <w:r w:rsidR="008D0BFA">
        <w:t xml:space="preserve"> </w:t>
      </w:r>
      <w:r w:rsidR="00E67FCF">
        <w:t xml:space="preserve">79 «Об </w:t>
      </w:r>
      <w:proofErr w:type="gramStart"/>
      <w:r w:rsidR="00E67FCF">
        <w:t>утверждении</w:t>
      </w:r>
      <w:proofErr w:type="gramEnd"/>
      <w:r w:rsidR="00E67FCF">
        <w:t xml:space="preserve"> муниципальной программы «Улучшение условий и охраны труда в Уватском муниципальном районе» на 201</w:t>
      </w:r>
      <w:r w:rsidR="008D0BFA">
        <w:t>8</w:t>
      </w:r>
      <w:r w:rsidR="00E67FCF">
        <w:t>-20</w:t>
      </w:r>
      <w:r w:rsidR="008D0BFA">
        <w:t>20</w:t>
      </w:r>
      <w:r w:rsidR="00E67FCF">
        <w:t xml:space="preserve"> годы» </w:t>
      </w:r>
      <w:r w:rsidR="00B25FB2">
        <w:rPr>
          <w:rStyle w:val="itemtext"/>
        </w:rPr>
        <w:t>(в редакции постановлений</w:t>
      </w:r>
      <w:r>
        <w:rPr>
          <w:rStyle w:val="itemtext"/>
        </w:rPr>
        <w:t xml:space="preserve"> администрации Уватского муниципального района </w:t>
      </w:r>
      <w:r w:rsidR="00B25FB2">
        <w:rPr>
          <w:rStyle w:val="itemtext"/>
        </w:rPr>
        <w:t xml:space="preserve">от 30.03.2017 №55, </w:t>
      </w:r>
      <w:r>
        <w:rPr>
          <w:rStyle w:val="itemtext"/>
        </w:rPr>
        <w:t>от 20.02.2018 №</w:t>
      </w:r>
      <w:r w:rsidR="008D0BFA">
        <w:rPr>
          <w:rStyle w:val="itemtext"/>
        </w:rPr>
        <w:t xml:space="preserve"> </w:t>
      </w:r>
      <w:r>
        <w:rPr>
          <w:rStyle w:val="itemtext"/>
        </w:rPr>
        <w:t>24) следующие изменения:</w:t>
      </w:r>
    </w:p>
    <w:p w:rsidR="005537BA" w:rsidRDefault="00EC0302" w:rsidP="00EC0302">
      <w:pPr>
        <w:spacing w:line="276" w:lineRule="auto"/>
        <w:ind w:firstLine="0"/>
        <w:rPr>
          <w:lang w:val="ru-RU"/>
        </w:rPr>
      </w:pPr>
      <w:r>
        <w:rPr>
          <w:rStyle w:val="itemtext"/>
          <w:lang w:val="ru-RU"/>
        </w:rPr>
        <w:t xml:space="preserve">         </w:t>
      </w:r>
      <w:r w:rsidR="00DE3715">
        <w:rPr>
          <w:rStyle w:val="itemtext"/>
          <w:lang w:val="ru-RU"/>
        </w:rPr>
        <w:t>а) в наименовании,  пункте 1 постановления слова «на 2018-2020 годы» заменить словами «на 2019-2021 годы»;</w:t>
      </w:r>
    </w:p>
    <w:p w:rsidR="005537BA" w:rsidRDefault="00DE3715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б) в пункте 2 постановления слова «за 201</w:t>
      </w:r>
      <w:r w:rsidR="006D1652">
        <w:rPr>
          <w:szCs w:val="26"/>
          <w:lang w:val="ru-RU"/>
        </w:rPr>
        <w:t>7 год» заменить словами «за 2018</w:t>
      </w:r>
      <w:r>
        <w:rPr>
          <w:szCs w:val="26"/>
          <w:lang w:val="ru-RU"/>
        </w:rPr>
        <w:t xml:space="preserve"> год»;</w:t>
      </w:r>
    </w:p>
    <w:p w:rsidR="00EC0302" w:rsidRDefault="00EC0302" w:rsidP="00EC0302">
      <w:pPr>
        <w:ind w:firstLine="652"/>
        <w:rPr>
          <w:szCs w:val="26"/>
          <w:lang w:val="ru-RU"/>
        </w:rPr>
      </w:pPr>
      <w:r>
        <w:rPr>
          <w:szCs w:val="26"/>
          <w:lang w:val="ru-RU"/>
        </w:rPr>
        <w:t>в) пункт 5 постановления изложить в следующей редакции:</w:t>
      </w:r>
    </w:p>
    <w:p w:rsidR="00EC0302" w:rsidRDefault="00EC0302" w:rsidP="00EC0302">
      <w:pPr>
        <w:ind w:firstLine="652"/>
        <w:rPr>
          <w:lang w:val="ru-RU"/>
        </w:rPr>
      </w:pPr>
      <w:r>
        <w:rPr>
          <w:szCs w:val="26"/>
          <w:lang w:val="ru-RU"/>
        </w:rPr>
        <w:t>«5. Настоящее постановление вступает в силу со дня его обнародования и распространяет свое действие на правоотношения, возникшие с 01.01.2019, за исключением пункта 2 настоящего постановления, распространяющего свое действие на правоотношения с 01.01.2018 по 31.12.2018»;</w:t>
      </w:r>
    </w:p>
    <w:p w:rsidR="005537BA" w:rsidRDefault="00DE3715" w:rsidP="00EC0302">
      <w:pPr>
        <w:ind w:firstLine="652"/>
        <w:rPr>
          <w:szCs w:val="26"/>
          <w:lang w:val="ru-RU"/>
        </w:rPr>
      </w:pPr>
      <w:r>
        <w:rPr>
          <w:szCs w:val="26"/>
          <w:lang w:val="ru-RU"/>
        </w:rPr>
        <w:t>г) приложение к постановлению изложить в новой редакции согласно</w:t>
      </w:r>
      <w:r w:rsidR="00EC0302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приложению к настоящему постановлению.</w:t>
      </w:r>
    </w:p>
    <w:p w:rsidR="005537BA" w:rsidRDefault="00DE3715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5537BA" w:rsidRDefault="00DE3715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 w:rsidR="00E67FCF" w:rsidRDefault="00DE3715" w:rsidP="00E67FCF">
      <w:pPr>
        <w:spacing w:line="276" w:lineRule="auto"/>
        <w:ind w:firstLine="650"/>
        <w:rPr>
          <w:szCs w:val="26"/>
          <w:lang w:val="ru-RU"/>
        </w:rPr>
      </w:pPr>
      <w:r>
        <w:rPr>
          <w:szCs w:val="26"/>
          <w:lang w:val="ru-RU"/>
        </w:rPr>
        <w:lastRenderedPageBreak/>
        <w:t>б) разместить на официальном сайте Уватского муниципального района в сети «Интернет».</w:t>
      </w:r>
    </w:p>
    <w:p w:rsidR="005537BA" w:rsidRPr="00E67FCF" w:rsidRDefault="00DE3715" w:rsidP="00E67FCF">
      <w:pPr>
        <w:spacing w:line="276" w:lineRule="auto"/>
        <w:ind w:firstLine="851"/>
        <w:rPr>
          <w:szCs w:val="26"/>
          <w:lang w:val="ru-RU"/>
        </w:rPr>
      </w:pPr>
      <w:r>
        <w:rPr>
          <w:szCs w:val="26"/>
          <w:lang w:val="ru-RU"/>
        </w:rPr>
        <w:t>3. Настоящее постановление вступает в силу со дня его обнародования</w:t>
      </w:r>
      <w:r w:rsidR="00EC0302">
        <w:rPr>
          <w:szCs w:val="26"/>
          <w:lang w:val="ru-RU"/>
        </w:rPr>
        <w:t xml:space="preserve"> и распространяет свое действие на правоотношения, возникшие с 01.01.2019.</w:t>
      </w:r>
    </w:p>
    <w:p w:rsidR="005537BA" w:rsidRDefault="00DE3715" w:rsidP="00E67FCF">
      <w:pPr>
        <w:spacing w:line="276" w:lineRule="auto"/>
        <w:ind w:firstLine="851"/>
        <w:rPr>
          <w:lang w:val="ru-RU"/>
        </w:rPr>
      </w:pPr>
      <w:r>
        <w:rPr>
          <w:rStyle w:val="itemtext"/>
          <w:lang w:val="ru-RU"/>
        </w:rPr>
        <w:t>4. Контроль за исполнением настоящ</w:t>
      </w:r>
      <w:r w:rsidR="00EC0302">
        <w:rPr>
          <w:rStyle w:val="itemtext"/>
          <w:lang w:val="ru-RU"/>
        </w:rPr>
        <w:t>его постановления возложить на П</w:t>
      </w:r>
      <w:r>
        <w:rPr>
          <w:rStyle w:val="itemtext"/>
          <w:lang w:val="ru-RU"/>
        </w:rPr>
        <w:t xml:space="preserve">ервого заместителя Главы администрации Уватского муниципального района. </w:t>
      </w:r>
    </w:p>
    <w:p w:rsidR="005537BA" w:rsidRDefault="005537BA">
      <w:pPr>
        <w:spacing w:line="276" w:lineRule="auto"/>
        <w:ind w:firstLine="851"/>
        <w:rPr>
          <w:lang w:val="ru-RU"/>
        </w:rPr>
      </w:pPr>
    </w:p>
    <w:p w:rsidR="005537BA" w:rsidRDefault="005537BA">
      <w:pPr>
        <w:spacing w:line="276" w:lineRule="auto"/>
        <w:ind w:firstLine="851"/>
        <w:rPr>
          <w:lang w:val="ru-RU"/>
        </w:rPr>
      </w:pPr>
    </w:p>
    <w:p w:rsidR="005537BA" w:rsidRDefault="005537BA">
      <w:pPr>
        <w:spacing w:line="276" w:lineRule="auto"/>
        <w:ind w:firstLine="851"/>
        <w:rPr>
          <w:lang w:val="ru-RU"/>
        </w:rPr>
      </w:pPr>
    </w:p>
    <w:p w:rsidR="005537BA" w:rsidRDefault="00DE3715">
      <w:pPr>
        <w:spacing w:line="276" w:lineRule="auto"/>
        <w:ind w:firstLine="0"/>
        <w:rPr>
          <w:lang w:val="ru-RU"/>
        </w:rPr>
      </w:pPr>
      <w:r>
        <w:rPr>
          <w:rStyle w:val="itemtext"/>
          <w:lang w:val="ru-RU"/>
        </w:rPr>
        <w:t>Глава                                                                                                      С.Г. Путмин</w:t>
      </w:r>
    </w:p>
    <w:p w:rsidR="005537BA" w:rsidRDefault="005537BA">
      <w:pPr>
        <w:spacing w:line="240" w:lineRule="atLeast"/>
        <w:ind w:firstLine="851"/>
        <w:rPr>
          <w:lang w:val="ru-RU"/>
        </w:rPr>
      </w:pPr>
    </w:p>
    <w:p w:rsidR="005537BA" w:rsidRDefault="005537BA">
      <w:pPr>
        <w:tabs>
          <w:tab w:val="right" w:pos="9639"/>
        </w:tabs>
        <w:ind w:firstLine="0"/>
        <w:rPr>
          <w:lang w:val="ru-RU"/>
        </w:rPr>
      </w:pPr>
    </w:p>
    <w:p w:rsidR="005537BA" w:rsidRDefault="005537BA">
      <w:pPr>
        <w:rPr>
          <w:rFonts w:eastAsia="Arial"/>
          <w:color w:val="000000"/>
          <w:spacing w:val="1"/>
          <w:sz w:val="20"/>
          <w:szCs w:val="20"/>
          <w:vertAlign w:val="superscript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rFonts w:eastAsia="Arial"/>
          <w:color w:val="000000"/>
          <w:spacing w:val="1"/>
          <w:sz w:val="20"/>
          <w:szCs w:val="26"/>
          <w:vertAlign w:val="superscript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DE3715" w:rsidRDefault="00DE3715" w:rsidP="00E67481">
      <w:pPr>
        <w:shd w:val="clear" w:color="auto" w:fill="FFFFFF"/>
        <w:spacing w:line="322" w:lineRule="exact"/>
        <w:ind w:firstLine="0"/>
        <w:rPr>
          <w:color w:val="000000"/>
          <w:spacing w:val="1"/>
          <w:szCs w:val="26"/>
          <w:lang w:val="ru-RU"/>
        </w:rPr>
      </w:pPr>
    </w:p>
    <w:p w:rsidR="00DE3715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5537BA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</w:p>
    <w:p w:rsidR="005537BA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lastRenderedPageBreak/>
        <w:t xml:space="preserve">Приложение </w:t>
      </w:r>
    </w:p>
    <w:p w:rsidR="005537BA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 xml:space="preserve">к </w:t>
      </w:r>
      <w:r>
        <w:rPr>
          <w:color w:val="000000"/>
          <w:szCs w:val="26"/>
          <w:lang w:val="ru-RU"/>
        </w:rPr>
        <w:t xml:space="preserve">постановлению </w:t>
      </w:r>
      <w:r>
        <w:rPr>
          <w:color w:val="000000"/>
          <w:spacing w:val="1"/>
          <w:szCs w:val="26"/>
          <w:lang w:val="ru-RU"/>
        </w:rPr>
        <w:t xml:space="preserve">администрации </w:t>
      </w:r>
    </w:p>
    <w:p w:rsidR="005537BA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Уватского муниципального района</w:t>
      </w:r>
    </w:p>
    <w:p w:rsidR="005537BA" w:rsidRDefault="00DE3715">
      <w:pPr>
        <w:shd w:val="clear" w:color="auto" w:fill="FFFFFF"/>
        <w:spacing w:line="322" w:lineRule="exact"/>
        <w:ind w:firstLine="0"/>
        <w:jc w:val="right"/>
        <w:rPr>
          <w:color w:val="000000"/>
          <w:spacing w:val="1"/>
          <w:szCs w:val="26"/>
          <w:lang w:val="ru-RU"/>
        </w:rPr>
      </w:pPr>
      <w:r>
        <w:rPr>
          <w:color w:val="000000"/>
          <w:spacing w:val="1"/>
          <w:szCs w:val="26"/>
          <w:lang w:val="ru-RU"/>
        </w:rPr>
        <w:t>от ___________№ _____</w:t>
      </w:r>
    </w:p>
    <w:p w:rsidR="005537BA" w:rsidRDefault="005537BA">
      <w:pPr>
        <w:jc w:val="center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5537BA">
      <w:pPr>
        <w:ind w:firstLine="0"/>
        <w:rPr>
          <w:color w:val="000000"/>
          <w:spacing w:val="1"/>
          <w:szCs w:val="26"/>
          <w:lang w:val="ru-RU"/>
        </w:rPr>
      </w:pPr>
    </w:p>
    <w:p w:rsidR="005537BA" w:rsidRDefault="00DE3715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МУНИЦИПАЛЬНАЯ ПРОГРАММА </w:t>
      </w:r>
    </w:p>
    <w:p w:rsidR="005537BA" w:rsidRDefault="00DE3715">
      <w:pPr>
        <w:jc w:val="center"/>
        <w:rPr>
          <w:lang w:val="ru-RU"/>
        </w:rPr>
      </w:pPr>
      <w:r>
        <w:rPr>
          <w:b/>
          <w:szCs w:val="26"/>
          <w:lang w:val="ru-RU"/>
        </w:rPr>
        <w:t xml:space="preserve">«УЛУЧШЕНИЕ УСЛОВИЙ И ОХРАНЫ ТРУДА В УВАТСКОМ МУНИЦИПАЛЬНОМ </w:t>
      </w:r>
      <w:r w:rsidR="00E67FCF">
        <w:rPr>
          <w:b/>
          <w:szCs w:val="26"/>
          <w:lang w:val="ru-RU"/>
        </w:rPr>
        <w:t>РАЙОНЕ» НА 2019-2021</w:t>
      </w:r>
      <w:r>
        <w:rPr>
          <w:b/>
          <w:szCs w:val="26"/>
          <w:lang w:val="ru-RU"/>
        </w:rPr>
        <w:t xml:space="preserve"> ГОДЫ</w:t>
      </w: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p w:rsidR="00E67FCF" w:rsidRDefault="00E67FCF" w:rsidP="00E67FCF">
      <w:pPr>
        <w:ind w:firstLine="0"/>
        <w:rPr>
          <w:b/>
          <w:bCs/>
          <w:szCs w:val="26"/>
          <w:lang w:val="ru-RU"/>
        </w:rPr>
      </w:pPr>
    </w:p>
    <w:p w:rsidR="00E67FCF" w:rsidRDefault="00E67FCF" w:rsidP="00E67FCF">
      <w:pPr>
        <w:ind w:firstLine="0"/>
        <w:rPr>
          <w:b/>
          <w:bCs/>
          <w:szCs w:val="26"/>
          <w:lang w:val="ru-RU"/>
        </w:rPr>
      </w:pPr>
    </w:p>
    <w:p w:rsidR="00E67FCF" w:rsidRDefault="00E67FCF" w:rsidP="00E67FCF">
      <w:pPr>
        <w:ind w:firstLine="0"/>
        <w:rPr>
          <w:b/>
          <w:bCs/>
          <w:szCs w:val="26"/>
          <w:lang w:val="ru-RU"/>
        </w:rPr>
      </w:pPr>
    </w:p>
    <w:p w:rsidR="00E67FCF" w:rsidRDefault="00DE3715" w:rsidP="00E67FCF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>с. Уват</w:t>
      </w:r>
    </w:p>
    <w:p w:rsidR="005537BA" w:rsidRDefault="00E67481" w:rsidP="00E67FCF">
      <w:pPr>
        <w:ind w:firstLine="0"/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t xml:space="preserve">2019 </w:t>
      </w:r>
      <w:r w:rsidR="00DE3715">
        <w:rPr>
          <w:bCs/>
          <w:szCs w:val="26"/>
          <w:lang w:val="ru-RU"/>
        </w:rPr>
        <w:t>год</w:t>
      </w:r>
    </w:p>
    <w:p w:rsidR="005537BA" w:rsidRDefault="005537BA">
      <w:pPr>
        <w:ind w:firstLine="0"/>
        <w:rPr>
          <w:bCs/>
          <w:szCs w:val="26"/>
          <w:lang w:val="ru-RU"/>
        </w:rPr>
      </w:pPr>
    </w:p>
    <w:p w:rsidR="00B25FB2" w:rsidRDefault="00B25FB2">
      <w:pPr>
        <w:jc w:val="center"/>
        <w:rPr>
          <w:bCs/>
          <w:szCs w:val="26"/>
          <w:lang w:val="ru-RU"/>
        </w:rPr>
      </w:pPr>
    </w:p>
    <w:p w:rsidR="005537BA" w:rsidRDefault="00DE3715">
      <w:pPr>
        <w:jc w:val="center"/>
        <w:rPr>
          <w:bCs/>
          <w:szCs w:val="26"/>
          <w:lang w:val="ru-RU"/>
        </w:rPr>
      </w:pPr>
      <w:r>
        <w:rPr>
          <w:bCs/>
          <w:szCs w:val="26"/>
          <w:lang w:val="ru-RU"/>
        </w:rPr>
        <w:lastRenderedPageBreak/>
        <w:t>Содержание</w:t>
      </w:r>
    </w:p>
    <w:p w:rsidR="005537BA" w:rsidRDefault="00DE3715">
      <w:pPr>
        <w:rPr>
          <w:bCs/>
          <w:szCs w:val="26"/>
          <w:lang w:val="ru-RU"/>
        </w:rPr>
      </w:pPr>
      <w:r>
        <w:rPr>
          <w:bCs/>
          <w:szCs w:val="26"/>
          <w:lang w:val="ru-RU"/>
        </w:rPr>
        <w:t>Паспорт программы</w:t>
      </w:r>
    </w:p>
    <w:p w:rsidR="005537BA" w:rsidRDefault="005537BA">
      <w:pPr>
        <w:rPr>
          <w:bCs/>
          <w:szCs w:val="26"/>
          <w:lang w:val="ru-RU"/>
        </w:rPr>
      </w:pPr>
    </w:p>
    <w:p w:rsidR="005537BA" w:rsidRDefault="00DE3715">
      <w:pPr>
        <w:rPr>
          <w:b/>
          <w:bCs/>
          <w:szCs w:val="26"/>
          <w:lang w:val="ru-RU"/>
        </w:rPr>
      </w:pPr>
      <w:r>
        <w:rPr>
          <w:szCs w:val="26"/>
          <w:lang w:val="ru-RU"/>
        </w:rPr>
        <w:t>Раздел 1. Приоритеты и цели муниципальной политики Уватского муниципального района в сфере охраны труда.</w:t>
      </w:r>
    </w:p>
    <w:p w:rsidR="005537BA" w:rsidRDefault="005537BA">
      <w:pPr>
        <w:rPr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szCs w:val="26"/>
          <w:lang w:val="ru-RU"/>
        </w:rPr>
        <w:t>Раздел 2. Система основных мероприятий муниципальной программы</w:t>
      </w:r>
    </w:p>
    <w:p w:rsidR="005537BA" w:rsidRDefault="005537BA">
      <w:pPr>
        <w:rPr>
          <w:color w:val="000000"/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color w:val="000000"/>
          <w:szCs w:val="26"/>
          <w:lang w:val="ru-RU"/>
        </w:rPr>
        <w:t>Раздел 3. Финансовое обеспечение муниципальной программы</w:t>
      </w:r>
    </w:p>
    <w:p w:rsidR="005537BA" w:rsidRDefault="005537BA">
      <w:pPr>
        <w:rPr>
          <w:color w:val="000000"/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szCs w:val="26"/>
          <w:lang w:val="ru-RU"/>
        </w:rPr>
        <w:t>Раздел 4. Ожидаемы конечный результат и показатели муниципальной программы</w:t>
      </w:r>
    </w:p>
    <w:p w:rsidR="005537BA" w:rsidRDefault="005537BA">
      <w:pPr>
        <w:rPr>
          <w:szCs w:val="26"/>
          <w:lang w:val="ru-RU"/>
        </w:rPr>
      </w:pPr>
    </w:p>
    <w:p w:rsidR="005537BA" w:rsidRDefault="00DE3715">
      <w:pPr>
        <w:rPr>
          <w:b/>
          <w:bCs/>
          <w:lang w:val="ru-RU"/>
        </w:rPr>
      </w:pPr>
      <w:r>
        <w:rPr>
          <w:szCs w:val="26"/>
          <w:lang w:val="ru-RU"/>
        </w:rPr>
        <w:t>Раздел 5. Оценка неблагоприятных факторов реализации муниципальной программы.</w:t>
      </w:r>
    </w:p>
    <w:p w:rsidR="005537BA" w:rsidRDefault="005537BA">
      <w:pPr>
        <w:jc w:val="center"/>
        <w:rPr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jc w:val="center"/>
        <w:rPr>
          <w:bCs/>
          <w:szCs w:val="26"/>
          <w:lang w:val="ru-RU"/>
        </w:rPr>
      </w:pPr>
    </w:p>
    <w:p w:rsidR="005537BA" w:rsidRDefault="005537BA">
      <w:pPr>
        <w:ind w:firstLine="0"/>
        <w:rPr>
          <w:bCs/>
          <w:szCs w:val="26"/>
          <w:lang w:val="ru-RU"/>
        </w:rPr>
      </w:pPr>
    </w:p>
    <w:p w:rsidR="00B25FB2" w:rsidRDefault="00B25FB2">
      <w:pPr>
        <w:jc w:val="center"/>
        <w:rPr>
          <w:szCs w:val="26"/>
          <w:lang w:val="ru-RU"/>
        </w:rPr>
      </w:pPr>
    </w:p>
    <w:p w:rsidR="005537BA" w:rsidRDefault="00DE3715">
      <w:pPr>
        <w:jc w:val="center"/>
        <w:rPr>
          <w:lang w:val="ru-RU"/>
        </w:rPr>
      </w:pPr>
      <w:r>
        <w:rPr>
          <w:szCs w:val="26"/>
          <w:lang w:val="ru-RU"/>
        </w:rPr>
        <w:lastRenderedPageBreak/>
        <w:t>Паспорт программы</w:t>
      </w:r>
    </w:p>
    <w:p w:rsidR="005537BA" w:rsidRDefault="00DE3715">
      <w:pPr>
        <w:ind w:firstLine="0"/>
        <w:jc w:val="center"/>
        <w:rPr>
          <w:lang w:val="ru-RU"/>
        </w:rPr>
      </w:pPr>
      <w:r>
        <w:rPr>
          <w:b/>
          <w:bCs/>
          <w:szCs w:val="26"/>
          <w:lang w:val="ru-RU"/>
        </w:rPr>
        <w:t>Муниципальная программа «Улучшение условий и охраны труда в Уватском муниципальном районе» на 2019-2021 годы</w:t>
      </w:r>
    </w:p>
    <w:p w:rsidR="005537BA" w:rsidRDefault="005537BA">
      <w:pPr>
        <w:jc w:val="center"/>
        <w:rPr>
          <w:szCs w:val="26"/>
          <w:lang w:val="ru-RU"/>
        </w:rPr>
      </w:pPr>
    </w:p>
    <w:tbl>
      <w:tblPr>
        <w:tblW w:w="9990" w:type="dxa"/>
        <w:tblInd w:w="-2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2520"/>
        <w:gridCol w:w="7470"/>
      </w:tblGrid>
      <w:tr w:rsidR="005537BA" w:rsidRPr="00B25FB2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Ответственный 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right="86"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 w:rsidR="005537BA" w:rsidRPr="00B25FB2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Соисполнитель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 w:rsidP="00E67FCF">
            <w:pPr>
              <w:pStyle w:val="western"/>
              <w:spacing w:after="0" w:line="240" w:lineRule="auto"/>
              <w:ind w:firstLine="0"/>
            </w:pPr>
            <w:r>
              <w:t xml:space="preserve">Районная межведомственная комиссия по </w:t>
            </w:r>
            <w:r w:rsidR="00E67FCF" w:rsidRPr="00E67FCF">
              <w:rPr>
                <w:bCs/>
              </w:rPr>
              <w:t>соблюдению законодательства по труду, охране труда, обеспечению своевременной выплаты заработной платы, легализации теневой заработной платы, уплаты налогов и страховых взносов, снижению неформальной занятости</w:t>
            </w:r>
            <w:r>
              <w:t>, районные комитеты профсоюзов, предприятия и организации Уватского муниципального района.</w:t>
            </w:r>
          </w:p>
        </w:tc>
      </w:tr>
      <w:tr w:rsidR="005537BA" w:rsidRPr="00B25FB2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5537BA" w:rsidRPr="00B25FB2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      1.совершенствование нормативно-правового и методического обеспечения в области охраны труда;</w:t>
            </w:r>
          </w:p>
          <w:p w:rsidR="005537BA" w:rsidRDefault="00DE3715">
            <w:pPr>
              <w:pStyle w:val="ConsCell"/>
              <w:ind w:right="0" w:firstLine="709"/>
              <w:jc w:val="both"/>
            </w:pPr>
            <w:r>
              <w:rPr>
                <w:sz w:val="26"/>
                <w:szCs w:val="26"/>
              </w:rPr>
              <w:t>2. организационное обеспечение охраны труда;</w:t>
            </w:r>
          </w:p>
          <w:p w:rsidR="005537BA" w:rsidRDefault="00DE3715">
            <w:pPr>
              <w:pStyle w:val="ConsCell"/>
              <w:ind w:right="0" w:firstLine="709"/>
              <w:jc w:val="both"/>
            </w:pPr>
            <w:r>
              <w:rPr>
                <w:sz w:val="26"/>
                <w:szCs w:val="26"/>
              </w:rPr>
              <w:t>3. техническое обеспечение охраны труда;</w:t>
            </w:r>
          </w:p>
          <w:p w:rsidR="005537BA" w:rsidRDefault="00DE3715">
            <w:pPr>
              <w:pStyle w:val="ConsCell"/>
              <w:ind w:right="0" w:firstLine="709"/>
              <w:jc w:val="both"/>
            </w:pPr>
            <w:r>
              <w:rPr>
                <w:sz w:val="26"/>
                <w:szCs w:val="26"/>
              </w:rPr>
              <w:t>4. санитарно-гигиенические и лечебно-профилактические мероприятия;</w:t>
            </w:r>
          </w:p>
          <w:p w:rsidR="005537BA" w:rsidRDefault="00DE3715">
            <w:pPr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      5. учебно-информационное обеспечение по охране труда, пропаганда.</w:t>
            </w:r>
          </w:p>
        </w:tc>
      </w:tr>
      <w:tr w:rsidR="005537BA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Сроки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2019-2021 гг.</w:t>
            </w:r>
          </w:p>
        </w:tc>
      </w:tr>
      <w:tr w:rsidR="005537BA" w:rsidRPr="00B25FB2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jc w:val="left"/>
              <w:rPr>
                <w:lang w:val="ru-RU"/>
              </w:rPr>
            </w:pPr>
            <w:r>
              <w:rPr>
                <w:szCs w:val="26"/>
                <w:lang w:val="ru-RU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tabs>
                <w:tab w:val="left" w:pos="1260"/>
              </w:tabs>
              <w:ind w:firstLine="0"/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Объем и источники финансирования Программы – средства  бюджета Уватского муниципального района: </w:t>
            </w:r>
          </w:p>
          <w:p w:rsidR="005537BA" w:rsidRDefault="00E67481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20,0</w:t>
            </w:r>
            <w:r w:rsidR="00DE3715">
              <w:rPr>
                <w:iCs/>
                <w:szCs w:val="26"/>
                <w:lang w:val="ru-RU"/>
              </w:rPr>
              <w:t xml:space="preserve"> тыс. руб. –  2018 г. (план)</w:t>
            </w:r>
          </w:p>
          <w:p w:rsidR="005537BA" w:rsidRDefault="00DE3715">
            <w:pPr>
              <w:tabs>
                <w:tab w:val="left" w:pos="1260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 xml:space="preserve">50,0 тыс. руб. -  2019 г.  </w:t>
            </w:r>
          </w:p>
          <w:p w:rsidR="005537BA" w:rsidRDefault="00E67481">
            <w:pPr>
              <w:tabs>
                <w:tab w:val="left" w:pos="1260"/>
              </w:tabs>
              <w:rPr>
                <w:iCs/>
                <w:szCs w:val="26"/>
                <w:lang w:val="ru-RU"/>
              </w:rPr>
            </w:pPr>
            <w:r>
              <w:rPr>
                <w:iCs/>
                <w:szCs w:val="26"/>
                <w:lang w:val="ru-RU"/>
              </w:rPr>
              <w:t>0,00</w:t>
            </w:r>
            <w:r w:rsidR="00DE3715">
              <w:rPr>
                <w:iCs/>
                <w:szCs w:val="26"/>
                <w:lang w:val="ru-RU"/>
              </w:rPr>
              <w:t xml:space="preserve"> тыс. руб. –  2020 г. </w:t>
            </w:r>
          </w:p>
          <w:p w:rsidR="00DE3715" w:rsidRDefault="00E67481">
            <w:pPr>
              <w:tabs>
                <w:tab w:val="left" w:pos="1260"/>
              </w:tabs>
              <w:rPr>
                <w:lang w:val="ru-RU"/>
              </w:rPr>
            </w:pPr>
            <w:r>
              <w:rPr>
                <w:iCs/>
                <w:szCs w:val="26"/>
                <w:lang w:val="ru-RU"/>
              </w:rPr>
              <w:t>0,00</w:t>
            </w:r>
            <w:r w:rsidR="00DE3715">
              <w:rPr>
                <w:iCs/>
                <w:szCs w:val="26"/>
                <w:lang w:val="ru-RU"/>
              </w:rPr>
              <w:t xml:space="preserve"> </w:t>
            </w:r>
            <w:r w:rsidR="00EC0302">
              <w:rPr>
                <w:iCs/>
                <w:szCs w:val="26"/>
                <w:lang w:val="ru-RU"/>
              </w:rPr>
              <w:t xml:space="preserve">тыс. руб. – 2021 г. </w:t>
            </w:r>
          </w:p>
        </w:tc>
      </w:tr>
      <w:tr w:rsidR="005537BA" w:rsidRPr="00B25FB2"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7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а) снижение производственного травматизма на 5%;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б) отсутствие профессиональных заболеваний;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сокращение количества работников, осуществляющих трудовую деятельность в неблагоприятных условиях труда на 10%;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в) улучшение координации и методического руководства работой служб охраны труда предприятий и организаций района;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  <w:lang w:val="ru-RU"/>
              </w:rPr>
              <w:t>г) повышение уровня знаний по охране труда руководителей, специалистов и рабочих предприятий и организаций;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t xml:space="preserve">   </w:t>
            </w:r>
            <w:r>
              <w:rPr>
                <w:szCs w:val="26"/>
                <w:lang w:val="ru-RU"/>
              </w:rPr>
              <w:t>д) повышение трудоспособности и производительности труда;</w:t>
            </w:r>
          </w:p>
          <w:p w:rsidR="005537BA" w:rsidRDefault="00DE3715">
            <w:pPr>
              <w:tabs>
                <w:tab w:val="left" w:pos="252"/>
              </w:tabs>
              <w:ind w:firstLine="0"/>
              <w:rPr>
                <w:lang w:val="ru-RU"/>
              </w:rPr>
            </w:pPr>
            <w:r>
              <w:rPr>
                <w:rFonts w:eastAsia="Arial"/>
                <w:szCs w:val="26"/>
                <w:lang w:val="ru-RU"/>
              </w:rPr>
              <w:lastRenderedPageBreak/>
              <w:t xml:space="preserve"> </w:t>
            </w:r>
            <w:r>
              <w:rPr>
                <w:szCs w:val="26"/>
                <w:lang w:val="ru-RU"/>
              </w:rPr>
              <w:t>е) укрепление трудовой, производственной и технологической дисциплины.</w:t>
            </w:r>
          </w:p>
        </w:tc>
      </w:tr>
    </w:tbl>
    <w:p w:rsidR="005537BA" w:rsidRDefault="005537BA">
      <w:pPr>
        <w:ind w:left="360" w:firstLine="0"/>
        <w:jc w:val="center"/>
        <w:rPr>
          <w:b/>
          <w:szCs w:val="26"/>
          <w:lang w:val="ru-RU"/>
        </w:rPr>
      </w:pPr>
    </w:p>
    <w:p w:rsidR="005537BA" w:rsidRDefault="00DE3715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1. Приоритеты и цели муниципальной политики Уватского муниципального района в сфере </w:t>
      </w:r>
      <w:r>
        <w:rPr>
          <w:b/>
          <w:bCs/>
          <w:szCs w:val="26"/>
          <w:lang w:val="ru-RU"/>
        </w:rPr>
        <w:t>охраны труда</w:t>
      </w:r>
    </w:p>
    <w:p w:rsidR="005537BA" w:rsidRDefault="005537BA">
      <w:pPr>
        <w:jc w:val="center"/>
        <w:rPr>
          <w:b/>
          <w:szCs w:val="26"/>
          <w:lang w:val="ru-RU"/>
        </w:rPr>
      </w:pPr>
    </w:p>
    <w:p w:rsidR="005537BA" w:rsidRDefault="00DE3715">
      <w:pPr>
        <w:rPr>
          <w:lang w:val="ru-RU"/>
        </w:rPr>
      </w:pPr>
      <w:r>
        <w:rPr>
          <w:szCs w:val="26"/>
          <w:lang w:val="ru-RU"/>
        </w:rPr>
        <w:t>Настоящая Программа разработана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Тюменской области от 08.07.2003 № 155 «О регулировании трудовых и иных непосредственно связанных с ними отношений»,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района».</w:t>
      </w:r>
    </w:p>
    <w:p w:rsidR="005537BA" w:rsidRDefault="00DE3715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 xml:space="preserve">В соответствии с п. 2 ст. 15.1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муниципального района вправе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собственных доходов местных бюджетов. </w:t>
      </w:r>
    </w:p>
    <w:p w:rsidR="005537BA" w:rsidRDefault="00DE3715">
      <w:pPr>
        <w:tabs>
          <w:tab w:val="left" w:pos="36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К таким вопросам, не отнесённым напрямую к компетенции органов местного самоуправления Уватского муниципального района, можно отнести улучшение условий и охраны труда в организациях, учреждениях и на предприятиях Уватского муниципального района.</w:t>
      </w:r>
    </w:p>
    <w:p w:rsidR="005537BA" w:rsidRDefault="00DE3715">
      <w:pPr>
        <w:rPr>
          <w:lang w:val="ru-RU"/>
        </w:rPr>
      </w:pPr>
      <w:r>
        <w:rPr>
          <w:szCs w:val="26"/>
          <w:lang w:val="ru-RU"/>
        </w:rPr>
        <w:t>Цели и задачи настоящей Программы направлены на создание здоровых и безопасных условий труда на предприятиях Уватского муниципального района, сокращение производственного травматизма, обеспечение координации деятельности органов местного самоуправления, государственных органов контроля и надзора и организаций в решении вопросов охраны труда.</w:t>
      </w:r>
    </w:p>
    <w:p w:rsidR="005537BA" w:rsidRPr="00E67FCF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Основной целью Программы являются:</w:t>
      </w:r>
    </w:p>
    <w:p w:rsidR="005537BA" w:rsidRDefault="00DE3715">
      <w:pPr>
        <w:ind w:firstLine="0"/>
        <w:rPr>
          <w:lang w:val="ru-RU"/>
        </w:rPr>
      </w:pPr>
      <w:r>
        <w:rPr>
          <w:szCs w:val="26"/>
          <w:lang w:val="ru-RU"/>
        </w:rPr>
        <w:tab/>
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Достижение поставленной цели предполагается реализовать на принципах межведомственного взаимодействия органов местного самоуправления Уватского муниципального района, государственных органов надзора и контроля за состоянием и условиями охраны труда в организациях всех форм собственности и организационно-правовых форм, профсоюзных объединений, а также руководителей предприятий Уватского муниципального района.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Задачи, которые необходимо решить для достижения поставленных целей: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t>а) совершенствование нормативно-правового и методического обеспечения в области охраны труда;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lastRenderedPageBreak/>
        <w:t>б) организационное обеспечение охраны труда;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t>в) техническое обеспечение охраны труда;</w:t>
      </w:r>
    </w:p>
    <w:p w:rsidR="005537BA" w:rsidRDefault="00DE3715">
      <w:pPr>
        <w:pStyle w:val="ConsCell"/>
        <w:ind w:right="0" w:firstLine="720"/>
        <w:jc w:val="both"/>
      </w:pPr>
      <w:r>
        <w:rPr>
          <w:sz w:val="26"/>
          <w:szCs w:val="26"/>
        </w:rPr>
        <w:t>г) санитарно-гигиенические и лечебно-профилактические мероприятия;</w:t>
      </w:r>
    </w:p>
    <w:p w:rsidR="005537BA" w:rsidRDefault="00DE3715">
      <w:pPr>
        <w:rPr>
          <w:lang w:val="ru-RU"/>
        </w:rPr>
      </w:pPr>
      <w:r>
        <w:rPr>
          <w:szCs w:val="26"/>
          <w:lang w:val="ru-RU"/>
        </w:rPr>
        <w:t xml:space="preserve">е) учебно-информационное обеспечение по охране труда, пропаганда.   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 и иные мероприятия.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 xml:space="preserve">Обеспечение безопасных и здоровых условий труда в организациях всех форм собственности и организационно-правовых форм является первостепенной задачей работодателя, так как любая производственная деятельность сопряжена с риском травматизма работников, развитием профессиональных заболеваний и существенными экономическими потерями. Организация труда, при которой игнорируются требования безопасности и гигиены труда, подрывает экономическую эффективность предприятий и не может являться основой для устойчивой стратегии развития. Грамотный руководитель в условиях современных рыночных отношений признает значимость заботы о создании достойных условий труда своим работникам. Человек – основной капитал организации, ее главное богатство.     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Анализ состояния условий и охраны труда в организациях Уватского муниципального района показал, что ситуация с уровнем травматизма на производстве, а также обеспечением санитарно-гигиенических условий на многих предприятиях остаётся сложной и является серьёзной социально-экономической проблемой.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Максимальный уровень производственного травматизма зафиксирован в 2012 году – 4,3 пострадавших от несчастных случаев на 1000 работающих с утратой трудоспособности на 1 рабочий день и более. В 2014 году данный показатель планомерно снизился до 1,4 чел. на 1000 работающих. 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итогам 2013 года в Уватском муниципальном районе не зарегистрирован рост травматизма на производстве. Численность пострадавших снизилась и достигла 10 человек (19 чел. в 2012 году), женский травматизм и несчастные случаи со смертельным исходом отсутствуют. 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Государственной инспекции труда по Тюменской области и территориального отдела Фонда социального страхования в г. Тобольске в 2012 году на территории Уватского района зарегистрировано 19 несчастных на производстве.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2013 год от несчастных случаев на производстве  пострадало 10 человек.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2014 год от несчастных случаев на производстве пострадало 5 человек.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За 2016 год от несчастных случаев на производстве пострадало 3 человек.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 несчастным случаям приводит 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норм и правил охраны труда при проектировании оборудования и технологических процессов.</w:t>
      </w:r>
    </w:p>
    <w:p w:rsidR="005537BA" w:rsidRDefault="00DE3715">
      <w:pPr>
        <w:tabs>
          <w:tab w:val="left" w:pos="2340"/>
        </w:tabs>
        <w:ind w:firstLine="720"/>
        <w:rPr>
          <w:b/>
          <w:bCs/>
          <w:lang w:val="ru-RU"/>
        </w:rPr>
      </w:pPr>
      <w:r>
        <w:rPr>
          <w:szCs w:val="26"/>
          <w:lang w:val="ru-RU"/>
        </w:rPr>
        <w:t xml:space="preserve">Наряду с техническими причинами несчастных случаев на производстве, устранение которых требует значительных материально-технических затрат, </w:t>
      </w:r>
      <w:r>
        <w:rPr>
          <w:szCs w:val="26"/>
          <w:lang w:val="ru-RU"/>
        </w:rPr>
        <w:lastRenderedPageBreak/>
        <w:t>более половины несчастных случаев связаны с организацией труда. Это неудовлетворительное обеспечение безопасности производства и рабочих мест. Допуск к работе должностных лиц и работников, не прошедших обучение и проверку знаний</w:t>
      </w:r>
      <w:r>
        <w:rPr>
          <w:color w:val="FF6600"/>
          <w:szCs w:val="26"/>
          <w:lang w:val="ru-RU"/>
        </w:rPr>
        <w:t xml:space="preserve"> </w:t>
      </w:r>
      <w:r>
        <w:rPr>
          <w:szCs w:val="26"/>
          <w:lang w:val="ru-RU"/>
        </w:rPr>
        <w:t>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Это  официальные данные органов контроля и надзора за состоянием условий и охраны труда на предприятиях, а сколько несчастных случаев на производстве в организациях Уватского района скрываются – выявить крайне трудно. 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последние годы наметилась позитивная тенденция по улучшению условий труда работающих на территории района, однако существует и ряд проблем, требующих разрешения:</w:t>
      </w:r>
    </w:p>
    <w:p w:rsidR="005537BA" w:rsidRDefault="00DE3715">
      <w:pPr>
        <w:ind w:firstLine="993"/>
        <w:rPr>
          <w:b/>
          <w:bCs/>
          <w:szCs w:val="26"/>
          <w:lang w:val="ru-RU"/>
        </w:rPr>
      </w:pPr>
      <w:r>
        <w:rPr>
          <w:szCs w:val="26"/>
          <w:lang w:val="ru-RU"/>
        </w:rPr>
        <w:t>а) необходимость совершенствования законодательной базы по охране труда на региональном и муниципальном уровнях;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целях реализации совершенствования системы государственного управления охраной труда в Тюменской области целесообразно разработать и принять региональный закон об охране труда, создающий правовую основу деятельности государственных органов исполнительной власти Тюменской области и органов местного самоуправления.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Передача отдельных государственных полномочий в области охраны труда на уровень органов местного самоуправления Уватского муниципального района позволит создать эффективную систему управления охраной труда, основанную на взаимодействии местных органов власти, государственных органов контроля и надзора, профсоюзных организаций, а также руководителей предприятий района. 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szCs w:val="26"/>
          <w:lang w:val="ru-RU"/>
        </w:rPr>
      </w:pPr>
      <w:r>
        <w:rPr>
          <w:szCs w:val="26"/>
          <w:lang w:val="ru-RU"/>
        </w:rPr>
        <w:t>б) отсутствие финансирования мероприятий по охране труда, проводимых на территории муниципального района, из регионального бюджета;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Существует необходимость в разработке и утверждении региональной программы по улучшению условий и охраны труда. Комплексная программа предполагает осуществление мероприятий по сохранению жизни и здоровья работников, повышению уровня их правовой и социальной защищённости.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Разработка региональной программы имеет особенное значение для малых организаций, руководители которых зачастую пренебрегают элементарными правилами техники безопасности и контролем работников при выполнении работ, не обеспечивают работников средствами индивидуальной защиты. </w:t>
      </w:r>
    </w:p>
    <w:p w:rsidR="005537BA" w:rsidRDefault="00DE3715">
      <w:pPr>
        <w:tabs>
          <w:tab w:val="left" w:pos="0"/>
          <w:tab w:val="left" w:pos="180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отсутствие реальных полномочий районной межведомственной комиссии по охране труда, которые позволили бы с помощью эффективных методов и рычагов воздействия влиять на конкретного работодателя: обязывать его организовывать производство работ на должном уровне, содержать в удовлетворительном состоянии рабочие места, эксплуатировать исправные машины и оборудование, приобретать средства индивидуальной защиты в соответствии с отраслевыми нормативами, и, таким образом, планомерно улучшать условия труда своих работников;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Решения комиссии в отношении работодателей носят лишь рекомендательный (номинальный) характер, что позволяет руководителям </w:t>
      </w:r>
      <w:r>
        <w:rPr>
          <w:szCs w:val="26"/>
          <w:lang w:val="ru-RU"/>
        </w:rPr>
        <w:lastRenderedPageBreak/>
        <w:t xml:space="preserve">предприятий пренебрежительно относиться как к вынесенным решениям районной комиссии, так и к своим прямым обязанностям по обеспечению безопасных условий и охраны труда.  </w:t>
      </w:r>
    </w:p>
    <w:p w:rsidR="005537BA" w:rsidRDefault="00DE3715">
      <w:pPr>
        <w:tabs>
          <w:tab w:val="left" w:pos="1080"/>
          <w:tab w:val="left" w:pos="1800"/>
          <w:tab w:val="left" w:pos="2280"/>
        </w:tabs>
        <w:ind w:firstLine="851"/>
        <w:rPr>
          <w:b/>
          <w:bCs/>
          <w:szCs w:val="26"/>
          <w:lang w:val="ru-RU"/>
        </w:rPr>
      </w:pPr>
      <w:r>
        <w:rPr>
          <w:szCs w:val="26"/>
          <w:lang w:val="ru-RU"/>
        </w:rPr>
        <w:t>г) недостаточные темпы и объёмы специальной оценки условий труда;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 данным аккредитованных организаций г. Тюмени, предоставляющих услуги по специальной оценки условий труда, за</w:t>
      </w:r>
      <w:r w:rsidR="0041677C">
        <w:rPr>
          <w:szCs w:val="26"/>
          <w:lang w:val="ru-RU"/>
        </w:rPr>
        <w:t xml:space="preserve"> период с 2012 по 3 квартал 2018</w:t>
      </w:r>
      <w:r>
        <w:rPr>
          <w:szCs w:val="26"/>
          <w:lang w:val="ru-RU"/>
        </w:rPr>
        <w:t xml:space="preserve"> годах в Уватском муниципальном районе прошли специальную оценку условий труда всего 5376 рабочих мест. Отсутствуют данные о количестве </w:t>
      </w:r>
      <w:r w:rsidR="0041677C">
        <w:rPr>
          <w:szCs w:val="26"/>
          <w:lang w:val="ru-RU"/>
        </w:rPr>
        <w:t>прошедших специальную оценку условий труда</w:t>
      </w:r>
      <w:r>
        <w:rPr>
          <w:szCs w:val="26"/>
          <w:lang w:val="ru-RU"/>
        </w:rPr>
        <w:t xml:space="preserve"> предприятий нефтяной и газовой промышленности, железнодорожного транспорта Уватского муниципального района.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где работники заняты на работах во вредных (или) опасных условиях труда, особое значение имеет проведение специальной оценки условий труда. 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  </w:t>
      </w:r>
      <w:proofErr w:type="gramStart"/>
      <w:r>
        <w:rPr>
          <w:szCs w:val="26"/>
          <w:lang w:val="ru-RU"/>
        </w:rPr>
        <w:t xml:space="preserve">К сожалению, несмотря на активную пропаганду в местных средствах массовой информации и постоянное освещение вопросов проведения данного мероприятия в организациях района на тематических семинарах, совещаниях и Днях охраны труда, работодатели редко откликаются на призывы районной межведомственной комиссии по охране труда по причинам недостаточности финансовых средств, отсутствия необходимого уровня знаний по организации и проведению  специальной оценки условий труда. </w:t>
      </w:r>
      <w:proofErr w:type="gramEnd"/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Комплексные мероприятия Программы в том числе направлены на  мотивацию руководителей организаций района к проведению специальной оценки условий труда, которая позволит извлечь предприятиям дополнительную экономическую выгоду:</w:t>
      </w:r>
    </w:p>
    <w:p w:rsidR="005537BA" w:rsidRDefault="00DE3715">
      <w:pPr>
        <w:tabs>
          <w:tab w:val="left" w:pos="360"/>
        </w:tabs>
        <w:ind w:firstLine="0"/>
        <w:rPr>
          <w:lang w:val="ru-RU"/>
        </w:rPr>
      </w:pPr>
      <w:r>
        <w:rPr>
          <w:szCs w:val="26"/>
          <w:lang w:val="ru-RU"/>
        </w:rPr>
        <w:tab/>
        <w:t>налогоплательщики, применяющие упрощенную систему налогообложения, могут включить затраты на проведение специальной оценки условий труда в расходы на обеспечение нормальных условий труда;</w:t>
      </w:r>
    </w:p>
    <w:p w:rsidR="005537BA" w:rsidRDefault="00DE3715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получение льгот – снижение ставки взносов по страхованию от несчастных случаев (скидки к страховым тарифам на величину до 40% от исходной ставки);</w:t>
      </w:r>
    </w:p>
    <w:p w:rsidR="005537BA" w:rsidRDefault="00DE3715">
      <w:pPr>
        <w:tabs>
          <w:tab w:val="left" w:pos="36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возврат Фондом социального страхования Российской Федерации до 20% начисленных за предыдущий предшествующий год сумм страховых взносов на обязательное социальное страхование от несчастных случаев на производстве и профессиональных заболеваний на финансирование предупредительных мер по сокращению производственного травматизма и профессиональных заболеваний работников.</w:t>
      </w:r>
    </w:p>
    <w:p w:rsidR="005537BA" w:rsidRDefault="00DE3715">
      <w:pPr>
        <w:tabs>
          <w:tab w:val="left" w:pos="851"/>
        </w:tabs>
        <w:ind w:firstLine="0"/>
        <w:rPr>
          <w:b/>
          <w:bCs/>
          <w:lang w:val="ru-RU"/>
        </w:rPr>
      </w:pPr>
      <w:r>
        <w:rPr>
          <w:szCs w:val="26"/>
          <w:lang w:val="ru-RU"/>
        </w:rPr>
        <w:tab/>
        <w:t>д) недостаточное финансирование мероприятий по охране труда организациями и предприятиями Уватского муниципального района;</w:t>
      </w:r>
    </w:p>
    <w:p w:rsidR="005537BA" w:rsidRDefault="00DE3715">
      <w:pPr>
        <w:tabs>
          <w:tab w:val="left" w:pos="795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По данным Федеральной службы государственной статистики по Тюменской области в 2013 году на мероприятия по охране труда было израсходовано 6568,1 млн. руб., 24737,3 руб. в среднем на 1 работающего, </w:t>
      </w:r>
      <w:r>
        <w:rPr>
          <w:szCs w:val="26"/>
          <w:lang w:val="ru-RU"/>
        </w:rPr>
        <w:lastRenderedPageBreak/>
        <w:t>что значительно превышает аналогичные показатели за 2011 – 2011 годах. Однако резкое увеличение затрат на охрану труда, вероятнее всего, объясняется вложением значительных финансовых средств крупными предприятиями нефтяной и газовой промышленности.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Вызывает опасения то, что работодатели - субъекты малого предпринимательства не осознают необходимости и экономической выгоды осуществления мероприятий по охране труда. Для них охрана труда и техника безопасности – лишь дополнительная статья затрат на производство. 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минимальная численность государственных инспекторов труда, за которыми закреплена территория Уватского муниципального района. Один инспектор физически не в состоянии осуществлять проверки такого огромного количества предприятий и организаций на предмет соблюдения норм и правил охраны труда, выносить предписания и, тем более, отслеживать их исполнение работодателем;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Как правило, при обнаружении нарушений требований охраны труда в ходе проверки, инспекторами налагаются минимальные штрафы – 1 тыс. руб. на руководителя предприятия. Оплатив штраф, работодатель благополучно забывает о вынесенных предписаниях до следующей проверки.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Необходимо создать межведомственную комиссию по проверке состояния и условий охраны труда в организациях, в состав которой в обязательном порядке войдут представители территориального отдела Роспотребнадзора в Уватском районе, государственной инспекции труда в Тюменской области, отдела государственного противопожарного надзора в Уватском районе, администрации Уватского муниципального района.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Проведение подобных комплексных проверок позволит получать достоверные данные о состоянии и условиях охраны труда в обследуемых организациях, оперативно принимать необходимые управленческие решения по устранению выявленных нарушений требований безопасности труда, а также отслеживать динамику ведения работ по охране труда на предприятиях.</w:t>
      </w:r>
    </w:p>
    <w:p w:rsidR="005537BA" w:rsidRDefault="00DE3715">
      <w:pPr>
        <w:tabs>
          <w:tab w:val="left" w:pos="0"/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ж) низкий уровень знаний руководителей организаций и предприятий в области охраны труда и промышленной безопасности;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организациях, как правило, отсутствует обеспечение нормативной документацией, наглядными информационными материалами по охране труда и безопасному ведению работ. Работодателями не соблюдаются государственные нормативные требования охраны труда (межотраслевые правила, санитарные нормы, инструкции по безопасной эксплуатации, правила по проектированию и строительству и т.д.).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Важна организация непрерывной профессиональной подготовки и переподготовки инженеров и специалистов по охране труда в лицензированных центрах, осуществляющих непрерывное обучение кадров на высоком уровне с использованием современных компьютерных технологий и систем образования в области охраны труда.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При содействии администрации Уватского муниципального района были обучены по охране труда руководители и специалисты 50 организаций, удостоверения получили 158 работников.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Всего по итогам анализа состояния и условий труда в 80 исследуемых организациях и предприятиях Уватского муниципального района осуществляют деятельность 762 обученных в установленном порядке </w:t>
      </w:r>
      <w:r>
        <w:rPr>
          <w:szCs w:val="26"/>
          <w:lang w:val="ru-RU"/>
        </w:rPr>
        <w:lastRenderedPageBreak/>
        <w:t>специалистов по охране труда, членов комиссий по охране труда, уполномоченных по охране труда от трудового коллектива. В основном это работники образовательных учреждений района – 46,6% от общего количества обученных. Слабо проходит обучение по охране труда и технике безопасности в субъектах малого предпринимательства, и особенно на малых предприятиях.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62 из 80-ти обследованных организациях функционируют комиссии по охране труда в составе не менее 3-х человек. 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Обучаться безопасному ведению работ, стандартам и требованиям в области охраны труда мирового и российского уровня должны не только непосредственно специалисты высшего и среднего звена, но и сами работники, осуществляющие трудовую деятельность на производственных участках, цехах и т.д.  </w:t>
      </w:r>
    </w:p>
    <w:p w:rsidR="005537BA" w:rsidRDefault="00DE3715">
      <w:pPr>
        <w:tabs>
          <w:tab w:val="left" w:pos="1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з) недостаточная информационная политика в области охраны труда, трудовых прав и обязанностей работников;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В региональных и особенно местных средствах массовой информации нечасто встречаются разъяснения по поводу защиты трудовых прав работающих, что оказывает негативное влияние на формирование высокой трудовой, производственной и технологической дисциплин в организациях. 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Следует обратить внимание и на трудовые отношения, складывающиеся между работодателями и работниками. При осуществлении проверок районная межведомственная комиссия по охране труда часто сталкивается с фактами нарушений трудового законодательства в области охраны труда: с работниками не заключается трудовой договор, либо в нем не отражаются существенные условия, трудящиеся не обеспечиваются в полной мере средствами индивидуальной защиты, не проводится инструктажи по технике безопасности и ведению работ, повсеместно практикуется работа сверх установленного режимом рабочего времени.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и) отсутствует реальная государственная политика по обеспечению экономической заинтересованности работодателей в улучшении условий труда работников;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Ежегодно законодательно устанавливается право Фонда социального страхования принимать решения о направлении страхователем до 20 %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год, за вычетом расходов на выплату обеспечения по страхованию, произведённых страхователем в предшествующем году, на финансирование превентивных мер по сокращению производственного травматизма и профессиональных заболеваний.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Однако становится понятно, что данная льгота выгодна прежде всего крупным организациям и предприятиям, отчисления которых в Фонд социального страхования Российской Федерации существенны. Малым же организациям приобретение скидок к тарифам ощутимой выгоды не несёт.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к) низкий уровень качества предоставляемых медицинских услуг на территории муниципального района, в том числе в организации и проведении предварительных, периодических и углублённых медицинских осмотров работников;</w:t>
      </w:r>
    </w:p>
    <w:p w:rsidR="005537BA" w:rsidRDefault="00DE3715">
      <w:pPr>
        <w:tabs>
          <w:tab w:val="left" w:pos="180"/>
          <w:tab w:val="left" w:pos="1080"/>
        </w:tabs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При проведении периодических медицинских осмотров выявляются профессиональные заболевания. Значительную долю в структуре причин возникновения профессиональных заболеваний занимает воздействие шума, вибрации. Основными причинами несвоевременного или позднего выявления больных с профессиональными заболеваниями являются: незаинтересованность работодателей в выявлении проф. заболеваний, скрытие работниками ранних признаков профзаболеваний, отсутствие экономических механизмов стимулирования работодателей к профилактике профессиональной заболеваемости работников. Это не позволяет своевременно выявить наличие или предрасположенность к возникновению у работника профессионального заболевания и принять соответствующий комплекс мероприятий по устранению условий воздействия на него вредных (опасных) факторов производственной среды, либо реабилитации пострадавшего.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Увеличение численности организаций, а также лиц, вовлечённых в трудовые отношения с работодателями, темпы роста экономического производства и сопряжённые с производственной деятельностью риски получения работниками травм требуют принятия муниципальной целевой программы «Улучшение условий и охраны труда в Уватском муниципальном районе на 2018 - 2020 годы».  </w:t>
      </w:r>
    </w:p>
    <w:p w:rsidR="005537BA" w:rsidRDefault="00DE3715">
      <w:pPr>
        <w:rPr>
          <w:b/>
          <w:bCs/>
          <w:szCs w:val="26"/>
          <w:lang w:val="ru-RU"/>
        </w:rPr>
      </w:pPr>
      <w:r>
        <w:rPr>
          <w:szCs w:val="26"/>
          <w:lang w:val="ru-RU"/>
        </w:rPr>
        <w:t>Правовым основанием для принятия данной Программы является Трудовой кодекс Российской Федерации, Федеральный закон от 06.10.2003 № 131-ФЗ «Об общих принципах организации местного самоуправления в Российской Федерации».</w:t>
      </w:r>
    </w:p>
    <w:p w:rsidR="005537BA" w:rsidRDefault="005537BA">
      <w:pPr>
        <w:rPr>
          <w:szCs w:val="26"/>
          <w:lang w:val="ru-RU"/>
        </w:rPr>
      </w:pPr>
    </w:p>
    <w:p w:rsidR="005537BA" w:rsidRDefault="00DE3715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2. Система основных мероприятий муниципальной программы</w:t>
      </w:r>
    </w:p>
    <w:p w:rsidR="005537BA" w:rsidRDefault="00DE3715">
      <w:pPr>
        <w:pStyle w:val="ConsCell"/>
        <w:ind w:right="0"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Основные мероприятия программы сгруппированы в соответствие с целями и задачами и оформлены в виде приложения к программе — план мероприятий по реализации муниципальной программы (приложение №1 к программе).</w:t>
      </w:r>
    </w:p>
    <w:p w:rsidR="005537BA" w:rsidRDefault="005537BA">
      <w:pPr>
        <w:pStyle w:val="ConsCell"/>
        <w:ind w:right="0" w:firstLine="720"/>
        <w:jc w:val="both"/>
        <w:rPr>
          <w:b/>
          <w:bCs/>
          <w:sz w:val="26"/>
          <w:szCs w:val="26"/>
        </w:rPr>
      </w:pPr>
    </w:p>
    <w:p w:rsidR="005537BA" w:rsidRDefault="00DE3715">
      <w:pPr>
        <w:ind w:left="360" w:firstLine="0"/>
        <w:jc w:val="center"/>
        <w:rPr>
          <w:lang w:val="ru-RU"/>
        </w:rPr>
      </w:pPr>
      <w:r>
        <w:rPr>
          <w:b/>
          <w:szCs w:val="26"/>
          <w:lang w:val="ru-RU"/>
        </w:rPr>
        <w:t xml:space="preserve">Раздел 3. </w:t>
      </w:r>
      <w:r>
        <w:rPr>
          <w:b/>
          <w:color w:val="000000"/>
          <w:szCs w:val="26"/>
          <w:lang w:val="ru-RU"/>
        </w:rPr>
        <w:t>Финансовое обеспечение муниципальной программы</w:t>
      </w:r>
    </w:p>
    <w:p w:rsidR="005537BA" w:rsidRDefault="00DE3715">
      <w:pPr>
        <w:ind w:firstLine="0"/>
        <w:rPr>
          <w:lang w:val="ru-RU"/>
        </w:rPr>
      </w:pPr>
      <w:r>
        <w:rPr>
          <w:b/>
          <w:color w:val="000000"/>
          <w:szCs w:val="26"/>
          <w:lang w:val="ru-RU"/>
        </w:rPr>
        <w:tab/>
      </w:r>
      <w:r>
        <w:rPr>
          <w:b/>
          <w:color w:val="000000"/>
          <w:szCs w:val="26"/>
          <w:lang w:val="ru-RU"/>
        </w:rPr>
        <w:tab/>
      </w:r>
      <w:r>
        <w:rPr>
          <w:color w:val="000000"/>
          <w:szCs w:val="26"/>
          <w:lang w:val="ru-RU"/>
        </w:rPr>
        <w:t>Фи</w:t>
      </w:r>
      <w:r w:rsidR="00475295">
        <w:rPr>
          <w:color w:val="000000"/>
          <w:szCs w:val="26"/>
          <w:lang w:val="ru-RU"/>
        </w:rPr>
        <w:t>нансирование мероприятий на 2018</w:t>
      </w:r>
      <w:r>
        <w:rPr>
          <w:color w:val="000000"/>
          <w:szCs w:val="26"/>
          <w:lang w:val="ru-RU"/>
        </w:rPr>
        <w:t xml:space="preserve"> год составляет </w:t>
      </w:r>
      <w:r w:rsidR="00F515DA">
        <w:rPr>
          <w:color w:val="000000"/>
          <w:szCs w:val="26"/>
          <w:lang w:val="ru-RU"/>
        </w:rPr>
        <w:t xml:space="preserve">20 </w:t>
      </w:r>
      <w:r>
        <w:rPr>
          <w:color w:val="000000"/>
          <w:szCs w:val="26"/>
          <w:lang w:val="ru-RU"/>
        </w:rPr>
        <w:t xml:space="preserve">тыс. руб. (план). </w:t>
      </w:r>
      <w:r>
        <w:rPr>
          <w:szCs w:val="26"/>
          <w:lang w:val="ru-RU"/>
        </w:rPr>
        <w:t>Всего на период с 201</w:t>
      </w:r>
      <w:r w:rsidR="00EC0302">
        <w:rPr>
          <w:szCs w:val="26"/>
          <w:lang w:val="ru-RU"/>
        </w:rPr>
        <w:t>9</w:t>
      </w:r>
      <w:r>
        <w:rPr>
          <w:szCs w:val="26"/>
          <w:lang w:val="ru-RU"/>
        </w:rPr>
        <w:t xml:space="preserve"> по 202</w:t>
      </w:r>
      <w:r w:rsidR="00EC0302">
        <w:rPr>
          <w:szCs w:val="26"/>
          <w:lang w:val="ru-RU"/>
        </w:rPr>
        <w:t>1</w:t>
      </w:r>
      <w:r>
        <w:rPr>
          <w:szCs w:val="26"/>
          <w:lang w:val="ru-RU"/>
        </w:rPr>
        <w:t xml:space="preserve"> годы на выполнение программных мероприятий муниципальной программы «Улучшение условий и охраны труда в Уватском муниципальном районе» на 201</w:t>
      </w:r>
      <w:r w:rsidR="00EC0302">
        <w:rPr>
          <w:szCs w:val="26"/>
          <w:lang w:val="ru-RU"/>
        </w:rPr>
        <w:t>9</w:t>
      </w:r>
      <w:r>
        <w:rPr>
          <w:szCs w:val="26"/>
          <w:lang w:val="ru-RU"/>
        </w:rPr>
        <w:t>-202</w:t>
      </w:r>
      <w:r w:rsidR="00EC0302">
        <w:rPr>
          <w:szCs w:val="26"/>
          <w:lang w:val="ru-RU"/>
        </w:rPr>
        <w:t>1</w:t>
      </w:r>
      <w:r>
        <w:rPr>
          <w:szCs w:val="26"/>
          <w:lang w:val="ru-RU"/>
        </w:rPr>
        <w:t xml:space="preserve"> годы, предполагается использовать с учётом дополнительного финансирования </w:t>
      </w:r>
      <w:r w:rsidR="003E42D3">
        <w:rPr>
          <w:szCs w:val="26"/>
          <w:lang w:val="ru-RU"/>
        </w:rPr>
        <w:t>5</w:t>
      </w:r>
      <w:r w:rsidR="00F515DA">
        <w:rPr>
          <w:szCs w:val="26"/>
          <w:lang w:val="ru-RU"/>
        </w:rPr>
        <w:t xml:space="preserve">0 </w:t>
      </w:r>
      <w:r w:rsidR="003E42D3">
        <w:rPr>
          <w:szCs w:val="26"/>
          <w:lang w:val="ru-RU"/>
        </w:rPr>
        <w:t xml:space="preserve">тыс. </w:t>
      </w:r>
      <w:r>
        <w:rPr>
          <w:szCs w:val="26"/>
          <w:lang w:val="ru-RU"/>
        </w:rPr>
        <w:t xml:space="preserve">руб. за счёт </w:t>
      </w:r>
      <w:r>
        <w:rPr>
          <w:iCs/>
          <w:szCs w:val="26"/>
          <w:lang w:val="ru-RU"/>
        </w:rPr>
        <w:t>средств бюджета Уватского муниципального района,</w:t>
      </w:r>
      <w:r>
        <w:rPr>
          <w:szCs w:val="26"/>
          <w:lang w:val="ru-RU"/>
        </w:rPr>
        <w:t xml:space="preserve"> в том числе:</w:t>
      </w:r>
    </w:p>
    <w:p w:rsidR="005537BA" w:rsidRDefault="00DE3715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2018 г. – </w:t>
      </w:r>
      <w:r w:rsidR="00E67481">
        <w:rPr>
          <w:szCs w:val="26"/>
          <w:lang w:val="ru-RU"/>
        </w:rPr>
        <w:t>20</w:t>
      </w:r>
      <w:r>
        <w:rPr>
          <w:szCs w:val="26"/>
          <w:lang w:val="ru-RU"/>
        </w:rPr>
        <w:t xml:space="preserve"> тыс. руб.</w:t>
      </w:r>
      <w:r w:rsidR="0081749C">
        <w:rPr>
          <w:szCs w:val="26"/>
          <w:lang w:val="ru-RU"/>
        </w:rPr>
        <w:t xml:space="preserve">(план) </w:t>
      </w:r>
      <w:r>
        <w:rPr>
          <w:szCs w:val="26"/>
          <w:lang w:val="ru-RU"/>
        </w:rPr>
        <w:t xml:space="preserve">  </w:t>
      </w:r>
    </w:p>
    <w:p w:rsidR="005537BA" w:rsidRDefault="00DE3715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2019 г. - 50 тыс. руб.   </w:t>
      </w:r>
    </w:p>
    <w:p w:rsidR="0081749C" w:rsidRDefault="00DE3715">
      <w:pPr>
        <w:tabs>
          <w:tab w:val="left" w:pos="0"/>
        </w:tabs>
        <w:ind w:firstLine="720"/>
        <w:rPr>
          <w:szCs w:val="26"/>
          <w:lang w:val="ru-RU"/>
        </w:rPr>
      </w:pPr>
      <w:r>
        <w:rPr>
          <w:szCs w:val="26"/>
          <w:lang w:val="ru-RU"/>
        </w:rPr>
        <w:t>2020 г. –</w:t>
      </w:r>
      <w:r w:rsidR="00E67481">
        <w:rPr>
          <w:szCs w:val="26"/>
          <w:lang w:val="ru-RU"/>
        </w:rPr>
        <w:t>0,00</w:t>
      </w:r>
      <w:r>
        <w:rPr>
          <w:szCs w:val="26"/>
          <w:lang w:val="ru-RU"/>
        </w:rPr>
        <w:t xml:space="preserve"> тыс. руб.</w:t>
      </w:r>
    </w:p>
    <w:p w:rsidR="005537BA" w:rsidRDefault="0081749C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2021 г. – </w:t>
      </w:r>
      <w:r w:rsidR="00E67481">
        <w:rPr>
          <w:szCs w:val="26"/>
          <w:lang w:val="ru-RU"/>
        </w:rPr>
        <w:t>0,00</w:t>
      </w:r>
      <w:r>
        <w:rPr>
          <w:szCs w:val="26"/>
          <w:lang w:val="ru-RU"/>
        </w:rPr>
        <w:t xml:space="preserve"> тыс. руб. </w:t>
      </w:r>
      <w:r w:rsidR="00DE3715">
        <w:rPr>
          <w:szCs w:val="26"/>
          <w:lang w:val="ru-RU"/>
        </w:rPr>
        <w:t xml:space="preserve"> </w:t>
      </w:r>
    </w:p>
    <w:p w:rsidR="005537BA" w:rsidRDefault="00DE3715">
      <w:pPr>
        <w:tabs>
          <w:tab w:val="left" w:pos="0"/>
        </w:tabs>
        <w:ind w:firstLine="720"/>
        <w:rPr>
          <w:lang w:val="ru-RU"/>
        </w:rPr>
      </w:pPr>
      <w:r>
        <w:rPr>
          <w:szCs w:val="26"/>
          <w:lang w:val="ru-RU"/>
        </w:rPr>
        <w:t xml:space="preserve">Перечень мероприятий программы приведён в приложении № 1. </w:t>
      </w:r>
    </w:p>
    <w:p w:rsidR="005537BA" w:rsidRDefault="00DE3715">
      <w:pPr>
        <w:rPr>
          <w:lang w:val="ru-RU"/>
        </w:rPr>
      </w:pPr>
      <w:r>
        <w:rPr>
          <w:szCs w:val="26"/>
          <w:lang w:val="ru-RU"/>
        </w:rPr>
        <w:t xml:space="preserve">Финансирование мероприятий Программы осуществляется за счёт: </w:t>
      </w:r>
    </w:p>
    <w:p w:rsidR="005537BA" w:rsidRDefault="00DE3715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а) выделенных средств из бюджета Уватского муниципального района;</w:t>
      </w:r>
    </w:p>
    <w:p w:rsidR="005537BA" w:rsidRDefault="00DE3715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lastRenderedPageBreak/>
        <w:tab/>
        <w:t>б) средств организаций, направляемых на мероприятия по охране труда на основании положений Трудового кодекса Российской Федерации, коллективных договоров, соглашений и программ организаций;</w:t>
      </w:r>
    </w:p>
    <w:p w:rsidR="005537BA" w:rsidRDefault="00DE3715">
      <w:pPr>
        <w:tabs>
          <w:tab w:val="left" w:pos="1080"/>
        </w:tabs>
        <w:ind w:firstLine="0"/>
        <w:rPr>
          <w:lang w:val="ru-RU"/>
        </w:rPr>
      </w:pPr>
      <w:r>
        <w:rPr>
          <w:szCs w:val="26"/>
          <w:lang w:val="ru-RU"/>
        </w:rPr>
        <w:tab/>
        <w:t>в) средств Фонда социального страхования Российской Федерации, выделенных на обучение вопросам охраны труда отдельных категорий застрахованных в соответствии с Федеральным законом от 24.07.1998 № 125-ФЗ «Об обязательном страховании от несчастных случаев на производстве и профессиональных заболеваний».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В ходе реализации Программы отдельные мероприятия, объёмы и источники их финансирования могут корректироваться в соответствии с</w:t>
      </w:r>
      <w:r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возможностями бюджета Уватского муниципального района.</w:t>
      </w:r>
    </w:p>
    <w:p w:rsidR="005537BA" w:rsidRDefault="005537BA">
      <w:pPr>
        <w:jc w:val="center"/>
        <w:rPr>
          <w:szCs w:val="26"/>
          <w:lang w:val="ru-RU"/>
        </w:rPr>
      </w:pPr>
    </w:p>
    <w:p w:rsidR="005537BA" w:rsidRDefault="00DE3715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4. Ожидаемы конечный результат и показатели муниципальной программы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Реализация Программы позволит уменьшить количество работающих в неблагоприятных условиях труда, в том числе женщин, занятых на работах с вредными и тяжёлыми условиями труда, сократится производственный травматизм на предприятиях, повысится уровень знаний по охране труда руководителей, специалистов, рабочий организаций и предприятий Уватского муниципального района. Осуществление запланированного комплекса взаимосвязанных мер правового, социально-экономического, медико-биологического, технического, организационного и учебного характера, направленных на выполнение законодательства в области охраны труда, позволит повысить уровень безопасности труда и социальной защищённости работников.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5537BA" w:rsidRDefault="00E67481">
      <w:pPr>
        <w:tabs>
          <w:tab w:val="left" w:pos="540"/>
        </w:tabs>
        <w:ind w:firstLine="0"/>
        <w:rPr>
          <w:lang w:val="ru-RU"/>
        </w:rPr>
      </w:pPr>
      <w:r>
        <w:rPr>
          <w:szCs w:val="26"/>
          <w:lang w:val="ru-RU"/>
        </w:rPr>
        <w:t>Результатами Программы к 2021</w:t>
      </w:r>
      <w:r w:rsidR="00DE3715">
        <w:rPr>
          <w:szCs w:val="26"/>
          <w:lang w:val="ru-RU"/>
        </w:rPr>
        <w:t xml:space="preserve"> году должны стать: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а) снижение производственного травматизма;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б) отсутствие профессиональных заболеваний;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в) сокращение количества работников, осуществляющих трудовую деятельность в неблагоприятных условиях труда на 10%;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г) улучшение координации и методического руководства работой служб охраны труда предприятий и организаций района;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д) повышение уровня знаний по охране труда руководителей, специалистов и рабочих предприятий и организаций;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е) повышение трудоспособности и производительности труда;</w:t>
      </w:r>
    </w:p>
    <w:p w:rsidR="005537BA" w:rsidRDefault="00DE3715">
      <w:pPr>
        <w:tabs>
          <w:tab w:val="left" w:pos="540"/>
        </w:tabs>
        <w:ind w:firstLine="0"/>
        <w:rPr>
          <w:b/>
          <w:bCs/>
          <w:szCs w:val="26"/>
          <w:lang w:val="ru-RU"/>
        </w:rPr>
      </w:pPr>
      <w:r>
        <w:rPr>
          <w:szCs w:val="26"/>
          <w:lang w:val="ru-RU"/>
        </w:rPr>
        <w:tab/>
        <w:t>ж) укрепление трудовой, производственной и технологической дисциплины.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Ожидаемый экономический эффект от улучшения условий и охраны труда для организаций Уватского муниципального района выразится в: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а) успешном экономическом развитии предприятий, стимулировании извлечения дополнительной экономической выгоды, в том числе в связи с увеличением производительности труда;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б) сохранении жизни и здоровья работников;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в) использовании на предприятии новшеств, которые одновременно повышают качество продукции и услуг, сокращают отходы и улучшают условия труда работников;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lastRenderedPageBreak/>
        <w:t>г) сокращении потерь в связи с несчастными случаями на производстве и выявлением профессиональных заболеваний: сокращение компенсаций нетрудоспособности (замена пострадавших и сверхурочные, потеря продукции, реорганизация работы), исключение потерь рабочего времени других сотрудников (ремонт и уборка, помощь пострадавшему, первая помощь, простои, расследование несчастного случая), избежание потерь собственности (поломки машин и оборудования, потеря продукции), сокращение потерь продукции (снижение цены, штрафы, потери сделок и клиентов) и других косвенных потерь (расходы на юристов, штрафы);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д) снижении страховых тарифов на обязательное социальное страхование от несчастных случаев на производстве;</w:t>
      </w:r>
    </w:p>
    <w:p w:rsidR="005537BA" w:rsidRDefault="00DE3715">
      <w:pPr>
        <w:ind w:firstLine="720"/>
        <w:jc w:val="left"/>
        <w:rPr>
          <w:b/>
          <w:bCs/>
          <w:szCs w:val="26"/>
          <w:lang w:val="ru-RU"/>
        </w:rPr>
      </w:pPr>
      <w:r>
        <w:rPr>
          <w:szCs w:val="26"/>
          <w:lang w:val="ru-RU"/>
        </w:rPr>
        <w:t>е) формирование благоприятного общественного мнения об организации, что в условиях современной конкуренции играет немаловажную роль.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Система показателей, позволяющих оценить степень достижения целей и задач программы, приводится в приложении «Показатели муниципальной программы Уватского муниципального района (приложение №2 к программе).</w:t>
      </w:r>
    </w:p>
    <w:p w:rsidR="005537BA" w:rsidRDefault="005537BA">
      <w:pPr>
        <w:ind w:firstLine="720"/>
        <w:rPr>
          <w:szCs w:val="26"/>
          <w:lang w:val="ru-RU"/>
        </w:rPr>
      </w:pPr>
    </w:p>
    <w:p w:rsidR="005537BA" w:rsidRDefault="00DE3715">
      <w:pPr>
        <w:ind w:left="340" w:firstLine="0"/>
        <w:jc w:val="center"/>
        <w:rPr>
          <w:lang w:val="ru-RU"/>
        </w:rPr>
      </w:pPr>
      <w:r>
        <w:rPr>
          <w:b/>
          <w:szCs w:val="26"/>
          <w:lang w:val="ru-RU"/>
        </w:rPr>
        <w:t>Раздел 5. Оценка неблагоприятных факторов реализации муниципальной программы</w:t>
      </w:r>
    </w:p>
    <w:p w:rsidR="005537BA" w:rsidRDefault="005537BA">
      <w:pPr>
        <w:jc w:val="center"/>
        <w:rPr>
          <w:b/>
          <w:szCs w:val="26"/>
          <w:lang w:val="ru-RU"/>
        </w:rPr>
      </w:pPr>
    </w:p>
    <w:p w:rsidR="005537BA" w:rsidRDefault="00DE3715">
      <w:pPr>
        <w:tabs>
          <w:tab w:val="left" w:pos="0"/>
        </w:tabs>
        <w:rPr>
          <w:lang w:val="ru-RU"/>
        </w:rPr>
      </w:pPr>
      <w:r>
        <w:rPr>
          <w:szCs w:val="26"/>
          <w:lang w:val="ru-RU"/>
        </w:rPr>
        <w:t>Оценка сложившейся ситуации показывает, что решение проблем производственного травматизма, профессиональной заболеваемости, улучшение условий труда, здоровья работающих требует программно-целевого комплексного подхода.</w:t>
      </w:r>
    </w:p>
    <w:p w:rsidR="005537BA" w:rsidRDefault="00DE3715">
      <w:pPr>
        <w:ind w:firstLine="720"/>
        <w:rPr>
          <w:b/>
          <w:bCs/>
          <w:szCs w:val="26"/>
          <w:lang w:val="ru-RU"/>
        </w:rPr>
      </w:pPr>
      <w:r>
        <w:rPr>
          <w:szCs w:val="26"/>
          <w:lang w:val="ru-RU"/>
        </w:rPr>
        <w:t>Неблагоприятные факторы реализации муниципальной программы: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szCs w:val="26"/>
          <w:lang w:val="ru-RU"/>
        </w:rPr>
        <w:t>а)</w:t>
      </w:r>
      <w:bookmarkStart w:id="1" w:name="__DdeLink__1320_4114783396"/>
      <w:r w:rsidR="008D0BFA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отсутствие финансирования мероприятий по охране труда, проводимых на территории муниципального района</w:t>
      </w:r>
      <w:bookmarkEnd w:id="1"/>
      <w:r>
        <w:rPr>
          <w:szCs w:val="26"/>
          <w:lang w:val="ru-RU"/>
        </w:rPr>
        <w:t>;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б) низкий уровень знаний руководителей организаций и предприятий в области охраны труда и промышленной безопасности;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в) недостаточная информационная политика в области охраны труда, трудовых прав и обязанностей работников;</w:t>
      </w:r>
    </w:p>
    <w:p w:rsidR="005537BA" w:rsidRDefault="00DE3715">
      <w:pPr>
        <w:tabs>
          <w:tab w:val="left" w:pos="0"/>
          <w:tab w:val="left" w:pos="1080"/>
          <w:tab w:val="left" w:pos="2422"/>
        </w:tabs>
        <w:ind w:left="142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>г) увеличение  уровня травматизма на производстве.</w:t>
      </w:r>
    </w:p>
    <w:p w:rsidR="005537BA" w:rsidRDefault="00DE3715">
      <w:pPr>
        <w:ind w:firstLine="720"/>
        <w:rPr>
          <w:szCs w:val="26"/>
          <w:lang w:val="ru-RU"/>
        </w:rPr>
      </w:pPr>
      <w:r>
        <w:rPr>
          <w:szCs w:val="26"/>
          <w:lang w:val="ru-RU"/>
        </w:rPr>
        <w:t>Меры направленные на предотвращение или уменьшение вероятности появления и воздействия рисков: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а) повышение заинтересованности и ответственности работодателей за состоянием условий и охраны труда, обеспечение гигиены труда  и здоровья работников в процессе трудовой деятельности;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б) совершенствование нормативно-правовой,</w:t>
      </w:r>
      <w:r w:rsidR="0081749C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а также методической баз в области охраны труда;</w:t>
      </w:r>
    </w:p>
    <w:p w:rsidR="005537BA" w:rsidRDefault="00DE3715">
      <w:pPr>
        <w:ind w:firstLine="720"/>
        <w:rPr>
          <w:lang w:val="ru-RU"/>
        </w:rPr>
      </w:pPr>
      <w:r>
        <w:rPr>
          <w:szCs w:val="26"/>
          <w:lang w:val="ru-RU"/>
        </w:rPr>
        <w:t>в)</w:t>
      </w:r>
      <w:r w:rsidR="008D0BFA">
        <w:rPr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совершенствование организации непрерывного обучения, переподготовки и повышения квалификации работников по вопросам охраны труда; </w:t>
      </w:r>
    </w:p>
    <w:p w:rsidR="005537BA" w:rsidRDefault="00DE3715">
      <w:pPr>
        <w:ind w:firstLine="720"/>
        <w:rPr>
          <w:szCs w:val="26"/>
          <w:lang w:val="ru-RU"/>
        </w:rPr>
      </w:pPr>
      <w:r>
        <w:rPr>
          <w:szCs w:val="26"/>
          <w:lang w:val="ru-RU"/>
        </w:rPr>
        <w:t>г) увеличение количества рабочих мест, соответствующих нормативным требованиям охраны труда.</w:t>
      </w:r>
    </w:p>
    <w:p w:rsidR="005537BA" w:rsidRDefault="00DE3715">
      <w:pPr>
        <w:ind w:firstLine="720"/>
        <w:rPr>
          <w:sz w:val="24"/>
          <w:lang w:val="ru-RU"/>
        </w:rPr>
        <w:sectPr w:rsidR="005537BA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-10241"/>
        </w:sectPr>
      </w:pPr>
      <w:r>
        <w:rPr>
          <w:rFonts w:eastAsia="Arial"/>
          <w:szCs w:val="26"/>
          <w:lang w:val="ru-RU"/>
        </w:rPr>
        <w:t xml:space="preserve"> </w:t>
      </w:r>
    </w:p>
    <w:p w:rsidR="005537BA" w:rsidRDefault="005537BA">
      <w:pPr>
        <w:jc w:val="right"/>
        <w:rPr>
          <w:sz w:val="24"/>
          <w:lang w:val="ru-RU"/>
        </w:rPr>
      </w:pPr>
    </w:p>
    <w:p w:rsidR="005537BA" w:rsidRDefault="00DE3715">
      <w:pPr>
        <w:ind w:firstLine="0"/>
        <w:jc w:val="right"/>
        <w:rPr>
          <w:lang w:val="ru-RU"/>
        </w:rPr>
      </w:pPr>
      <w:r>
        <w:rPr>
          <w:sz w:val="24"/>
          <w:lang w:val="ru-RU"/>
        </w:rPr>
        <w:t xml:space="preserve">Приложение № 1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5537BA" w:rsidRDefault="0081749C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2019 – 2021</w:t>
      </w:r>
      <w:r w:rsidR="00DE3715">
        <w:rPr>
          <w:sz w:val="24"/>
          <w:lang w:val="ru-RU"/>
        </w:rPr>
        <w:t xml:space="preserve"> годы</w:t>
      </w:r>
    </w:p>
    <w:p w:rsidR="005537BA" w:rsidRDefault="005537BA">
      <w:pPr>
        <w:jc w:val="right"/>
        <w:rPr>
          <w:sz w:val="24"/>
          <w:lang w:val="ru-RU"/>
        </w:rPr>
      </w:pP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План мероприятий по реализации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5537BA" w:rsidRDefault="00DE3715">
      <w:pPr>
        <w:jc w:val="center"/>
        <w:rPr>
          <w:b/>
          <w:bCs/>
          <w:lang w:val="ru-RU"/>
        </w:rPr>
      </w:pPr>
      <w:r>
        <w:rPr>
          <w:rFonts w:eastAsia="Arial"/>
          <w:szCs w:val="26"/>
          <w:lang w:val="ru-RU"/>
        </w:rPr>
        <w:t xml:space="preserve"> </w:t>
      </w:r>
      <w:r>
        <w:rPr>
          <w:szCs w:val="26"/>
          <w:lang w:val="ru-RU"/>
        </w:rPr>
        <w:t xml:space="preserve">«Улучшение условий и охраны труда 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Уватск</w:t>
      </w:r>
      <w:r w:rsidR="0081749C">
        <w:rPr>
          <w:szCs w:val="26"/>
          <w:lang w:val="ru-RU"/>
        </w:rPr>
        <w:t>ом муниципальном районе» на 2019-2021</w:t>
      </w:r>
      <w:r>
        <w:rPr>
          <w:szCs w:val="26"/>
          <w:lang w:val="ru-RU"/>
        </w:rPr>
        <w:t xml:space="preserve">  годы</w:t>
      </w:r>
    </w:p>
    <w:p w:rsidR="005537BA" w:rsidRDefault="005537BA">
      <w:pPr>
        <w:jc w:val="center"/>
        <w:rPr>
          <w:b/>
          <w:bCs/>
          <w:szCs w:val="26"/>
          <w:lang w:val="ru-RU"/>
        </w:rPr>
      </w:pPr>
    </w:p>
    <w:tbl>
      <w:tblPr>
        <w:tblW w:w="15600" w:type="dxa"/>
        <w:tblInd w:w="-2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972"/>
        <w:gridCol w:w="1539"/>
        <w:gridCol w:w="1403"/>
        <w:gridCol w:w="1412"/>
        <w:gridCol w:w="1410"/>
        <w:gridCol w:w="1505"/>
        <w:gridCol w:w="2788"/>
      </w:tblGrid>
      <w:tr w:rsidR="005537BA" w:rsidTr="00E84F9B">
        <w:trPr>
          <w:cantSplit/>
          <w:trHeight w:val="524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задачи</w:t>
            </w:r>
          </w:p>
        </w:tc>
        <w:tc>
          <w:tcPr>
            <w:tcW w:w="2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Сроки выполнения</w:t>
            </w:r>
          </w:p>
        </w:tc>
        <w:tc>
          <w:tcPr>
            <w:tcW w:w="5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финансирования на период действия программы тыс. руб.</w:t>
            </w:r>
          </w:p>
        </w:tc>
        <w:tc>
          <w:tcPr>
            <w:tcW w:w="2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Получатели бюджетных средств</w:t>
            </w:r>
          </w:p>
        </w:tc>
      </w:tr>
      <w:tr w:rsidR="005537BA" w:rsidTr="00E84F9B">
        <w:trPr>
          <w:cantSplit/>
          <w:trHeight w:val="82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  <w:tc>
          <w:tcPr>
            <w:tcW w:w="2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  <w:tc>
          <w:tcPr>
            <w:tcW w:w="1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81749C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</w:t>
            </w:r>
          </w:p>
          <w:p w:rsidR="005537BA" w:rsidRDefault="00DE3715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(план)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2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E84F9B" w:rsidRPr="00B25FB2" w:rsidTr="00815F9A">
        <w:trPr>
          <w:trHeight w:val="146"/>
        </w:trPr>
        <w:tc>
          <w:tcPr>
            <w:tcW w:w="156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84F9B" w:rsidRDefault="00E84F9B">
            <w:pPr>
              <w:ind w:firstLine="0"/>
              <w:jc w:val="center"/>
              <w:rPr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Цель: 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Задача №1: Совершенствование нормативно-правового и методического обеспечения в области охраны труда 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Внесение изменений и дополнений в «Положение о районном смотре-конкурсе состояния и условий охраны труда в организациях и предприятиях Уватского района» в части системы оценочных показателей и призового фонда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нормативно-правовыми документами по охране труда организаций и предприятий (приобретение справочников, пособий, журналов по охране труда)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tabs>
                <w:tab w:val="left" w:pos="589"/>
              </w:tabs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3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Информирование предприятий и организаций всех форм собственности о действующих и вводимых нормативно-правовых актах Российской Федерации и Тюменской области по условиям и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№1: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№2: Организационное обеспечение охраны труда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E84F9B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проведение заседаний районной межведомственной комиссии по охране труда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консультационной, методической помощи, обеспечение эффективной деятельности служб и комиссий по охране труда организаций и предприятий всех форм собственности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E84F9B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участия представителя администрации Уватского муниципального района в работе комиссий по расследованию тяжёлых, групповых и смертельных несчастных случаев на производстве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комплексных проверок администрацией Уватского муниципального района при участии Государственной инспекции труда в Тюменской области, </w:t>
            </w:r>
            <w:r>
              <w:rPr>
                <w:sz w:val="22"/>
                <w:szCs w:val="22"/>
                <w:lang w:val="ru-RU"/>
              </w:rPr>
              <w:lastRenderedPageBreak/>
              <w:t>территориального отдела Роспотребнадзора в Уватском районе на предмет соблюдения трудового законодательства Российской Федерации организациями и предприятиями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</w:t>
            </w:r>
            <w:r w:rsidR="005917D5">
              <w:rPr>
                <w:sz w:val="22"/>
                <w:szCs w:val="22"/>
                <w:lang w:val="ru-RU"/>
              </w:rPr>
              <w:t xml:space="preserve">сия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81749C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обучающих семинаров, тренингов, круглых столов и совещаний по вопросам охраны труда при участии представителей органов надзора и контроля за состоянием и условиями труда работников в организациях и на предприятиях 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менее 2-х 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общественного контроля со стороны уполномоченных (доверенных) лиц по охране труда профессиональных союзов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Профсоюзные комитеты, уполномоченные по охране труда, члены комиссий по охране труда организаций и предприятий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и проведение обучения по охране труда руководителей, специалистов и рабочих (в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по категориям застрахованных, установленных Минздравсоцразвития РФ, за счёт средств ФСС РФ) с привлечением специализированных обучающих центров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непрерывного обучения безопасному ведению работ, инструктажей и стажировок на рабочем месте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обучения пожарной безопасности (пожарно-технический минимум) руководителей, специалистов и рабочих с привлечением специализированных обучающих центров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Заслушивание докладов руководителей организаций, допустивших в текущем году несчастные случаи на производстве, осуществление мероприятий по профилактике производственного травматизма, организация контроля и надзора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комитетов (комиссий) по охране труда в организациях всех форм собственности и организационно-правовых форм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Работодатели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Организация работы «горячей линии» по приёму сообщений о нарушении трудовых прав работников организаций и предприятий Уватского муниципального </w:t>
            </w:r>
            <w:r>
              <w:rPr>
                <w:sz w:val="22"/>
                <w:szCs w:val="22"/>
                <w:lang w:val="ru-RU"/>
              </w:rPr>
              <w:lastRenderedPageBreak/>
              <w:t>района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Всего расходы на задачу №2: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№3: Техническое обеспечение охраны труда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специальной оценки  условий 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защиты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Оказание методической помощи организациям в проведении специальной оценки условий труда, разработке мероприятий по приведению их в соответствие с требованиями охраны труда и техники безопасности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lang w:val="ru-RU"/>
              </w:rPr>
            </w:pP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работников организаций и предприятий средствами индивидуальной защиты в соответствии с установленными требованиями и нормами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rPr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 </w:t>
            </w:r>
            <w:proofErr w:type="spellStart"/>
            <w:r>
              <w:rPr>
                <w:sz w:val="22"/>
                <w:szCs w:val="22"/>
                <w:lang w:val="ru-RU"/>
              </w:rPr>
              <w:t>росходы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 задаче №3: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Задача №4: Санитарно-гигиенические и лечебно-профилактические </w:t>
            </w:r>
            <w:r>
              <w:rPr>
                <w:sz w:val="22"/>
                <w:szCs w:val="22"/>
                <w:lang w:val="ru-RU"/>
              </w:rPr>
              <w:lastRenderedPageBreak/>
              <w:t>мероприятия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Осуществление контроля за исполнением ГЛПУ ТО «Областная больница № 20» (с. Уват) и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территориальным отделом Роспотребнадзора в Уватском районе законодательства в области соблюдения работодателями порядка проведения предварительных и периодических медицинских осмотров работников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5537BA" w:rsidRPr="00DE3715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контроля за исполнением ГЛПУ ТО «Областная больница № 20» (с. Уват) законодательства в сфере организации прохождения углублённых медицинских осмотров лиц, занятых во вредных и опасных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 w:rsidP="005917D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Районная межведомственная комиссия 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контроля за организацией и проведением  ФГУЗ «Центр гигиены и эпидемиологии в Уватском районе» и территориальным отделом Роспотребнадзора в Уватском районе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контроля за организацией и проведением санитарно-противоэпидемиологических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(профилактических) мероприятий, осуществление производственного контроля, в </w:t>
            </w:r>
            <w:proofErr w:type="spellStart"/>
            <w:r>
              <w:rPr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посредством осуществления лабораторных исследований, за соблюдением санитарных правил и норм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Работодатели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комплексных проверок администрации Уватского муниципального района при участии представителей территориального отдела Роспотребнадзора в Уватском районе на предмет обеспечения работодателями санитарно-бытового и лечебно-профилактического обслуживания работников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</w:t>
            </w:r>
          </w:p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отдел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№4: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Задача №5: Учебно-информационное обеспечение охраны труда, пропаганда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Создание единой информационной базы данных по охране труда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 состоянии условий труда, производственном травматизме, профзаболеваемости  в организациях района, осуществление взаимной корректировки сведений с федеральными службами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rPr>
                <w:sz w:val="22"/>
                <w:szCs w:val="22"/>
                <w:lang w:val="ru-RU"/>
              </w:rPr>
            </w:pPr>
          </w:p>
          <w:p w:rsidR="005537BA" w:rsidRDefault="005537BA">
            <w:pPr>
              <w:rPr>
                <w:sz w:val="22"/>
                <w:szCs w:val="22"/>
                <w:lang w:val="ru-RU"/>
              </w:rPr>
            </w:pP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анализа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состояния условий и охраны труда, причин несчастных случаев на производстве и профессиональной заболеваемости в районе, разработка предложений по их предупреждению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Уватского </w:t>
            </w:r>
            <w:r>
              <w:rPr>
                <w:sz w:val="22"/>
                <w:szCs w:val="22"/>
                <w:lang w:val="ru-RU"/>
              </w:rPr>
              <w:lastRenderedPageBreak/>
              <w:t>муниципального района, юридический отдел</w:t>
            </w:r>
          </w:p>
          <w:p w:rsidR="005537BA" w:rsidRDefault="005537BA">
            <w:pPr>
              <w:jc w:val="center"/>
              <w:rPr>
                <w:lang w:val="ru-RU"/>
              </w:rPr>
            </w:pP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Подготовка информации о состоянии и мерах по улучшению условий и охраны труда по Уватскому муниципальному району, а также деятельности районной межведомственной комиссии по охране труда в Департамент социального развития Тюменской области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Подготовка и представление главе Уватского муниципального района ежегодного доклада о состоянии и условиях охраны труда в Уватском муниципальном районе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Ежегодно до 1 апреля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Районная межведомственная комиссия по охране труда</w:t>
            </w: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районного смотра-конкурса среди организаций района на лучшее состояние работ по охране </w:t>
            </w:r>
          </w:p>
          <w:p w:rsidR="005537BA" w:rsidRDefault="005537BA">
            <w:pPr>
              <w:ind w:firstLine="0"/>
              <w:rPr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E67481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E67481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E67481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</w:t>
            </w:r>
          </w:p>
          <w:p w:rsidR="005537BA" w:rsidRDefault="005537BA">
            <w:pPr>
              <w:jc w:val="center"/>
              <w:rPr>
                <w:lang w:val="ru-RU"/>
              </w:rPr>
            </w:pPr>
          </w:p>
        </w:tc>
      </w:tr>
      <w:tr w:rsidR="005537BA" w:rsidRPr="00B25FB2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Проведение Дня охраны труда в Уватском муниципальном районе и в организациях согласно постановлению Главы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Уватского муниципального района от 06.06.2007 № 102 «</w:t>
            </w:r>
            <w:r>
              <w:rPr>
                <w:color w:val="000000"/>
                <w:spacing w:val="1"/>
                <w:sz w:val="22"/>
                <w:szCs w:val="22"/>
                <w:lang w:val="ru-RU"/>
              </w:rPr>
              <w:t xml:space="preserve">Об утверждении Положения по проведению Дня охраны труда в организациях и предприятиях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Уватского муниципального района»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2 </w:t>
            </w:r>
            <w:r>
              <w:rPr>
                <w:sz w:val="22"/>
                <w:szCs w:val="22"/>
                <w:lang w:val="ru-RU"/>
              </w:rPr>
              <w:t>раза в год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Уватского муниципального района, юридический отдел, Работодатели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Обслуживание </w:t>
            </w:r>
            <w:r>
              <w:rPr>
                <w:sz w:val="22"/>
                <w:szCs w:val="22"/>
              </w:rPr>
              <w:t>web</w:t>
            </w:r>
            <w:r>
              <w:rPr>
                <w:sz w:val="22"/>
                <w:szCs w:val="22"/>
                <w:lang w:val="ru-RU"/>
              </w:rPr>
              <w:t xml:space="preserve">-странички «Охрана труда» на официальном интернет-сайте Уватского муниципального района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5537BA" w:rsidTr="00E84F9B">
        <w:trPr>
          <w:trHeight w:val="146"/>
        </w:trPr>
        <w:tc>
          <w:tcPr>
            <w:tcW w:w="2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Обеспечение работ по охране труда организаций и администрации Уватского муниципального района мультимедийными программами, информационными стендами, учебными пособиями, плакатами, наглядными агитациями по охране труда и технике безопасности 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81749C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2019-2021</w:t>
            </w:r>
            <w:r w:rsidR="00DE3715">
              <w:rPr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Уватского муниципального района</w:t>
            </w: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на задачу №5: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E67481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E67481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E67481">
            <w:pPr>
              <w:snapToGrid w:val="0"/>
              <w:ind w:firstLine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37BA" w:rsidTr="00E84F9B">
        <w:trPr>
          <w:trHeight w:val="146"/>
        </w:trPr>
        <w:tc>
          <w:tcPr>
            <w:tcW w:w="5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 расходы по цели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Pr="0081749C" w:rsidRDefault="00E67481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DE3715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E67481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E67481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37BA" w:rsidTr="00E84F9B">
        <w:trPr>
          <w:trHeight w:val="146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537BA" w:rsidRDefault="005537BA">
            <w:pPr>
              <w:snapToGrid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5537BA" w:rsidRDefault="005537BA">
      <w:pPr>
        <w:sectPr w:rsidR="005537BA">
          <w:headerReference w:type="default" r:id="rId10"/>
          <w:footerReference w:type="default" r:id="rId11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 w:charSpace="-10241"/>
        </w:sectPr>
      </w:pPr>
    </w:p>
    <w:p w:rsidR="005537BA" w:rsidRDefault="00DE3715">
      <w:pPr>
        <w:ind w:firstLine="0"/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lastRenderedPageBreak/>
        <w:t xml:space="preserve">Приложение № 2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</w:t>
      </w:r>
    </w:p>
    <w:p w:rsidR="005537BA" w:rsidRDefault="00DE3715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«Улучшение условий и охраны труда в Уватском </w:t>
      </w:r>
    </w:p>
    <w:p w:rsidR="005537BA" w:rsidRDefault="0081749C">
      <w:pPr>
        <w:jc w:val="right"/>
        <w:rPr>
          <w:b/>
          <w:bCs/>
          <w:sz w:val="24"/>
          <w:lang w:val="ru-RU"/>
        </w:rPr>
      </w:pPr>
      <w:r>
        <w:rPr>
          <w:sz w:val="24"/>
          <w:lang w:val="ru-RU"/>
        </w:rPr>
        <w:t>муниципальном районе» на 2019 – 2021</w:t>
      </w:r>
      <w:r w:rsidR="00DE3715">
        <w:rPr>
          <w:sz w:val="24"/>
          <w:lang w:val="ru-RU"/>
        </w:rPr>
        <w:t xml:space="preserve"> годы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Показатели</w:t>
      </w:r>
      <w:r>
        <w:rPr>
          <w:szCs w:val="26"/>
          <w:lang w:val="ru-RU"/>
        </w:rPr>
        <w:br/>
        <w:t>муниципальной программы Уватского муниципального района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 xml:space="preserve">«Улучшение условий и охраны труда </w:t>
      </w:r>
    </w:p>
    <w:p w:rsidR="005537BA" w:rsidRDefault="00DE3715">
      <w:pPr>
        <w:jc w:val="center"/>
        <w:rPr>
          <w:b/>
          <w:bCs/>
          <w:szCs w:val="26"/>
          <w:lang w:val="ru-RU"/>
        </w:rPr>
      </w:pPr>
      <w:r>
        <w:rPr>
          <w:szCs w:val="26"/>
          <w:lang w:val="ru-RU"/>
        </w:rPr>
        <w:t>в Уватск</w:t>
      </w:r>
      <w:r w:rsidR="0081749C">
        <w:rPr>
          <w:szCs w:val="26"/>
          <w:lang w:val="ru-RU"/>
        </w:rPr>
        <w:t>ом муниципальном районе» на 2019-2021</w:t>
      </w:r>
      <w:r>
        <w:rPr>
          <w:szCs w:val="26"/>
          <w:lang w:val="ru-RU"/>
        </w:rPr>
        <w:t xml:space="preserve">  годы</w:t>
      </w:r>
    </w:p>
    <w:p w:rsidR="005537BA" w:rsidRDefault="005537BA">
      <w:pPr>
        <w:pStyle w:val="af4"/>
        <w:rPr>
          <w:b/>
          <w:bCs/>
          <w:lang w:val="ru-RU"/>
        </w:rPr>
      </w:pPr>
    </w:p>
    <w:tbl>
      <w:tblPr>
        <w:tblW w:w="15360" w:type="dxa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1900"/>
        <w:gridCol w:w="1800"/>
        <w:gridCol w:w="2086"/>
        <w:gridCol w:w="1447"/>
        <w:gridCol w:w="1453"/>
        <w:gridCol w:w="1040"/>
        <w:gridCol w:w="687"/>
        <w:gridCol w:w="686"/>
        <w:gridCol w:w="693"/>
        <w:gridCol w:w="1447"/>
        <w:gridCol w:w="1691"/>
      </w:tblGrid>
      <w:tr w:rsidR="005537BA" w:rsidRPr="00B25FB2">
        <w:tc>
          <w:tcPr>
            <w:tcW w:w="4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</w:rPr>
            </w:pPr>
            <w:r>
              <w:rPr>
                <w:rFonts w:eastAsia="Arial"/>
                <w:szCs w:val="26"/>
                <w:lang w:val="ru-RU"/>
              </w:rPr>
              <w:t xml:space="preserve"> </w:t>
            </w:r>
            <w:r>
              <w:rPr>
                <w:szCs w:val="26"/>
              </w:rPr>
              <w:t>№</w:t>
            </w:r>
            <w:r>
              <w:rPr>
                <w:rFonts w:eastAsia="Arial"/>
                <w:szCs w:val="26"/>
              </w:rPr>
              <w:t xml:space="preserve"> </w:t>
            </w:r>
            <w:r>
              <w:rPr>
                <w:szCs w:val="26"/>
                <w:lang w:val="ru-RU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Ед. изм.</w:t>
            </w:r>
          </w:p>
        </w:tc>
        <w:tc>
          <w:tcPr>
            <w:tcW w:w="20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Направленность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>План</w:t>
            </w:r>
            <w:r w:rsidR="0081749C">
              <w:rPr>
                <w:szCs w:val="26"/>
                <w:lang w:val="ru-RU"/>
              </w:rPr>
              <w:t>овое значение показателя на 2018</w:t>
            </w:r>
            <w:r>
              <w:rPr>
                <w:szCs w:val="26"/>
                <w:lang w:val="ru-RU"/>
              </w:rPr>
              <w:t xml:space="preserve"> год</w:t>
            </w:r>
          </w:p>
        </w:tc>
        <w:tc>
          <w:tcPr>
            <w:tcW w:w="14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rPr>
                <w:szCs w:val="26"/>
                <w:lang w:val="ru-RU"/>
              </w:rPr>
              <w:t>Базовое значение показателя</w:t>
            </w:r>
          </w:p>
        </w:tc>
        <w:tc>
          <w:tcPr>
            <w:tcW w:w="10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Оценка</w:t>
            </w:r>
          </w:p>
          <w:p w:rsidR="008D0BFA" w:rsidRDefault="008D0BFA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2018</w:t>
            </w:r>
          </w:p>
        </w:tc>
        <w:tc>
          <w:tcPr>
            <w:tcW w:w="20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bookmarkStart w:id="2" w:name="__DdeLink__4007_1032582781"/>
            <w:bookmarkEnd w:id="2"/>
            <w:r>
              <w:rPr>
                <w:szCs w:val="26"/>
                <w:lang w:val="ru-RU"/>
              </w:rPr>
              <w:t>Плановое значение показателя</w:t>
            </w:r>
          </w:p>
        </w:tc>
        <w:tc>
          <w:tcPr>
            <w:tcW w:w="14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Целевое значение показателя</w:t>
            </w:r>
          </w:p>
        </w:tc>
        <w:tc>
          <w:tcPr>
            <w:tcW w:w="16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Обоснование плановых и целевых значений показателей</w:t>
            </w:r>
          </w:p>
        </w:tc>
      </w:tr>
      <w:tr w:rsidR="005537BA">
        <w:tc>
          <w:tcPr>
            <w:tcW w:w="4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9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20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4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  <w:lang w:val="ru-RU"/>
              </w:rPr>
            </w:pP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Pr="0081749C" w:rsidRDefault="0081749C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201</w:t>
            </w:r>
            <w:r>
              <w:rPr>
                <w:szCs w:val="26"/>
                <w:lang w:val="ru-RU"/>
              </w:rPr>
              <w:t>9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Pr="0081749C" w:rsidRDefault="0081749C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</w:t>
            </w:r>
            <w:r>
              <w:rPr>
                <w:szCs w:val="26"/>
                <w:lang w:val="ru-RU"/>
              </w:rPr>
              <w:t>20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Pr="0081749C" w:rsidRDefault="0081749C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</w:rPr>
              <w:t>202</w:t>
            </w:r>
            <w:r>
              <w:rPr>
                <w:szCs w:val="26"/>
                <w:lang w:val="ru-RU"/>
              </w:rPr>
              <w:t>1</w:t>
            </w:r>
          </w:p>
        </w:tc>
        <w:tc>
          <w:tcPr>
            <w:tcW w:w="14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</w:rPr>
            </w:pPr>
          </w:p>
        </w:tc>
        <w:tc>
          <w:tcPr>
            <w:tcW w:w="16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snapToGrid w:val="0"/>
              <w:jc w:val="center"/>
              <w:rPr>
                <w:szCs w:val="26"/>
              </w:rPr>
            </w:pPr>
          </w:p>
        </w:tc>
      </w:tr>
      <w:tr w:rsidR="005537BA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pStyle w:val="aff0"/>
              <w:ind w:firstLine="0"/>
              <w:jc w:val="center"/>
            </w:pP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11</w:t>
            </w:r>
          </w:p>
        </w:tc>
      </w:tr>
      <w:tr w:rsidR="005537BA" w:rsidRPr="00B25FB2"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Улучшение условий и охраны труда у работодателей, расположенных на территории Уватского муниципального района, и, как следствие, снижение уровня производственного травматизма и профессиональной заболеваемости работников организаций.</w:t>
            </w:r>
          </w:p>
        </w:tc>
      </w:tr>
      <w:tr w:rsidR="005537BA" w:rsidRPr="00B25FB2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Уровень травматизм в Уватском районе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Число пострадавших на 1000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Обратного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t>0,25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0,76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0,34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0,25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0,15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0,05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  <w:tr w:rsidR="005537BA" w:rsidRPr="00B25FB2"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5537BA">
            <w:pPr>
              <w:snapToGrid w:val="0"/>
              <w:ind w:firstLine="0"/>
              <w:jc w:val="center"/>
              <w:rPr>
                <w:lang w:val="ru-RU"/>
              </w:rPr>
            </w:pPr>
          </w:p>
          <w:p w:rsidR="005537BA" w:rsidRDefault="00DE3715">
            <w:pPr>
              <w:snapToGrid w:val="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Задача №2: Организационное обеспечение охраны труда</w:t>
            </w:r>
          </w:p>
        </w:tc>
      </w:tr>
      <w:tr w:rsidR="005537BA" w:rsidRPr="00B25FB2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Доля прошедших </w:t>
            </w:r>
            <w:r>
              <w:rPr>
                <w:szCs w:val="26"/>
                <w:lang w:val="ru-RU"/>
              </w:rPr>
              <w:lastRenderedPageBreak/>
              <w:t>обучение по охране труда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lastRenderedPageBreak/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t>43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43,5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44,2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45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48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50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t xml:space="preserve">Департамент труда и </w:t>
            </w:r>
            <w:r>
              <w:rPr>
                <w:szCs w:val="26"/>
                <w:lang w:val="ru-RU"/>
              </w:rPr>
              <w:lastRenderedPageBreak/>
              <w:t>занятости населения Тюменской области</w:t>
            </w:r>
          </w:p>
        </w:tc>
      </w:tr>
      <w:tr w:rsidR="005537BA" w:rsidRPr="00B25FB2">
        <w:trPr>
          <w:trHeight w:val="350"/>
        </w:trPr>
        <w:tc>
          <w:tcPr>
            <w:tcW w:w="1535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snapToGrid w:val="0"/>
              <w:ind w:firstLine="0"/>
              <w:jc w:val="center"/>
              <w:rPr>
                <w:lang w:val="ru-RU"/>
              </w:rPr>
            </w:pPr>
            <w:r>
              <w:rPr>
                <w:szCs w:val="26"/>
                <w:lang w:val="ru-RU"/>
              </w:rPr>
              <w:lastRenderedPageBreak/>
              <w:t>Задача №3: Техническое обеспечение охраны труда</w:t>
            </w:r>
          </w:p>
        </w:tc>
      </w:tr>
      <w:tr w:rsidR="005537BA" w:rsidRPr="00B25FB2">
        <w:tc>
          <w:tcPr>
            <w:tcW w:w="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Доля рабочих мест  прошедших специальную оценку условий труд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%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Прямого счета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</w:pPr>
            <w:r>
              <w:t>100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</w:rPr>
            </w:pPr>
            <w:r>
              <w:rPr>
                <w:szCs w:val="26"/>
              </w:rPr>
              <w:t>100</w:t>
            </w: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537BA" w:rsidRDefault="00DE3715">
            <w:pPr>
              <w:pStyle w:val="aff0"/>
              <w:ind w:firstLine="0"/>
              <w:jc w:val="center"/>
              <w:rPr>
                <w:b/>
                <w:bCs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Департамент труда и занятости населения Тюменской области</w:t>
            </w:r>
          </w:p>
        </w:tc>
      </w:tr>
    </w:tbl>
    <w:p w:rsidR="005537BA" w:rsidRDefault="005537BA">
      <w:pPr>
        <w:spacing w:line="322" w:lineRule="exact"/>
        <w:ind w:firstLine="0"/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jc w:val="center"/>
        <w:rPr>
          <w:b/>
          <w:bCs/>
          <w:strike/>
          <w:szCs w:val="26"/>
          <w:lang w:val="ru-RU"/>
        </w:rPr>
      </w:pPr>
    </w:p>
    <w:p w:rsidR="005537BA" w:rsidRDefault="005537BA">
      <w:pPr>
        <w:ind w:firstLine="0"/>
        <w:jc w:val="center"/>
        <w:rPr>
          <w:b/>
          <w:bCs/>
          <w:strike/>
          <w:szCs w:val="26"/>
          <w:lang w:val="ru-RU"/>
        </w:rPr>
      </w:pPr>
    </w:p>
    <w:p w:rsidR="005537BA" w:rsidRPr="00DE3715" w:rsidRDefault="005537BA">
      <w:pPr>
        <w:shd w:val="clear" w:color="auto" w:fill="FFFFFF"/>
        <w:spacing w:line="322" w:lineRule="exact"/>
        <w:ind w:firstLine="0"/>
        <w:jc w:val="center"/>
        <w:rPr>
          <w:lang w:val="ru-RU"/>
        </w:rPr>
      </w:pPr>
    </w:p>
    <w:sectPr w:rsidR="005537BA" w:rsidRPr="00DE3715">
      <w:headerReference w:type="default" r:id="rId12"/>
      <w:footerReference w:type="default" r:id="rId13"/>
      <w:pgSz w:w="16838" w:h="11906" w:orient="landscape"/>
      <w:pgMar w:top="1134" w:right="578" w:bottom="1135" w:left="1110" w:header="709" w:footer="709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FE" w:rsidRDefault="006852FE">
      <w:r>
        <w:separator/>
      </w:r>
    </w:p>
  </w:endnote>
  <w:endnote w:type="continuationSeparator" w:id="0">
    <w:p w:rsidR="006852FE" w:rsidRDefault="0068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FE" w:rsidRDefault="006852FE">
      <w:r>
        <w:separator/>
      </w:r>
    </w:p>
  </w:footnote>
  <w:footnote w:type="continuationSeparator" w:id="0">
    <w:p w:rsidR="006852FE" w:rsidRDefault="0068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15" w:rsidRDefault="00DE3715">
    <w:pPr>
      <w:pStyle w:val="a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BA"/>
    <w:rsid w:val="0015012A"/>
    <w:rsid w:val="00245745"/>
    <w:rsid w:val="00256F74"/>
    <w:rsid w:val="003E42D3"/>
    <w:rsid w:val="0041677C"/>
    <w:rsid w:val="00475295"/>
    <w:rsid w:val="005537BA"/>
    <w:rsid w:val="005917D5"/>
    <w:rsid w:val="006852FE"/>
    <w:rsid w:val="006D1652"/>
    <w:rsid w:val="0081749C"/>
    <w:rsid w:val="008D0BFA"/>
    <w:rsid w:val="00B17FC7"/>
    <w:rsid w:val="00B25FB2"/>
    <w:rsid w:val="00C8528D"/>
    <w:rsid w:val="00CA23AE"/>
    <w:rsid w:val="00D04023"/>
    <w:rsid w:val="00DC31B3"/>
    <w:rsid w:val="00DE3715"/>
    <w:rsid w:val="00E67481"/>
    <w:rsid w:val="00E67FCF"/>
    <w:rsid w:val="00E84F9B"/>
    <w:rsid w:val="00EC0302"/>
    <w:rsid w:val="00F515DA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4">
    <w:name w:val="Заголовок таблицы ссылок1"/>
    <w:basedOn w:val="1"/>
    <w:qFormat/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suppressAutoHyphens/>
      <w:ind w:right="19772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ff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qFormat/>
    <w:rPr>
      <w:b/>
      <w:bCs/>
    </w:rPr>
  </w:style>
  <w:style w:type="numbering" w:customStyle="1" w:styleId="WW8Num1">
    <w:name w:val="WW8Num1"/>
    <w:qFormat/>
  </w:style>
  <w:style w:type="paragraph" w:customStyle="1" w:styleId="western">
    <w:name w:val="western"/>
    <w:basedOn w:val="a"/>
    <w:rsid w:val="00E67FCF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Arial" w:eastAsia="Times New Roman" w:hAnsi="Arial" w:cs="Arial"/>
      <w:color w:val="00000A"/>
      <w:sz w:val="26"/>
      <w:lang w:val="en-US" w:bidi="en-US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spacing w:before="240" w:after="60"/>
      <w:outlineLvl w:val="6"/>
    </w:p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Symbol" w:eastAsia="Times New Roman" w:hAnsi="Symbol" w:cs="Times New Roman"/>
      <w:sz w:val="20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rFonts w:ascii="Arial" w:hAnsi="Arial" w:cs="Arial"/>
      <w:b/>
      <w:i/>
      <w:iCs/>
    </w:rPr>
  </w:style>
  <w:style w:type="character" w:customStyle="1" w:styleId="22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itemtext">
    <w:name w:val="itemtex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af0">
    <w:name w:val="annotation reference"/>
    <w:qFormat/>
    <w:rPr>
      <w:sz w:val="16"/>
      <w:szCs w:val="16"/>
    </w:rPr>
  </w:style>
  <w:style w:type="character" w:customStyle="1" w:styleId="af1">
    <w:name w:val="Текст примечания Знак"/>
    <w:qFormat/>
    <w:rPr>
      <w:rFonts w:ascii="Arial" w:hAnsi="Arial" w:cs="Arial"/>
      <w:lang w:val="en-US" w:eastAsia="zh-CN" w:bidi="en-US"/>
    </w:rPr>
  </w:style>
  <w:style w:type="character" w:customStyle="1" w:styleId="af2">
    <w:name w:val="Тема примечания Знак"/>
    <w:qFormat/>
    <w:rPr>
      <w:rFonts w:ascii="Arial" w:hAnsi="Arial" w:cs="Arial"/>
      <w:b/>
      <w:bCs/>
      <w:lang w:val="en-US" w:eastAsia="zh-CN" w:bidi="en-US"/>
    </w:rPr>
  </w:style>
  <w:style w:type="paragraph" w:customStyle="1" w:styleId="af3">
    <w:name w:val="Заголовок"/>
    <w:basedOn w:val="a"/>
    <w:next w:val="af4"/>
    <w:qFormat/>
    <w:pPr>
      <w:spacing w:before="240" w:after="60"/>
      <w:jc w:val="center"/>
    </w:pPr>
    <w:rPr>
      <w:b/>
      <w:bCs/>
      <w:sz w:val="32"/>
      <w:szCs w:val="32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42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f8">
    <w:name w:val="Subtitle"/>
    <w:basedOn w:val="a"/>
    <w:qFormat/>
    <w:pPr>
      <w:spacing w:after="60"/>
      <w:jc w:val="center"/>
    </w:pPr>
  </w:style>
  <w:style w:type="paragraph" w:styleId="af9">
    <w:name w:val="No Spacing"/>
    <w:basedOn w:val="a"/>
    <w:qFormat/>
    <w:rPr>
      <w:szCs w:val="32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25">
    <w:name w:val="Quote"/>
    <w:basedOn w:val="a"/>
    <w:qFormat/>
    <w:rPr>
      <w:i/>
    </w:rPr>
  </w:style>
  <w:style w:type="paragraph" w:styleId="afb">
    <w:name w:val="Intense Quote"/>
    <w:basedOn w:val="a"/>
    <w:qFormat/>
    <w:pPr>
      <w:ind w:left="720" w:right="720"/>
    </w:pPr>
    <w:rPr>
      <w:b/>
      <w:i/>
      <w:szCs w:val="22"/>
    </w:rPr>
  </w:style>
  <w:style w:type="paragraph" w:customStyle="1" w:styleId="14">
    <w:name w:val="Заголовок таблицы ссылок1"/>
    <w:basedOn w:val="1"/>
    <w:qFormat/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Cell">
    <w:name w:val="ConsCell"/>
    <w:qFormat/>
    <w:pPr>
      <w:suppressAutoHyphens/>
      <w:ind w:right="19772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ff">
    <w:name w:val="Знак"/>
    <w:basedOn w:val="a"/>
    <w:qFormat/>
    <w:pPr>
      <w:spacing w:after="160" w:line="240" w:lineRule="exact"/>
      <w:ind w:firstLine="0"/>
      <w:jc w:val="left"/>
    </w:pPr>
    <w:rPr>
      <w:rFonts w:ascii="Times New Roman" w:eastAsia="SimSun;宋体" w:hAnsi="Times New Roman" w:cs="Times New Roman"/>
      <w:b/>
      <w:sz w:val="28"/>
      <w:lang w:bidi="ar-SA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qFormat/>
    <w:rPr>
      <w:b/>
      <w:bCs/>
    </w:rPr>
  </w:style>
  <w:style w:type="numbering" w:customStyle="1" w:styleId="WW8Num1">
    <w:name w:val="WW8Num1"/>
    <w:qFormat/>
  </w:style>
  <w:style w:type="paragraph" w:customStyle="1" w:styleId="western">
    <w:name w:val="western"/>
    <w:basedOn w:val="a"/>
    <w:rsid w:val="00E67FCF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6188</Words>
  <Characters>35275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2019-03-01T04:31:00Z</cp:lastPrinted>
  <dcterms:created xsi:type="dcterms:W3CDTF">2019-03-01T04:31:00Z</dcterms:created>
  <dcterms:modified xsi:type="dcterms:W3CDTF">2019-03-01T04:31:00Z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О внесении изменений в постановление администрации Уватского муниципального района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15.0000</vt:lpwstr>
  </property>
  <property fmtid="{D5CDD505-2E9C-101B-9397-08002B2CF9AE}" pid="7" name="Company">
    <vt:lpwstr>diakov.net</vt:lpwstr>
  </property>
  <property fmtid="{D5CDD505-2E9C-101B-9397-08002B2CF9AE}" pid="8" name="DocSecurity">
    <vt:i4>0</vt:i4>
  </property>
  <property fmtid="{D5CDD505-2E9C-101B-9397-08002B2CF9AE}" pid="9" name="HyperlinksChanged">
    <vt:bool>false</vt:bool>
  </property>
  <property fmtid="{D5CDD505-2E9C-101B-9397-08002B2CF9AE}" pid="10" name="INSTALL_ID">
    <vt:lpwstr>25613</vt:lpwstr>
  </property>
  <property fmtid="{D5CDD505-2E9C-101B-9397-08002B2CF9AE}" pid="11" name="LinksUpToDate">
    <vt:bool>false</vt:bool>
  </property>
  <property fmtid="{D5CDD505-2E9C-101B-9397-08002B2CF9AE}" pid="12" name="SYS_CODE_DIRECTUM">
    <vt:lpwstr>Directum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