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C1" w:rsidRPr="00AF2B30" w:rsidRDefault="00BB13C1" w:rsidP="00AF2B30">
      <w:pPr>
        <w:spacing w:after="0" w:line="240" w:lineRule="auto"/>
        <w:jc w:val="center"/>
        <w:rPr>
          <w:rFonts w:ascii="Arial" w:eastAsia="Times New Roman" w:hAnsi="Arial" w:cs="Arial"/>
          <w:b/>
          <w:bCs/>
          <w:caps/>
          <w:color w:val="000000"/>
          <w:sz w:val="28"/>
          <w:szCs w:val="28"/>
          <w:lang w:eastAsia="ru-RU"/>
        </w:rPr>
      </w:pPr>
      <w:r w:rsidRPr="00AF2B30">
        <w:rPr>
          <w:rFonts w:ascii="Arial" w:eastAsia="Times New Roman" w:hAnsi="Arial" w:cs="Arial"/>
          <w:b/>
          <w:bCs/>
          <w:caps/>
          <w:color w:val="000000"/>
          <w:sz w:val="28"/>
          <w:szCs w:val="28"/>
          <w:lang w:eastAsia="ru-RU"/>
        </w:rPr>
        <w:t>ДУМа</w:t>
      </w:r>
    </w:p>
    <w:p w:rsidR="00BB13C1" w:rsidRPr="00AF2B30" w:rsidRDefault="00BB13C1" w:rsidP="00AF2B30">
      <w:pPr>
        <w:spacing w:after="0" w:line="480" w:lineRule="auto"/>
        <w:jc w:val="center"/>
        <w:rPr>
          <w:rFonts w:ascii="Arial" w:eastAsia="Times New Roman" w:hAnsi="Arial" w:cs="Arial"/>
          <w:caps/>
          <w:color w:val="000000"/>
          <w:sz w:val="28"/>
          <w:szCs w:val="28"/>
          <w:lang w:eastAsia="ru-RU"/>
        </w:rPr>
      </w:pPr>
      <w:r w:rsidRPr="00AF2B30">
        <w:rPr>
          <w:rFonts w:ascii="Arial" w:eastAsia="Times New Roman" w:hAnsi="Arial" w:cs="Arial"/>
          <w:b/>
          <w:bCs/>
          <w:caps/>
          <w:color w:val="000000"/>
          <w:sz w:val="28"/>
          <w:szCs w:val="28"/>
          <w:lang w:eastAsia="ru-RU"/>
        </w:rPr>
        <w:t>УВАТСКОГО МУНИЦИПАЛЬНОГО РАЙОНА</w:t>
      </w:r>
    </w:p>
    <w:p w:rsidR="00BB13C1" w:rsidRPr="00AF2B30" w:rsidRDefault="00BB13C1" w:rsidP="00AF2B30">
      <w:pPr>
        <w:spacing w:after="0" w:line="480" w:lineRule="auto"/>
        <w:jc w:val="center"/>
        <w:rPr>
          <w:rFonts w:ascii="Arial" w:eastAsia="Times New Roman" w:hAnsi="Arial" w:cs="Arial"/>
          <w:caps/>
          <w:color w:val="000000"/>
          <w:sz w:val="26"/>
          <w:szCs w:val="26"/>
          <w:lang w:eastAsia="ru-RU"/>
        </w:rPr>
      </w:pPr>
      <w:r w:rsidRPr="00AF2B30">
        <w:rPr>
          <w:rFonts w:ascii="Arial" w:eastAsia="Times New Roman" w:hAnsi="Arial" w:cs="Arial"/>
          <w:b/>
          <w:bCs/>
          <w:caps/>
          <w:color w:val="000000"/>
          <w:sz w:val="26"/>
          <w:szCs w:val="26"/>
          <w:lang w:eastAsia="ru-RU"/>
        </w:rPr>
        <w:t>Р е ш е н и е</w:t>
      </w:r>
    </w:p>
    <w:p w:rsidR="00BB13C1" w:rsidRPr="00AF2B30" w:rsidRDefault="00BB13C1" w:rsidP="00AF2B30">
      <w:pPr>
        <w:tabs>
          <w:tab w:val="right" w:pos="9355"/>
        </w:tabs>
        <w:spacing w:after="0" w:line="240" w:lineRule="auto"/>
        <w:jc w:val="both"/>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«___» _________</w:t>
      </w:r>
      <w:r w:rsidR="00F02994" w:rsidRPr="00AF2B30">
        <w:rPr>
          <w:rFonts w:ascii="Arial" w:eastAsia="Times New Roman" w:hAnsi="Arial" w:cs="Arial"/>
          <w:color w:val="000000"/>
          <w:sz w:val="26"/>
          <w:szCs w:val="26"/>
          <w:lang w:eastAsia="ru-RU"/>
        </w:rPr>
        <w:t xml:space="preserve"> 2024</w:t>
      </w:r>
      <w:r w:rsidRPr="00AF2B30">
        <w:rPr>
          <w:rFonts w:ascii="Arial" w:eastAsia="Times New Roman" w:hAnsi="Arial" w:cs="Arial"/>
          <w:color w:val="000000"/>
          <w:sz w:val="26"/>
          <w:szCs w:val="26"/>
          <w:lang w:eastAsia="ru-RU"/>
        </w:rPr>
        <w:t xml:space="preserve"> </w:t>
      </w:r>
      <w:r w:rsidR="00AF2B30">
        <w:rPr>
          <w:rFonts w:ascii="Arial" w:eastAsia="Times New Roman" w:hAnsi="Arial" w:cs="Arial"/>
          <w:color w:val="000000"/>
          <w:sz w:val="26"/>
          <w:szCs w:val="26"/>
          <w:lang w:eastAsia="ru-RU"/>
        </w:rPr>
        <w:t>г.</w:t>
      </w:r>
      <w:r w:rsidR="00AF2B30">
        <w:rPr>
          <w:rFonts w:ascii="Arial" w:eastAsia="Times New Roman" w:hAnsi="Arial" w:cs="Arial"/>
          <w:color w:val="000000"/>
          <w:sz w:val="26"/>
          <w:szCs w:val="26"/>
          <w:lang w:eastAsia="ru-RU"/>
        </w:rPr>
        <w:tab/>
      </w:r>
      <w:r w:rsidRPr="00AF2B30">
        <w:rPr>
          <w:rFonts w:ascii="Arial" w:eastAsia="Times New Roman" w:hAnsi="Arial" w:cs="Arial"/>
          <w:color w:val="000000"/>
          <w:sz w:val="26"/>
          <w:szCs w:val="26"/>
          <w:lang w:eastAsia="ru-RU"/>
        </w:rPr>
        <w:t>№ ___</w:t>
      </w:r>
    </w:p>
    <w:p w:rsidR="00BB13C1" w:rsidRPr="00AF2B30" w:rsidRDefault="00BB13C1" w:rsidP="00AF2B30">
      <w:pPr>
        <w:spacing w:after="0" w:line="480" w:lineRule="auto"/>
        <w:jc w:val="center"/>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с.</w:t>
      </w:r>
      <w:r w:rsidR="00AF2B30">
        <w:rPr>
          <w:rFonts w:ascii="Arial" w:eastAsia="Times New Roman" w:hAnsi="Arial" w:cs="Arial"/>
          <w:color w:val="000000"/>
          <w:sz w:val="26"/>
          <w:szCs w:val="26"/>
          <w:lang w:eastAsia="ru-RU"/>
        </w:rPr>
        <w:t> </w:t>
      </w:r>
      <w:r w:rsidRPr="00AF2B30">
        <w:rPr>
          <w:rFonts w:ascii="Arial" w:eastAsia="Times New Roman" w:hAnsi="Arial" w:cs="Arial"/>
          <w:color w:val="000000"/>
          <w:sz w:val="26"/>
          <w:szCs w:val="26"/>
          <w:lang w:eastAsia="ru-RU"/>
        </w:rPr>
        <w:t>Уват</w:t>
      </w:r>
    </w:p>
    <w:p w:rsidR="00BB13C1" w:rsidRPr="00AF2B30" w:rsidRDefault="00BB13C1" w:rsidP="00AF2B30">
      <w:pPr>
        <w:spacing w:after="320" w:line="240" w:lineRule="auto"/>
        <w:jc w:val="center"/>
        <w:rPr>
          <w:rFonts w:ascii="Arial" w:eastAsia="Times New Roman" w:hAnsi="Arial" w:cs="Arial"/>
          <w:b/>
          <w:bCs/>
          <w:color w:val="000000"/>
          <w:sz w:val="26"/>
          <w:szCs w:val="26"/>
          <w:lang w:eastAsia="ru-RU"/>
        </w:rPr>
      </w:pPr>
      <w:r w:rsidRPr="00AF2B30">
        <w:rPr>
          <w:rFonts w:ascii="Arial" w:eastAsia="Times New Roman" w:hAnsi="Arial" w:cs="Arial"/>
          <w:b/>
          <w:bCs/>
          <w:color w:val="000000"/>
          <w:sz w:val="26"/>
          <w:szCs w:val="26"/>
          <w:lang w:eastAsia="ru-RU"/>
        </w:rPr>
        <w:t>О внесении изменений в решение Думы Уватского муниципального района от 30.09.2021 № 83 «Об утверждении Положений о видах муниципального контроля, осуществляемых на территории У</w:t>
      </w:r>
      <w:r w:rsidR="00AF2B30">
        <w:rPr>
          <w:rFonts w:ascii="Arial" w:eastAsia="Times New Roman" w:hAnsi="Arial" w:cs="Arial"/>
          <w:b/>
          <w:bCs/>
          <w:color w:val="000000"/>
          <w:sz w:val="26"/>
          <w:szCs w:val="26"/>
          <w:lang w:eastAsia="ru-RU"/>
        </w:rPr>
        <w:t>ватского муниципального района»</w:t>
      </w:r>
    </w:p>
    <w:p w:rsidR="00BB13C1" w:rsidRPr="00AF2B30" w:rsidRDefault="00BB13C1" w:rsidP="00AF2B30">
      <w:pPr>
        <w:autoSpaceDE w:val="0"/>
        <w:autoSpaceDN w:val="0"/>
        <w:adjustRightInd w:val="0"/>
        <w:spacing w:after="0" w:line="240" w:lineRule="auto"/>
        <w:ind w:firstLine="709"/>
        <w:jc w:val="both"/>
        <w:rPr>
          <w:rFonts w:ascii="Arial" w:hAnsi="Arial" w:cs="Arial"/>
          <w:sz w:val="26"/>
          <w:szCs w:val="26"/>
        </w:rPr>
      </w:pPr>
      <w:r w:rsidRPr="00AF2B30">
        <w:rPr>
          <w:rFonts w:ascii="Arial" w:hAnsi="Arial" w:cs="Arial"/>
          <w:sz w:val="26"/>
          <w:szCs w:val="26"/>
        </w:rPr>
        <w:t xml:space="preserve">В соответствии с Федеральным </w:t>
      </w:r>
      <w:r w:rsidRPr="00AF2B30">
        <w:rPr>
          <w:rStyle w:val="a5"/>
          <w:rFonts w:ascii="Arial" w:hAnsi="Arial" w:cs="Arial"/>
          <w:color w:val="auto"/>
          <w:sz w:val="26"/>
          <w:szCs w:val="26"/>
          <w:u w:val="none"/>
        </w:rPr>
        <w:t>законом</w:t>
      </w:r>
      <w:r w:rsidRPr="00AF2B30">
        <w:rPr>
          <w:rFonts w:ascii="Arial" w:hAnsi="Arial" w:cs="Arial"/>
          <w:sz w:val="26"/>
          <w:szCs w:val="26"/>
        </w:rPr>
        <w:t xml:space="preserve"> от 06.10.2003 № 131-ФЗ «Об общих принципах организации местного самоуправления в Российской Федерации», Федеральным </w:t>
      </w:r>
      <w:r w:rsidRPr="00AF2B30">
        <w:rPr>
          <w:rStyle w:val="a5"/>
          <w:rFonts w:ascii="Arial" w:hAnsi="Arial" w:cs="Arial"/>
          <w:color w:val="auto"/>
          <w:sz w:val="26"/>
          <w:szCs w:val="26"/>
          <w:u w:val="none"/>
        </w:rPr>
        <w:t>законом</w:t>
      </w:r>
      <w:r w:rsidRPr="00AF2B30">
        <w:rPr>
          <w:rFonts w:ascii="Arial" w:hAnsi="Arial" w:cs="Arial"/>
          <w:sz w:val="26"/>
          <w:szCs w:val="26"/>
        </w:rPr>
        <w:t xml:space="preserve"> от 31.07.2020 № 248-ФЗ «О государственном контроле (надзоре) и муниципальном контроле в Российской Федерации», </w:t>
      </w:r>
      <w:r w:rsidRPr="00AF2B30">
        <w:rPr>
          <w:rStyle w:val="a5"/>
          <w:rFonts w:ascii="Arial" w:hAnsi="Arial" w:cs="Arial"/>
          <w:color w:val="auto"/>
          <w:sz w:val="26"/>
          <w:szCs w:val="26"/>
          <w:u w:val="none"/>
        </w:rPr>
        <w:t>Уставом</w:t>
      </w:r>
      <w:r w:rsidRPr="00AF2B30">
        <w:rPr>
          <w:rFonts w:ascii="Arial" w:hAnsi="Arial" w:cs="Arial"/>
          <w:sz w:val="26"/>
          <w:szCs w:val="26"/>
        </w:rPr>
        <w:t xml:space="preserve"> Уватского муниципального района Тюменской области</w:t>
      </w:r>
      <w:r w:rsidR="00F02994" w:rsidRPr="00AF2B30">
        <w:rPr>
          <w:rFonts w:ascii="Arial" w:hAnsi="Arial" w:cs="Arial"/>
          <w:sz w:val="26"/>
          <w:szCs w:val="26"/>
        </w:rPr>
        <w:t xml:space="preserve">, </w:t>
      </w:r>
      <w:r w:rsidRPr="00AF2B30">
        <w:rPr>
          <w:rFonts w:ascii="Arial" w:hAnsi="Arial" w:cs="Arial"/>
          <w:sz w:val="26"/>
          <w:szCs w:val="26"/>
        </w:rPr>
        <w:t xml:space="preserve">Дума </w:t>
      </w:r>
      <w:r w:rsidRPr="00AF2B30">
        <w:rPr>
          <w:rFonts w:ascii="Arial" w:eastAsia="Times New Roman" w:hAnsi="Arial" w:cs="Arial"/>
          <w:kern w:val="36"/>
          <w:sz w:val="26"/>
          <w:szCs w:val="26"/>
          <w:lang w:eastAsia="ru-RU"/>
        </w:rPr>
        <w:t>Уватского муниципального района РЕШИЛА:</w:t>
      </w:r>
    </w:p>
    <w:p w:rsidR="00BB13C1" w:rsidRPr="00AF2B30" w:rsidRDefault="00BB13C1" w:rsidP="00AF2B30">
      <w:pPr>
        <w:spacing w:after="0" w:line="240" w:lineRule="auto"/>
        <w:ind w:firstLine="709"/>
        <w:jc w:val="both"/>
        <w:rPr>
          <w:rFonts w:ascii="Arial" w:eastAsia="Times New Roman" w:hAnsi="Arial" w:cs="Arial"/>
          <w:bCs/>
          <w:color w:val="000000"/>
          <w:sz w:val="26"/>
          <w:szCs w:val="26"/>
          <w:lang w:eastAsia="ru-RU"/>
        </w:rPr>
      </w:pPr>
      <w:r w:rsidRPr="00AF2B30">
        <w:rPr>
          <w:rFonts w:ascii="Arial" w:eastAsia="Times New Roman" w:hAnsi="Arial" w:cs="Arial"/>
          <w:color w:val="000000"/>
          <w:sz w:val="26"/>
          <w:szCs w:val="26"/>
          <w:lang w:eastAsia="ru-RU"/>
        </w:rPr>
        <w:t>1.</w:t>
      </w:r>
      <w:r w:rsidR="00AF2B30">
        <w:rPr>
          <w:rFonts w:ascii="Arial" w:eastAsia="Times New Roman" w:hAnsi="Arial" w:cs="Arial"/>
          <w:color w:val="000000"/>
          <w:sz w:val="26"/>
          <w:szCs w:val="26"/>
          <w:lang w:eastAsia="ru-RU"/>
        </w:rPr>
        <w:t> </w:t>
      </w:r>
      <w:r w:rsidRPr="00AF2B30">
        <w:rPr>
          <w:rFonts w:ascii="Arial" w:eastAsia="Times New Roman" w:hAnsi="Arial" w:cs="Arial"/>
          <w:color w:val="000000"/>
          <w:sz w:val="26"/>
          <w:szCs w:val="26"/>
          <w:lang w:eastAsia="ru-RU"/>
        </w:rPr>
        <w:t xml:space="preserve">Внести в решение Думы Уватского муниципального района </w:t>
      </w:r>
      <w:r w:rsidRPr="00AF2B30">
        <w:rPr>
          <w:rFonts w:ascii="Arial" w:eastAsia="Times New Roman" w:hAnsi="Arial" w:cs="Arial"/>
          <w:bCs/>
          <w:color w:val="000000"/>
          <w:sz w:val="26"/>
          <w:szCs w:val="26"/>
          <w:lang w:eastAsia="ru-RU"/>
        </w:rPr>
        <w:t>от 30.09.2021 №</w:t>
      </w:r>
      <w:r w:rsidR="00AF2B30">
        <w:rPr>
          <w:rFonts w:ascii="Arial" w:eastAsia="Times New Roman" w:hAnsi="Arial" w:cs="Arial"/>
          <w:bCs/>
          <w:color w:val="000000"/>
          <w:sz w:val="26"/>
          <w:szCs w:val="26"/>
          <w:lang w:eastAsia="ru-RU"/>
        </w:rPr>
        <w:t> </w:t>
      </w:r>
      <w:r w:rsidRPr="00AF2B30">
        <w:rPr>
          <w:rFonts w:ascii="Arial" w:eastAsia="Times New Roman" w:hAnsi="Arial" w:cs="Arial"/>
          <w:bCs/>
          <w:color w:val="000000"/>
          <w:sz w:val="26"/>
          <w:szCs w:val="26"/>
          <w:lang w:eastAsia="ru-RU"/>
        </w:rPr>
        <w:t>83 «Об утверждении Положений о видах муниципального контроля, осуществляемых на территории Уватского муниципального района» (в редакции решения Думы Уватского муниципального района от 23.06.2022 №</w:t>
      </w:r>
      <w:r w:rsidR="00AF2B30">
        <w:rPr>
          <w:rFonts w:ascii="Arial" w:eastAsia="Times New Roman" w:hAnsi="Arial" w:cs="Arial"/>
          <w:bCs/>
          <w:color w:val="000000"/>
          <w:sz w:val="26"/>
          <w:szCs w:val="26"/>
          <w:lang w:eastAsia="ru-RU"/>
        </w:rPr>
        <w:t> </w:t>
      </w:r>
      <w:r w:rsidRPr="00AF2B30">
        <w:rPr>
          <w:rFonts w:ascii="Arial" w:eastAsia="Times New Roman" w:hAnsi="Arial" w:cs="Arial"/>
          <w:bCs/>
          <w:color w:val="000000"/>
          <w:sz w:val="26"/>
          <w:szCs w:val="26"/>
          <w:lang w:eastAsia="ru-RU"/>
        </w:rPr>
        <w:t>159</w:t>
      </w:r>
      <w:r w:rsidR="00F02994" w:rsidRPr="00AF2B30">
        <w:rPr>
          <w:rFonts w:ascii="Arial" w:eastAsia="Times New Roman" w:hAnsi="Arial" w:cs="Arial"/>
          <w:bCs/>
          <w:color w:val="000000"/>
          <w:sz w:val="26"/>
          <w:szCs w:val="26"/>
          <w:lang w:eastAsia="ru-RU"/>
        </w:rPr>
        <w:t>, от 29.09.2022 №</w:t>
      </w:r>
      <w:r w:rsidR="00AF2B30">
        <w:rPr>
          <w:rFonts w:ascii="Arial" w:eastAsia="Times New Roman" w:hAnsi="Arial" w:cs="Arial"/>
          <w:bCs/>
          <w:color w:val="000000"/>
          <w:sz w:val="26"/>
          <w:szCs w:val="26"/>
          <w:lang w:eastAsia="ru-RU"/>
        </w:rPr>
        <w:t> </w:t>
      </w:r>
      <w:r w:rsidR="00F02994" w:rsidRPr="00AF2B30">
        <w:rPr>
          <w:rFonts w:ascii="Arial" w:eastAsia="Times New Roman" w:hAnsi="Arial" w:cs="Arial"/>
          <w:bCs/>
          <w:color w:val="000000"/>
          <w:sz w:val="26"/>
          <w:szCs w:val="26"/>
          <w:lang w:eastAsia="ru-RU"/>
        </w:rPr>
        <w:t>181)</w:t>
      </w:r>
      <w:r w:rsidRPr="00AF2B30">
        <w:rPr>
          <w:rFonts w:ascii="Arial" w:eastAsia="Times New Roman" w:hAnsi="Arial" w:cs="Arial"/>
          <w:bCs/>
          <w:color w:val="000000"/>
          <w:sz w:val="26"/>
          <w:szCs w:val="26"/>
          <w:lang w:eastAsia="ru-RU"/>
        </w:rPr>
        <w:t xml:space="preserve"> (далее – Решение) следующие изменения:</w:t>
      </w:r>
    </w:p>
    <w:p w:rsidR="00F02994" w:rsidRPr="00AF2B30" w:rsidRDefault="00BB13C1" w:rsidP="00AF2B30">
      <w:pPr>
        <w:spacing w:after="0" w:line="240" w:lineRule="auto"/>
        <w:ind w:firstLine="709"/>
        <w:jc w:val="both"/>
        <w:rPr>
          <w:rFonts w:ascii="Arial" w:hAnsi="Arial" w:cs="Arial"/>
          <w:color w:val="000000" w:themeColor="text1"/>
          <w:sz w:val="26"/>
          <w:szCs w:val="26"/>
        </w:rPr>
      </w:pPr>
      <w:r w:rsidRPr="00AF2B30">
        <w:rPr>
          <w:rFonts w:ascii="Arial" w:eastAsia="Times New Roman" w:hAnsi="Arial" w:cs="Arial"/>
          <w:color w:val="000000"/>
          <w:sz w:val="26"/>
          <w:szCs w:val="26"/>
          <w:lang w:eastAsia="ru-RU"/>
        </w:rPr>
        <w:t>1)</w:t>
      </w:r>
      <w:r w:rsidR="00AF2B30">
        <w:rPr>
          <w:rFonts w:ascii="Arial" w:eastAsia="Times New Roman" w:hAnsi="Arial" w:cs="Arial"/>
          <w:color w:val="000000"/>
          <w:sz w:val="26"/>
          <w:szCs w:val="26"/>
          <w:lang w:eastAsia="ru-RU"/>
        </w:rPr>
        <w:t> </w:t>
      </w:r>
      <w:r w:rsidR="00F02994" w:rsidRPr="00AF2B30">
        <w:rPr>
          <w:rFonts w:ascii="Arial" w:eastAsia="Times New Roman" w:hAnsi="Arial" w:cs="Arial"/>
          <w:color w:val="000000"/>
          <w:sz w:val="26"/>
          <w:szCs w:val="26"/>
          <w:lang w:eastAsia="ru-RU"/>
        </w:rPr>
        <w:t xml:space="preserve">приложение к </w:t>
      </w:r>
      <w:r w:rsidRPr="00AF2B30">
        <w:rPr>
          <w:rFonts w:ascii="Arial" w:eastAsia="Times New Roman" w:hAnsi="Arial" w:cs="Arial"/>
          <w:color w:val="000000"/>
          <w:sz w:val="26"/>
          <w:szCs w:val="26"/>
          <w:lang w:eastAsia="ru-RU"/>
        </w:rPr>
        <w:t>приложени</w:t>
      </w:r>
      <w:r w:rsidR="00F02994" w:rsidRPr="00AF2B30">
        <w:rPr>
          <w:rFonts w:ascii="Arial" w:eastAsia="Times New Roman" w:hAnsi="Arial" w:cs="Arial"/>
          <w:color w:val="000000"/>
          <w:sz w:val="26"/>
          <w:szCs w:val="26"/>
          <w:lang w:eastAsia="ru-RU"/>
        </w:rPr>
        <w:t>ю</w:t>
      </w:r>
      <w:r w:rsidRPr="00AF2B30">
        <w:rPr>
          <w:rFonts w:ascii="Arial" w:eastAsia="Times New Roman" w:hAnsi="Arial" w:cs="Arial"/>
          <w:color w:val="000000"/>
          <w:sz w:val="26"/>
          <w:szCs w:val="26"/>
          <w:lang w:eastAsia="ru-RU"/>
        </w:rPr>
        <w:t xml:space="preserve"> № 1 к Решению изложить в</w:t>
      </w:r>
      <w:r w:rsidR="004B5FE0" w:rsidRPr="00AF2B30">
        <w:rPr>
          <w:rFonts w:ascii="Arial" w:eastAsia="Times New Roman" w:hAnsi="Arial" w:cs="Arial"/>
          <w:color w:val="000000"/>
          <w:sz w:val="26"/>
          <w:szCs w:val="26"/>
          <w:lang w:eastAsia="ru-RU"/>
        </w:rPr>
        <w:t xml:space="preserve"> редакции</w:t>
      </w:r>
      <w:r w:rsidRPr="00AF2B30">
        <w:rPr>
          <w:rFonts w:ascii="Arial" w:eastAsia="Times New Roman" w:hAnsi="Arial" w:cs="Arial"/>
          <w:color w:val="000000"/>
          <w:sz w:val="26"/>
          <w:szCs w:val="26"/>
          <w:lang w:eastAsia="ru-RU"/>
        </w:rPr>
        <w:t xml:space="preserve"> </w:t>
      </w:r>
      <w:r w:rsidR="00F02994" w:rsidRPr="00AF2B30">
        <w:rPr>
          <w:rFonts w:ascii="Arial" w:eastAsia="Times New Roman" w:hAnsi="Arial" w:cs="Arial"/>
          <w:color w:val="000000"/>
          <w:sz w:val="26"/>
          <w:szCs w:val="26"/>
          <w:lang w:eastAsia="ru-RU"/>
        </w:rPr>
        <w:t>согласно приложению № 1 к настоящему решению.</w:t>
      </w:r>
    </w:p>
    <w:p w:rsidR="00F02994" w:rsidRPr="00AF2B30" w:rsidRDefault="00F02994" w:rsidP="00AF2B30">
      <w:pPr>
        <w:spacing w:after="0" w:line="240" w:lineRule="auto"/>
        <w:ind w:firstLine="709"/>
        <w:jc w:val="both"/>
        <w:rPr>
          <w:rFonts w:ascii="Arial" w:hAnsi="Arial" w:cs="Arial"/>
          <w:color w:val="000000" w:themeColor="text1"/>
          <w:sz w:val="26"/>
          <w:szCs w:val="26"/>
        </w:rPr>
      </w:pPr>
      <w:r w:rsidRPr="00AF2B30">
        <w:rPr>
          <w:rFonts w:ascii="Arial" w:eastAsia="Times New Roman" w:hAnsi="Arial" w:cs="Arial"/>
          <w:color w:val="000000"/>
          <w:sz w:val="26"/>
          <w:szCs w:val="26"/>
          <w:lang w:eastAsia="ru-RU"/>
        </w:rPr>
        <w:t>2)</w:t>
      </w:r>
      <w:r w:rsidR="00AF2B30">
        <w:rPr>
          <w:rFonts w:ascii="Arial" w:eastAsia="Times New Roman" w:hAnsi="Arial" w:cs="Arial"/>
          <w:color w:val="000000"/>
          <w:sz w:val="26"/>
          <w:szCs w:val="26"/>
          <w:lang w:eastAsia="ru-RU"/>
        </w:rPr>
        <w:t> </w:t>
      </w:r>
      <w:r w:rsidRPr="00AF2B30">
        <w:rPr>
          <w:rFonts w:ascii="Arial" w:eastAsia="Times New Roman" w:hAnsi="Arial" w:cs="Arial"/>
          <w:color w:val="000000"/>
          <w:sz w:val="26"/>
          <w:szCs w:val="26"/>
          <w:lang w:eastAsia="ru-RU"/>
        </w:rPr>
        <w:t>приложение к приложению № 2 к Решению изложить в</w:t>
      </w:r>
      <w:r w:rsidR="004B5FE0" w:rsidRPr="00AF2B30">
        <w:rPr>
          <w:rFonts w:ascii="Arial" w:eastAsia="Times New Roman" w:hAnsi="Arial" w:cs="Arial"/>
          <w:color w:val="000000"/>
          <w:sz w:val="26"/>
          <w:szCs w:val="26"/>
          <w:lang w:eastAsia="ru-RU"/>
        </w:rPr>
        <w:t xml:space="preserve"> редакции</w:t>
      </w:r>
      <w:r w:rsidRPr="00AF2B30">
        <w:rPr>
          <w:rFonts w:ascii="Arial" w:eastAsia="Times New Roman" w:hAnsi="Arial" w:cs="Arial"/>
          <w:color w:val="000000"/>
          <w:sz w:val="26"/>
          <w:szCs w:val="26"/>
          <w:lang w:eastAsia="ru-RU"/>
        </w:rPr>
        <w:t xml:space="preserve"> согласно приложению № 2 к настоящему решению.</w:t>
      </w:r>
    </w:p>
    <w:p w:rsidR="00BB13C1" w:rsidRPr="00AF2B30" w:rsidRDefault="00BB13C1" w:rsidP="00AF2B30">
      <w:pPr>
        <w:spacing w:after="0" w:line="240" w:lineRule="auto"/>
        <w:ind w:firstLine="709"/>
        <w:jc w:val="both"/>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2.</w:t>
      </w:r>
      <w:r w:rsidR="00AF2B30">
        <w:rPr>
          <w:rFonts w:ascii="Arial" w:eastAsia="Times New Roman" w:hAnsi="Arial" w:cs="Arial"/>
          <w:color w:val="000000"/>
          <w:sz w:val="26"/>
          <w:szCs w:val="26"/>
          <w:lang w:eastAsia="ru-RU"/>
        </w:rPr>
        <w:t> </w:t>
      </w:r>
      <w:r w:rsidRPr="00AF2B30">
        <w:rPr>
          <w:rFonts w:ascii="Arial" w:eastAsia="Times New Roman" w:hAnsi="Arial" w:cs="Arial"/>
          <w:color w:val="000000"/>
          <w:sz w:val="26"/>
          <w:szCs w:val="26"/>
          <w:lang w:eastAsia="ru-RU"/>
        </w:rPr>
        <w:t>Настоящее решение подлежит обнародованию путем размещения на информационных стендах в местах, установленных Думой Уватского муниципального района, и размещению на сайте Уватского муниципального района в информационно-телекоммуникационной сети «Интернет».</w:t>
      </w:r>
    </w:p>
    <w:p w:rsidR="00BB13C1" w:rsidRPr="00AF2B30" w:rsidRDefault="00BB13C1" w:rsidP="00AF2B30">
      <w:pPr>
        <w:spacing w:after="0" w:line="240" w:lineRule="auto"/>
        <w:ind w:firstLine="709"/>
        <w:jc w:val="both"/>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3.</w:t>
      </w:r>
      <w:r w:rsidR="00AF2B30">
        <w:rPr>
          <w:rFonts w:ascii="Arial" w:eastAsia="Times New Roman" w:hAnsi="Arial" w:cs="Arial"/>
          <w:color w:val="000000"/>
          <w:sz w:val="26"/>
          <w:szCs w:val="26"/>
          <w:lang w:eastAsia="ru-RU"/>
        </w:rPr>
        <w:t> </w:t>
      </w:r>
      <w:r w:rsidRPr="00AF2B30">
        <w:rPr>
          <w:rFonts w:ascii="Arial" w:eastAsia="Times New Roman" w:hAnsi="Arial" w:cs="Arial"/>
          <w:color w:val="000000"/>
          <w:sz w:val="26"/>
          <w:szCs w:val="26"/>
          <w:lang w:eastAsia="ru-RU"/>
        </w:rPr>
        <w:t>Настоящее решение вступает в силу со дня его обнародования.</w:t>
      </w:r>
    </w:p>
    <w:p w:rsidR="00BB13C1" w:rsidRPr="00AF2B30" w:rsidRDefault="00BB13C1" w:rsidP="00AF2B30">
      <w:pPr>
        <w:spacing w:after="0" w:line="240" w:lineRule="auto"/>
        <w:ind w:firstLine="709"/>
        <w:jc w:val="both"/>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4.</w:t>
      </w:r>
      <w:r w:rsidR="00AF2B30">
        <w:rPr>
          <w:rFonts w:ascii="Arial" w:eastAsia="Times New Roman" w:hAnsi="Arial" w:cs="Arial"/>
          <w:color w:val="000000"/>
          <w:sz w:val="26"/>
          <w:szCs w:val="26"/>
          <w:lang w:eastAsia="ru-RU"/>
        </w:rPr>
        <w:t> </w:t>
      </w:r>
      <w:r w:rsidRPr="00AF2B30">
        <w:rPr>
          <w:rFonts w:ascii="Arial" w:eastAsia="Times New Roman" w:hAnsi="Arial" w:cs="Arial"/>
          <w:color w:val="000000"/>
          <w:sz w:val="26"/>
          <w:szCs w:val="26"/>
          <w:lang w:eastAsia="ru-RU"/>
        </w:rPr>
        <w:t>Контроль за исполнением настоящего решения возложить на постоянную комиссию по местному самоуправлению и градостроительной деятельности.</w:t>
      </w:r>
    </w:p>
    <w:p w:rsidR="00BB13C1" w:rsidRDefault="00BB13C1" w:rsidP="00AF2B30">
      <w:pPr>
        <w:spacing w:after="0" w:line="240" w:lineRule="auto"/>
        <w:jc w:val="both"/>
        <w:rPr>
          <w:rFonts w:ascii="Arial" w:eastAsia="Times New Roman" w:hAnsi="Arial" w:cs="Arial"/>
          <w:color w:val="000000"/>
          <w:sz w:val="26"/>
          <w:szCs w:val="26"/>
          <w:lang w:eastAsia="ru-RU"/>
        </w:rPr>
      </w:pPr>
    </w:p>
    <w:p w:rsidR="00AF2B30" w:rsidRDefault="00AF2B30" w:rsidP="00AF2B30">
      <w:pPr>
        <w:spacing w:after="0" w:line="240" w:lineRule="auto"/>
        <w:jc w:val="both"/>
        <w:rPr>
          <w:rFonts w:ascii="Arial" w:eastAsia="Times New Roman" w:hAnsi="Arial" w:cs="Arial"/>
          <w:color w:val="000000"/>
          <w:sz w:val="26"/>
          <w:szCs w:val="26"/>
          <w:lang w:eastAsia="ru-RU"/>
        </w:rPr>
      </w:pPr>
    </w:p>
    <w:p w:rsidR="00AF2B30" w:rsidRPr="00AF2B30" w:rsidRDefault="00AF2B30" w:rsidP="00AF2B30">
      <w:pPr>
        <w:spacing w:after="0" w:line="240" w:lineRule="auto"/>
        <w:jc w:val="both"/>
        <w:rPr>
          <w:rFonts w:ascii="Arial" w:eastAsia="Times New Roman" w:hAnsi="Arial" w:cs="Arial"/>
          <w:color w:val="000000"/>
          <w:sz w:val="26"/>
          <w:szCs w:val="26"/>
          <w:lang w:eastAsia="ru-RU"/>
        </w:rPr>
      </w:pPr>
    </w:p>
    <w:p w:rsidR="00BB13C1" w:rsidRPr="00AF2B30" w:rsidRDefault="00BB13C1" w:rsidP="00AF2B30">
      <w:pPr>
        <w:tabs>
          <w:tab w:val="right" w:pos="9638"/>
        </w:tabs>
        <w:spacing w:after="0" w:line="240" w:lineRule="auto"/>
        <w:jc w:val="both"/>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Председатель</w:t>
      </w:r>
      <w:r w:rsidR="00AF2B30">
        <w:rPr>
          <w:rFonts w:ascii="Arial" w:eastAsia="Times New Roman" w:hAnsi="Arial" w:cs="Arial"/>
          <w:color w:val="000000"/>
          <w:sz w:val="26"/>
          <w:szCs w:val="26"/>
          <w:lang w:eastAsia="ru-RU"/>
        </w:rPr>
        <w:tab/>
      </w:r>
      <w:r w:rsidRPr="00AF2B30">
        <w:rPr>
          <w:rFonts w:ascii="Arial" w:eastAsia="Times New Roman" w:hAnsi="Arial" w:cs="Arial"/>
          <w:color w:val="000000"/>
          <w:sz w:val="26"/>
          <w:szCs w:val="26"/>
          <w:lang w:eastAsia="ru-RU"/>
        </w:rPr>
        <w:t>Ю.О. Свяцкевич</w:t>
      </w:r>
    </w:p>
    <w:p w:rsidR="00F02994" w:rsidRPr="00AF2B30" w:rsidRDefault="00F02994" w:rsidP="00AF2B30">
      <w:pPr>
        <w:spacing w:after="0" w:line="240" w:lineRule="auto"/>
        <w:jc w:val="both"/>
        <w:rPr>
          <w:rFonts w:ascii="Arial" w:eastAsia="Times New Roman" w:hAnsi="Arial" w:cs="Arial"/>
          <w:color w:val="000000"/>
          <w:sz w:val="26"/>
          <w:szCs w:val="26"/>
          <w:lang w:eastAsia="ru-RU"/>
        </w:rPr>
      </w:pPr>
    </w:p>
    <w:p w:rsidR="00AF2B30" w:rsidRDefault="00AF2B30">
      <w:pPr>
        <w:spacing w:line="259"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br w:type="page"/>
      </w:r>
    </w:p>
    <w:p w:rsidR="00AF2B30" w:rsidRDefault="006E6B11" w:rsidP="000E5721">
      <w:pPr>
        <w:spacing w:after="0" w:line="240" w:lineRule="auto"/>
        <w:ind w:left="5954"/>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lastRenderedPageBreak/>
        <w:t>Приложение</w:t>
      </w:r>
      <w:r w:rsidR="006B7B79" w:rsidRPr="00AF2B30">
        <w:rPr>
          <w:rFonts w:ascii="Arial" w:eastAsia="Times New Roman" w:hAnsi="Arial" w:cs="Arial"/>
          <w:color w:val="000000"/>
          <w:sz w:val="26"/>
          <w:szCs w:val="26"/>
          <w:lang w:eastAsia="ru-RU"/>
        </w:rPr>
        <w:t xml:space="preserve"> № 1</w:t>
      </w:r>
    </w:p>
    <w:p w:rsidR="006E6B11" w:rsidRPr="00AF2B30" w:rsidRDefault="006E6B11" w:rsidP="000E5721">
      <w:pPr>
        <w:spacing w:after="0" w:line="240" w:lineRule="auto"/>
        <w:ind w:left="5954"/>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 xml:space="preserve">к решению Думы Уватского </w:t>
      </w:r>
    </w:p>
    <w:p w:rsidR="00AF2B30" w:rsidRDefault="006E6B11" w:rsidP="000E5721">
      <w:pPr>
        <w:spacing w:after="0" w:line="240" w:lineRule="auto"/>
        <w:ind w:left="5954"/>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муниципального района</w:t>
      </w:r>
    </w:p>
    <w:p w:rsidR="006E6B11" w:rsidRPr="00AF2B30" w:rsidRDefault="006E6B11" w:rsidP="000E5721">
      <w:pPr>
        <w:spacing w:after="0" w:line="240" w:lineRule="auto"/>
        <w:ind w:left="5954"/>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 xml:space="preserve">от </w:t>
      </w:r>
      <w:r w:rsidR="00AF2B30">
        <w:rPr>
          <w:rFonts w:ascii="Arial" w:eastAsia="Times New Roman" w:hAnsi="Arial" w:cs="Arial"/>
          <w:color w:val="000000"/>
          <w:sz w:val="26"/>
          <w:szCs w:val="26"/>
          <w:lang w:eastAsia="ru-RU"/>
        </w:rPr>
        <w:t>«__»</w:t>
      </w:r>
      <w:r w:rsidR="000E5721">
        <w:rPr>
          <w:rFonts w:ascii="Arial" w:eastAsia="Times New Roman" w:hAnsi="Arial" w:cs="Arial"/>
          <w:color w:val="000000"/>
          <w:sz w:val="26"/>
          <w:szCs w:val="26"/>
          <w:lang w:eastAsia="ru-RU"/>
        </w:rPr>
        <w:t xml:space="preserve"> ______</w:t>
      </w:r>
      <w:r w:rsidR="00AF2B30">
        <w:rPr>
          <w:rFonts w:ascii="Arial" w:eastAsia="Times New Roman" w:hAnsi="Arial" w:cs="Arial"/>
          <w:color w:val="000000"/>
          <w:sz w:val="26"/>
          <w:szCs w:val="26"/>
          <w:lang w:eastAsia="ru-RU"/>
        </w:rPr>
        <w:t xml:space="preserve"> </w:t>
      </w:r>
      <w:r w:rsidRPr="00AF2B30">
        <w:rPr>
          <w:rFonts w:ascii="Arial" w:eastAsia="Times New Roman" w:hAnsi="Arial" w:cs="Arial"/>
          <w:color w:val="000000"/>
          <w:sz w:val="26"/>
          <w:szCs w:val="26"/>
          <w:lang w:eastAsia="ru-RU"/>
        </w:rPr>
        <w:t xml:space="preserve">2024 </w:t>
      </w:r>
      <w:r w:rsidR="00AF2B30">
        <w:rPr>
          <w:rFonts w:ascii="Arial" w:eastAsia="Times New Roman" w:hAnsi="Arial" w:cs="Arial"/>
          <w:color w:val="000000"/>
          <w:sz w:val="26"/>
          <w:szCs w:val="26"/>
          <w:lang w:eastAsia="ru-RU"/>
        </w:rPr>
        <w:t xml:space="preserve">г. </w:t>
      </w:r>
      <w:r w:rsidRPr="00AF2B30">
        <w:rPr>
          <w:rFonts w:ascii="Arial" w:eastAsia="Times New Roman" w:hAnsi="Arial" w:cs="Arial"/>
          <w:color w:val="000000"/>
          <w:sz w:val="26"/>
          <w:szCs w:val="26"/>
          <w:lang w:eastAsia="ru-RU"/>
        </w:rPr>
        <w:t>№</w:t>
      </w:r>
      <w:r w:rsidR="00AF2B30">
        <w:rPr>
          <w:rFonts w:ascii="Arial" w:eastAsia="Times New Roman" w:hAnsi="Arial" w:cs="Arial"/>
          <w:color w:val="000000"/>
          <w:sz w:val="26"/>
          <w:szCs w:val="26"/>
          <w:lang w:eastAsia="ru-RU"/>
        </w:rPr>
        <w:t xml:space="preserve"> </w:t>
      </w:r>
      <w:r w:rsidRPr="00AF2B30">
        <w:rPr>
          <w:rFonts w:ascii="Arial" w:eastAsia="Times New Roman" w:hAnsi="Arial" w:cs="Arial"/>
          <w:color w:val="000000"/>
          <w:sz w:val="26"/>
          <w:szCs w:val="26"/>
          <w:lang w:eastAsia="ru-RU"/>
        </w:rPr>
        <w:t>___</w:t>
      </w:r>
    </w:p>
    <w:p w:rsidR="006E6B11" w:rsidRPr="00AF2B30" w:rsidRDefault="006E6B11" w:rsidP="00AF2B30">
      <w:pPr>
        <w:spacing w:after="0" w:line="240" w:lineRule="auto"/>
        <w:jc w:val="both"/>
        <w:rPr>
          <w:rFonts w:ascii="Arial" w:eastAsia="Times New Roman" w:hAnsi="Arial" w:cs="Arial"/>
          <w:color w:val="000000"/>
          <w:sz w:val="26"/>
          <w:szCs w:val="26"/>
          <w:lang w:eastAsia="ru-RU"/>
        </w:rPr>
      </w:pPr>
    </w:p>
    <w:p w:rsidR="00F02994" w:rsidRPr="00AF2B30" w:rsidRDefault="00F02994" w:rsidP="000E5721">
      <w:pPr>
        <w:pStyle w:val="ConsPlusNormal"/>
        <w:jc w:val="right"/>
        <w:rPr>
          <w:rFonts w:ascii="Arial" w:hAnsi="Arial" w:cs="Arial"/>
          <w:sz w:val="26"/>
          <w:szCs w:val="26"/>
        </w:rPr>
      </w:pPr>
      <w:r w:rsidRPr="00AF2B30">
        <w:rPr>
          <w:rFonts w:ascii="Arial" w:hAnsi="Arial" w:cs="Arial"/>
          <w:sz w:val="26"/>
          <w:szCs w:val="26"/>
        </w:rPr>
        <w:t>Приложение</w:t>
      </w:r>
    </w:p>
    <w:p w:rsidR="00F02994" w:rsidRPr="00AF2B30" w:rsidRDefault="00F02994" w:rsidP="00AF2B30">
      <w:pPr>
        <w:pStyle w:val="ConsPlusNormal"/>
        <w:jc w:val="right"/>
        <w:rPr>
          <w:rFonts w:ascii="Arial" w:hAnsi="Arial" w:cs="Arial"/>
          <w:sz w:val="26"/>
          <w:szCs w:val="26"/>
        </w:rPr>
      </w:pPr>
      <w:r w:rsidRPr="00AF2B30">
        <w:rPr>
          <w:rFonts w:ascii="Arial" w:hAnsi="Arial" w:cs="Arial"/>
          <w:sz w:val="26"/>
          <w:szCs w:val="26"/>
        </w:rPr>
        <w:t>к Положению о муниципальном контроле</w:t>
      </w:r>
    </w:p>
    <w:p w:rsidR="00F02994" w:rsidRPr="00AF2B30" w:rsidRDefault="00F02994" w:rsidP="00AF2B30">
      <w:pPr>
        <w:pStyle w:val="ConsPlusNormal"/>
        <w:jc w:val="right"/>
        <w:rPr>
          <w:rFonts w:ascii="Arial" w:hAnsi="Arial" w:cs="Arial"/>
          <w:sz w:val="26"/>
          <w:szCs w:val="26"/>
        </w:rPr>
      </w:pPr>
      <w:r w:rsidRPr="00AF2B30">
        <w:rPr>
          <w:rFonts w:ascii="Arial" w:hAnsi="Arial" w:cs="Arial"/>
          <w:sz w:val="26"/>
          <w:szCs w:val="26"/>
        </w:rPr>
        <w:t>на автомобильном транспорте, городском наземном</w:t>
      </w:r>
    </w:p>
    <w:p w:rsidR="00F02994" w:rsidRPr="00AF2B30" w:rsidRDefault="00F02994" w:rsidP="00AF2B30">
      <w:pPr>
        <w:pStyle w:val="ConsPlusNormal"/>
        <w:jc w:val="right"/>
        <w:rPr>
          <w:rFonts w:ascii="Arial" w:hAnsi="Arial" w:cs="Arial"/>
          <w:sz w:val="26"/>
          <w:szCs w:val="26"/>
        </w:rPr>
      </w:pPr>
      <w:r w:rsidRPr="00AF2B30">
        <w:rPr>
          <w:rFonts w:ascii="Arial" w:hAnsi="Arial" w:cs="Arial"/>
          <w:sz w:val="26"/>
          <w:szCs w:val="26"/>
        </w:rPr>
        <w:t>электрическом транспорте и в дорожном хозяйстве</w:t>
      </w:r>
    </w:p>
    <w:p w:rsidR="00F02994" w:rsidRPr="00AF2B30" w:rsidRDefault="00F02994" w:rsidP="00AF2B30">
      <w:pPr>
        <w:pStyle w:val="ConsPlusNormal"/>
        <w:jc w:val="both"/>
        <w:rPr>
          <w:rFonts w:ascii="Arial" w:hAnsi="Arial" w:cs="Arial"/>
          <w:sz w:val="26"/>
          <w:szCs w:val="26"/>
        </w:rPr>
      </w:pPr>
    </w:p>
    <w:p w:rsidR="006E6B11" w:rsidRPr="00AF2B30" w:rsidRDefault="006E6B11" w:rsidP="00AF2B30">
      <w:pPr>
        <w:pStyle w:val="ConsPlusTitle"/>
        <w:rPr>
          <w:rFonts w:ascii="Arial" w:hAnsi="Arial" w:cs="Arial"/>
          <w:b w:val="0"/>
          <w:sz w:val="26"/>
          <w:szCs w:val="26"/>
        </w:rPr>
      </w:pPr>
      <w:bookmarkStart w:id="0" w:name="P179"/>
      <w:bookmarkEnd w:id="0"/>
    </w:p>
    <w:p w:rsidR="00F02994" w:rsidRPr="00AF2B30" w:rsidRDefault="00F02994" w:rsidP="00AF2B30">
      <w:pPr>
        <w:pStyle w:val="ConsPlusTitle"/>
        <w:jc w:val="center"/>
        <w:rPr>
          <w:rFonts w:ascii="Arial" w:hAnsi="Arial" w:cs="Arial"/>
          <w:sz w:val="26"/>
          <w:szCs w:val="26"/>
        </w:rPr>
      </w:pPr>
      <w:r w:rsidRPr="00AF2B30">
        <w:rPr>
          <w:rFonts w:ascii="Arial" w:hAnsi="Arial" w:cs="Arial"/>
          <w:sz w:val="26"/>
          <w:szCs w:val="26"/>
        </w:rPr>
        <w:t>ПЕРЕЧЕНЬ</w:t>
      </w:r>
    </w:p>
    <w:p w:rsidR="00F02994" w:rsidRPr="00AF2B30" w:rsidRDefault="00F02994" w:rsidP="00AF2B30">
      <w:pPr>
        <w:pStyle w:val="ConsPlusTitle"/>
        <w:jc w:val="center"/>
        <w:rPr>
          <w:rFonts w:ascii="Arial" w:hAnsi="Arial" w:cs="Arial"/>
          <w:sz w:val="26"/>
          <w:szCs w:val="26"/>
        </w:rPr>
      </w:pPr>
      <w:r w:rsidRPr="00AF2B30">
        <w:rPr>
          <w:rFonts w:ascii="Arial" w:hAnsi="Arial" w:cs="Arial"/>
          <w:sz w:val="26"/>
          <w:szCs w:val="26"/>
        </w:rPr>
        <w:t>ИНДИКАТОРОВ РИСКА НАРУШЕНИЯ ОБЯЗАТЕЛЬНЫХ ТРЕБОВАНИЙ</w:t>
      </w:r>
    </w:p>
    <w:p w:rsidR="00F02994" w:rsidRDefault="00F02994" w:rsidP="00AF2B30">
      <w:pPr>
        <w:pStyle w:val="ConsPlusNormal"/>
        <w:jc w:val="both"/>
        <w:rPr>
          <w:rFonts w:ascii="Arial" w:hAnsi="Arial" w:cs="Arial"/>
          <w:sz w:val="26"/>
          <w:szCs w:val="26"/>
        </w:rPr>
      </w:pPr>
    </w:p>
    <w:p w:rsidR="000E5721" w:rsidRPr="00AF2B30" w:rsidRDefault="000E5721" w:rsidP="00AF2B30">
      <w:pPr>
        <w:pStyle w:val="ConsPlusNormal"/>
        <w:jc w:val="both"/>
        <w:rPr>
          <w:rFonts w:ascii="Arial" w:hAnsi="Arial" w:cs="Arial"/>
          <w:sz w:val="26"/>
          <w:szCs w:val="26"/>
        </w:rPr>
      </w:pPr>
    </w:p>
    <w:p w:rsidR="00F02994" w:rsidRPr="00AF2B30" w:rsidRDefault="00F02994" w:rsidP="00AF2B30">
      <w:pPr>
        <w:spacing w:after="0" w:line="240" w:lineRule="auto"/>
        <w:ind w:firstLine="709"/>
        <w:jc w:val="both"/>
        <w:rPr>
          <w:rFonts w:ascii="Arial" w:hAnsi="Arial" w:cs="Arial"/>
          <w:sz w:val="26"/>
          <w:szCs w:val="26"/>
        </w:rPr>
      </w:pPr>
      <w:r w:rsidRPr="00AF2B30">
        <w:rPr>
          <w:rFonts w:ascii="Arial" w:hAnsi="Arial" w:cs="Arial"/>
          <w:sz w:val="26"/>
          <w:szCs w:val="26"/>
        </w:rPr>
        <w:t>1. Рост числа дорожно-транспортных происшествий в осенне-зимний период более чем на 50% на одном и том же участке автомобильной дороги общего пользования местного значения по сравнению с аналогичным периодом прошлого года согласно данным, полученным от граждан, из средств массовой информации, иных открытых источников.</w:t>
      </w:r>
    </w:p>
    <w:p w:rsidR="00F02994" w:rsidRPr="00AF2B30" w:rsidRDefault="00F02994" w:rsidP="00AF2B30">
      <w:pPr>
        <w:spacing w:after="0" w:line="240" w:lineRule="auto"/>
        <w:ind w:firstLine="709"/>
        <w:jc w:val="both"/>
        <w:rPr>
          <w:rFonts w:ascii="Arial" w:hAnsi="Arial" w:cs="Arial"/>
          <w:sz w:val="26"/>
          <w:szCs w:val="26"/>
        </w:rPr>
      </w:pPr>
      <w:r w:rsidRPr="00AF2B30">
        <w:rPr>
          <w:rFonts w:ascii="Arial" w:hAnsi="Arial" w:cs="Arial"/>
          <w:sz w:val="26"/>
          <w:szCs w:val="26"/>
        </w:rPr>
        <w:t>2. Рост числа дорожно-транспортных происшествий в весенне-летний период более чем на 50% на одном и том же участке автомобильной дороги общего пользования местного значения по сравнению с аналогичным периодом прошлого года согласно данным, полученным от граждан, из средств массовой информации, иных открытых источников.</w:t>
      </w:r>
    </w:p>
    <w:p w:rsidR="00F02994" w:rsidRPr="000E5721" w:rsidRDefault="00F02994" w:rsidP="00AF2B30">
      <w:pPr>
        <w:spacing w:after="0" w:line="240" w:lineRule="auto"/>
        <w:jc w:val="both"/>
        <w:rPr>
          <w:rFonts w:ascii="Arial" w:hAnsi="Arial" w:cs="Arial"/>
          <w:sz w:val="26"/>
          <w:szCs w:val="26"/>
        </w:rPr>
      </w:pPr>
    </w:p>
    <w:p w:rsidR="00F02994" w:rsidRPr="000E5721" w:rsidRDefault="00F02994" w:rsidP="00AF2B30">
      <w:pPr>
        <w:pStyle w:val="ConsPlusNormal"/>
        <w:jc w:val="both"/>
        <w:rPr>
          <w:rFonts w:ascii="Arial" w:hAnsi="Arial" w:cs="Arial"/>
          <w:sz w:val="26"/>
          <w:szCs w:val="26"/>
        </w:rPr>
      </w:pPr>
    </w:p>
    <w:p w:rsidR="000E5721" w:rsidRDefault="000E5721">
      <w:pPr>
        <w:spacing w:line="259" w:lineRule="auto"/>
        <w:rPr>
          <w:rFonts w:ascii="Arial" w:eastAsiaTheme="minorEastAsia" w:hAnsi="Arial" w:cs="Arial"/>
          <w:sz w:val="26"/>
          <w:szCs w:val="26"/>
          <w:lang w:eastAsia="ru-RU"/>
        </w:rPr>
      </w:pPr>
      <w:r>
        <w:rPr>
          <w:rFonts w:ascii="Arial" w:hAnsi="Arial" w:cs="Arial"/>
          <w:sz w:val="26"/>
          <w:szCs w:val="26"/>
        </w:rPr>
        <w:br w:type="page"/>
      </w:r>
    </w:p>
    <w:p w:rsidR="000E5721" w:rsidRDefault="006B7B79" w:rsidP="000E5721">
      <w:pPr>
        <w:spacing w:after="0" w:line="240" w:lineRule="auto"/>
        <w:ind w:left="5954"/>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lastRenderedPageBreak/>
        <w:t xml:space="preserve">Приложение </w:t>
      </w:r>
      <w:r w:rsidR="000E5721">
        <w:rPr>
          <w:rFonts w:ascii="Arial" w:eastAsia="Times New Roman" w:hAnsi="Arial" w:cs="Arial"/>
          <w:color w:val="000000"/>
          <w:sz w:val="26"/>
          <w:szCs w:val="26"/>
          <w:lang w:eastAsia="ru-RU"/>
        </w:rPr>
        <w:t>№ 2</w:t>
      </w:r>
    </w:p>
    <w:p w:rsidR="006B7B79" w:rsidRPr="00AF2B30" w:rsidRDefault="000E5721" w:rsidP="000E5721">
      <w:pPr>
        <w:spacing w:after="0" w:line="240" w:lineRule="auto"/>
        <w:ind w:left="5954"/>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к решению Думы Уватского</w:t>
      </w:r>
    </w:p>
    <w:p w:rsidR="000E5721" w:rsidRDefault="006B7B79" w:rsidP="000E5721">
      <w:pPr>
        <w:spacing w:after="0" w:line="240" w:lineRule="auto"/>
        <w:ind w:left="5954"/>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муниципального района</w:t>
      </w:r>
    </w:p>
    <w:p w:rsidR="006B7B79" w:rsidRPr="00AF2B30" w:rsidRDefault="006B7B79" w:rsidP="000E5721">
      <w:pPr>
        <w:spacing w:after="0" w:line="240" w:lineRule="auto"/>
        <w:ind w:left="5954"/>
        <w:rPr>
          <w:rFonts w:ascii="Arial" w:eastAsia="Times New Roman" w:hAnsi="Arial" w:cs="Arial"/>
          <w:color w:val="000000"/>
          <w:sz w:val="26"/>
          <w:szCs w:val="26"/>
          <w:lang w:eastAsia="ru-RU"/>
        </w:rPr>
      </w:pPr>
      <w:r w:rsidRPr="00AF2B30">
        <w:rPr>
          <w:rFonts w:ascii="Arial" w:eastAsia="Times New Roman" w:hAnsi="Arial" w:cs="Arial"/>
          <w:color w:val="000000"/>
          <w:sz w:val="26"/>
          <w:szCs w:val="26"/>
          <w:lang w:eastAsia="ru-RU"/>
        </w:rPr>
        <w:t xml:space="preserve">от </w:t>
      </w:r>
      <w:r w:rsidR="000E5721">
        <w:rPr>
          <w:rFonts w:ascii="Arial" w:eastAsia="Times New Roman" w:hAnsi="Arial" w:cs="Arial"/>
          <w:color w:val="000000"/>
          <w:sz w:val="26"/>
          <w:szCs w:val="26"/>
          <w:lang w:eastAsia="ru-RU"/>
        </w:rPr>
        <w:t xml:space="preserve">«__» ______ </w:t>
      </w:r>
      <w:r w:rsidRPr="00AF2B30">
        <w:rPr>
          <w:rFonts w:ascii="Arial" w:eastAsia="Times New Roman" w:hAnsi="Arial" w:cs="Arial"/>
          <w:color w:val="000000"/>
          <w:sz w:val="26"/>
          <w:szCs w:val="26"/>
          <w:lang w:eastAsia="ru-RU"/>
        </w:rPr>
        <w:t xml:space="preserve">2024 </w:t>
      </w:r>
      <w:r w:rsidR="000E5721">
        <w:rPr>
          <w:rFonts w:ascii="Arial" w:eastAsia="Times New Roman" w:hAnsi="Arial" w:cs="Arial"/>
          <w:color w:val="000000"/>
          <w:sz w:val="26"/>
          <w:szCs w:val="26"/>
          <w:lang w:eastAsia="ru-RU"/>
        </w:rPr>
        <w:t xml:space="preserve">г. </w:t>
      </w:r>
      <w:r w:rsidRPr="00AF2B30">
        <w:rPr>
          <w:rFonts w:ascii="Arial" w:eastAsia="Times New Roman" w:hAnsi="Arial" w:cs="Arial"/>
          <w:color w:val="000000"/>
          <w:sz w:val="26"/>
          <w:szCs w:val="26"/>
          <w:lang w:eastAsia="ru-RU"/>
        </w:rPr>
        <w:t>№</w:t>
      </w:r>
      <w:r w:rsidR="000E5721">
        <w:rPr>
          <w:rFonts w:ascii="Arial" w:eastAsia="Times New Roman" w:hAnsi="Arial" w:cs="Arial"/>
          <w:color w:val="000000"/>
          <w:sz w:val="26"/>
          <w:szCs w:val="26"/>
          <w:lang w:eastAsia="ru-RU"/>
        </w:rPr>
        <w:t xml:space="preserve"> </w:t>
      </w:r>
      <w:r w:rsidRPr="00AF2B30">
        <w:rPr>
          <w:rFonts w:ascii="Arial" w:eastAsia="Times New Roman" w:hAnsi="Arial" w:cs="Arial"/>
          <w:color w:val="000000"/>
          <w:sz w:val="26"/>
          <w:szCs w:val="26"/>
          <w:lang w:eastAsia="ru-RU"/>
        </w:rPr>
        <w:t>__</w:t>
      </w:r>
      <w:r w:rsidR="000E5721">
        <w:rPr>
          <w:rFonts w:ascii="Arial" w:eastAsia="Times New Roman" w:hAnsi="Arial" w:cs="Arial"/>
          <w:color w:val="000000"/>
          <w:sz w:val="26"/>
          <w:szCs w:val="26"/>
          <w:lang w:eastAsia="ru-RU"/>
        </w:rPr>
        <w:t>_</w:t>
      </w:r>
    </w:p>
    <w:p w:rsidR="006B7B79" w:rsidRPr="00AF2B30" w:rsidRDefault="006B7B79" w:rsidP="00AF2B30">
      <w:pPr>
        <w:spacing w:after="0" w:line="240" w:lineRule="auto"/>
        <w:jc w:val="right"/>
        <w:rPr>
          <w:rFonts w:ascii="Arial" w:eastAsia="Times New Roman" w:hAnsi="Arial" w:cs="Arial"/>
          <w:color w:val="000000"/>
          <w:sz w:val="26"/>
          <w:szCs w:val="26"/>
          <w:lang w:eastAsia="ru-RU"/>
        </w:rPr>
      </w:pPr>
    </w:p>
    <w:p w:rsidR="006B7B79" w:rsidRPr="00AF2B30" w:rsidRDefault="006B7B79" w:rsidP="000E5721">
      <w:pPr>
        <w:pStyle w:val="ConsPlusNormal"/>
        <w:jc w:val="right"/>
        <w:rPr>
          <w:rFonts w:ascii="Arial" w:hAnsi="Arial" w:cs="Arial"/>
          <w:sz w:val="26"/>
          <w:szCs w:val="26"/>
        </w:rPr>
      </w:pPr>
      <w:r w:rsidRPr="00AF2B30">
        <w:rPr>
          <w:rFonts w:ascii="Arial" w:hAnsi="Arial" w:cs="Arial"/>
          <w:sz w:val="26"/>
          <w:szCs w:val="26"/>
        </w:rPr>
        <w:t>Приложение</w:t>
      </w:r>
    </w:p>
    <w:p w:rsidR="006B7B79" w:rsidRPr="00AF2B30" w:rsidRDefault="006B7B79" w:rsidP="00AF2B30">
      <w:pPr>
        <w:pStyle w:val="ConsPlusNormal"/>
        <w:jc w:val="right"/>
        <w:rPr>
          <w:rFonts w:ascii="Arial" w:hAnsi="Arial" w:cs="Arial"/>
          <w:sz w:val="26"/>
          <w:szCs w:val="26"/>
        </w:rPr>
      </w:pPr>
      <w:r w:rsidRPr="00AF2B30">
        <w:rPr>
          <w:rFonts w:ascii="Arial" w:hAnsi="Arial" w:cs="Arial"/>
          <w:sz w:val="26"/>
          <w:szCs w:val="26"/>
        </w:rPr>
        <w:t>к Положению о муниципальном</w:t>
      </w:r>
    </w:p>
    <w:p w:rsidR="006B7B79" w:rsidRPr="00AF2B30" w:rsidRDefault="006B7B79" w:rsidP="00AF2B30">
      <w:pPr>
        <w:pStyle w:val="ConsPlusNormal"/>
        <w:jc w:val="right"/>
        <w:rPr>
          <w:rFonts w:ascii="Arial" w:hAnsi="Arial" w:cs="Arial"/>
          <w:sz w:val="26"/>
          <w:szCs w:val="26"/>
        </w:rPr>
      </w:pPr>
      <w:r w:rsidRPr="00AF2B30">
        <w:rPr>
          <w:rFonts w:ascii="Arial" w:hAnsi="Arial" w:cs="Arial"/>
          <w:sz w:val="26"/>
          <w:szCs w:val="26"/>
        </w:rPr>
        <w:t>земельном контроле</w:t>
      </w:r>
    </w:p>
    <w:p w:rsidR="007946A3" w:rsidRDefault="007946A3" w:rsidP="00AF2B30">
      <w:pPr>
        <w:pStyle w:val="ConsPlusNormal"/>
        <w:jc w:val="both"/>
        <w:rPr>
          <w:rFonts w:ascii="Arial" w:hAnsi="Arial" w:cs="Arial"/>
          <w:sz w:val="26"/>
          <w:szCs w:val="26"/>
        </w:rPr>
      </w:pPr>
    </w:p>
    <w:p w:rsidR="000E5721" w:rsidRPr="00AF2B30" w:rsidRDefault="000E5721" w:rsidP="00AF2B30">
      <w:pPr>
        <w:pStyle w:val="ConsPlusNormal"/>
        <w:jc w:val="both"/>
        <w:rPr>
          <w:rFonts w:ascii="Arial" w:hAnsi="Arial" w:cs="Arial"/>
          <w:sz w:val="26"/>
          <w:szCs w:val="26"/>
        </w:rPr>
      </w:pPr>
    </w:p>
    <w:p w:rsidR="007946A3" w:rsidRPr="00AF2B30" w:rsidRDefault="007946A3" w:rsidP="00AF2B30">
      <w:pPr>
        <w:pStyle w:val="ConsPlusTitle"/>
        <w:jc w:val="center"/>
        <w:rPr>
          <w:rFonts w:ascii="Arial" w:hAnsi="Arial" w:cs="Arial"/>
          <w:sz w:val="26"/>
          <w:szCs w:val="26"/>
        </w:rPr>
      </w:pPr>
      <w:bookmarkStart w:id="1" w:name="P327"/>
      <w:bookmarkEnd w:id="1"/>
      <w:r w:rsidRPr="00AF2B30">
        <w:rPr>
          <w:rFonts w:ascii="Arial" w:hAnsi="Arial" w:cs="Arial"/>
          <w:sz w:val="26"/>
          <w:szCs w:val="26"/>
        </w:rPr>
        <w:t>ПЕРЕЧЕНЬ</w:t>
      </w:r>
    </w:p>
    <w:p w:rsidR="007946A3" w:rsidRPr="00AF2B30" w:rsidRDefault="007946A3" w:rsidP="00AF2B30">
      <w:pPr>
        <w:pStyle w:val="ConsPlusTitle"/>
        <w:jc w:val="center"/>
        <w:rPr>
          <w:rFonts w:ascii="Arial" w:hAnsi="Arial" w:cs="Arial"/>
          <w:sz w:val="26"/>
          <w:szCs w:val="26"/>
        </w:rPr>
      </w:pPr>
      <w:r w:rsidRPr="00AF2B30">
        <w:rPr>
          <w:rFonts w:ascii="Arial" w:hAnsi="Arial" w:cs="Arial"/>
          <w:sz w:val="26"/>
          <w:szCs w:val="26"/>
        </w:rPr>
        <w:t>ИНДИКАТОРОВ РИСКА НАРУШЕНИЯ ОБЯЗАТЕЛЬНЫХ ТРЕБОВАНИЙ</w:t>
      </w:r>
    </w:p>
    <w:p w:rsidR="007946A3" w:rsidRPr="00AF2B30" w:rsidRDefault="007946A3" w:rsidP="00AF2B30">
      <w:pPr>
        <w:pStyle w:val="ConsPlusNormal"/>
        <w:jc w:val="both"/>
        <w:rPr>
          <w:rFonts w:ascii="Arial" w:hAnsi="Arial" w:cs="Arial"/>
          <w:sz w:val="26"/>
          <w:szCs w:val="26"/>
        </w:rPr>
      </w:pPr>
    </w:p>
    <w:p w:rsidR="006B7B79" w:rsidRPr="00AF2B30" w:rsidRDefault="006B7B79" w:rsidP="000E5721">
      <w:pPr>
        <w:pStyle w:val="ConsPlusNormal"/>
        <w:jc w:val="both"/>
        <w:rPr>
          <w:rFonts w:ascii="Arial" w:hAnsi="Arial" w:cs="Arial"/>
          <w:sz w:val="26"/>
          <w:szCs w:val="26"/>
        </w:rPr>
      </w:pP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1. Наличие по состоянию на первое число квартала, следующего за отчетным, факта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одновременном наличии следующих условий:</w:t>
      </w: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1) каждый из указанных участков находится в собственности более трех лет;</w:t>
      </w: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2)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 во владение или пользование таким лицам.</w:t>
      </w: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2. Наличие по состоянию на первое число квартала, следующего за отчетным, факта нахождения в собственности или аренде у физического лица одного или нескольких земельных участков, предназначенных для жилищного или иного строительства, общей площадью не более 2000 кв. м, на основании сведений Единого государственного реестра недвижимости, при одновременном наличии следующих условий:</w:t>
      </w: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1)</w:t>
      </w:r>
      <w:r w:rsidR="000E5721">
        <w:rPr>
          <w:rFonts w:ascii="Arial" w:hAnsi="Arial" w:cs="Arial"/>
          <w:sz w:val="26"/>
          <w:szCs w:val="26"/>
        </w:rPr>
        <w:t> </w:t>
      </w:r>
      <w:r w:rsidRPr="000E5721">
        <w:rPr>
          <w:rFonts w:ascii="Arial" w:hAnsi="Arial" w:cs="Arial"/>
          <w:sz w:val="26"/>
          <w:szCs w:val="26"/>
        </w:rPr>
        <w:t>каждый из указанных участков находится в собственности более трех лет;</w:t>
      </w: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2)</w:t>
      </w:r>
      <w:r w:rsidR="000E5721">
        <w:rPr>
          <w:rFonts w:ascii="Arial" w:hAnsi="Arial" w:cs="Arial"/>
          <w:sz w:val="26"/>
          <w:szCs w:val="26"/>
        </w:rPr>
        <w:t> </w:t>
      </w:r>
      <w:r w:rsidRPr="000E5721">
        <w:rPr>
          <w:rFonts w:ascii="Arial" w:hAnsi="Arial" w:cs="Arial"/>
          <w:sz w:val="26"/>
          <w:szCs w:val="26"/>
        </w:rPr>
        <w:t>земельные участки не переданы во владение или пользование иным лицам;</w:t>
      </w: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3) согласно сведениям публичной кадастровой карты, ни на одном из земельных участков не расположены строения, объекты капитального строительства;</w:t>
      </w:r>
    </w:p>
    <w:p w:rsidR="006B7B79" w:rsidRPr="000E5721"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4) лицом не направлено заявление о выдаче разрешения на строительство, уведомления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6B7B79" w:rsidRDefault="006B7B79" w:rsidP="000E5721">
      <w:pPr>
        <w:spacing w:after="0" w:line="240" w:lineRule="auto"/>
        <w:ind w:firstLine="709"/>
        <w:jc w:val="both"/>
        <w:rPr>
          <w:rFonts w:ascii="Arial" w:hAnsi="Arial" w:cs="Arial"/>
          <w:sz w:val="26"/>
          <w:szCs w:val="26"/>
        </w:rPr>
      </w:pPr>
      <w:r w:rsidRPr="000E5721">
        <w:rPr>
          <w:rFonts w:ascii="Arial" w:hAnsi="Arial" w:cs="Arial"/>
          <w:sz w:val="26"/>
          <w:szCs w:val="26"/>
        </w:rPr>
        <w:t>5) лицо имеет постоянную регистрацию на территории иного субъекта Российской Федерации, не имеющего общую административную границу с Тюменской областью.</w:t>
      </w:r>
    </w:p>
    <w:p w:rsidR="000E5721" w:rsidRPr="000E5721" w:rsidRDefault="000E5721" w:rsidP="000E5721">
      <w:pPr>
        <w:spacing w:after="0" w:line="240" w:lineRule="auto"/>
        <w:jc w:val="both"/>
        <w:rPr>
          <w:rFonts w:ascii="Arial" w:hAnsi="Arial" w:cs="Arial"/>
          <w:sz w:val="26"/>
          <w:szCs w:val="26"/>
        </w:rPr>
      </w:pPr>
    </w:p>
    <w:p w:rsidR="000E5721" w:rsidRDefault="000E5721" w:rsidP="00AF2B30">
      <w:pPr>
        <w:spacing w:after="0" w:line="240" w:lineRule="auto"/>
        <w:jc w:val="both"/>
        <w:rPr>
          <w:rFonts w:ascii="Arial" w:eastAsia="Times New Roman" w:hAnsi="Arial" w:cs="Arial"/>
          <w:color w:val="000000"/>
          <w:sz w:val="26"/>
          <w:szCs w:val="26"/>
          <w:highlight w:val="lightGray"/>
          <w:lang w:eastAsia="ru-RU"/>
        </w:rPr>
        <w:sectPr w:rsidR="000E5721" w:rsidSect="00AF2B30">
          <w:headerReference w:type="default" r:id="rId8"/>
          <w:headerReference w:type="first" r:id="rId9"/>
          <w:pgSz w:w="11906" w:h="16838"/>
          <w:pgMar w:top="1134" w:right="567" w:bottom="1134" w:left="1701" w:header="635" w:footer="0" w:gutter="0"/>
          <w:cols w:space="720"/>
          <w:titlePg/>
          <w:docGrid w:linePitch="299"/>
        </w:sectPr>
      </w:pPr>
    </w:p>
    <w:p w:rsidR="00754C41" w:rsidRPr="0028743D" w:rsidRDefault="00754C41" w:rsidP="00754C41">
      <w:pPr>
        <w:spacing w:after="0" w:line="240" w:lineRule="auto"/>
        <w:jc w:val="center"/>
        <w:rPr>
          <w:rFonts w:ascii="Arial" w:hAnsi="Arial" w:cs="Arial"/>
          <w:b/>
          <w:sz w:val="32"/>
          <w:szCs w:val="32"/>
        </w:rPr>
      </w:pPr>
      <w:r w:rsidRPr="0028743D">
        <w:rPr>
          <w:rFonts w:ascii="Arial" w:hAnsi="Arial" w:cs="Arial"/>
          <w:b/>
          <w:sz w:val="32"/>
          <w:szCs w:val="32"/>
        </w:rPr>
        <w:lastRenderedPageBreak/>
        <w:t>АДМИНИСТРАЦИЯ</w:t>
      </w:r>
    </w:p>
    <w:p w:rsidR="00754C41" w:rsidRDefault="00754C41" w:rsidP="00754C41">
      <w:pPr>
        <w:spacing w:after="0" w:line="240" w:lineRule="auto"/>
        <w:jc w:val="center"/>
        <w:rPr>
          <w:rFonts w:ascii="Arial" w:hAnsi="Arial" w:cs="Arial"/>
          <w:b/>
          <w:sz w:val="32"/>
          <w:szCs w:val="32"/>
        </w:rPr>
      </w:pPr>
      <w:r w:rsidRPr="0028743D">
        <w:rPr>
          <w:rFonts w:ascii="Arial" w:hAnsi="Arial" w:cs="Arial"/>
          <w:b/>
          <w:sz w:val="32"/>
          <w:szCs w:val="32"/>
        </w:rPr>
        <w:t>УВАТСКОГО МУНИЦИПАЛЬНОГО РАЙОНА</w:t>
      </w:r>
    </w:p>
    <w:p w:rsidR="00754C41" w:rsidRDefault="00754C41" w:rsidP="00754C41">
      <w:pPr>
        <w:spacing w:after="0" w:line="240" w:lineRule="auto"/>
        <w:rPr>
          <w:rFonts w:ascii="Arial" w:hAnsi="Arial" w:cs="Arial"/>
          <w:sz w:val="26"/>
          <w:szCs w:val="26"/>
        </w:rPr>
      </w:pPr>
    </w:p>
    <w:p w:rsidR="00754C41" w:rsidRPr="0028743D" w:rsidRDefault="00754C41" w:rsidP="00754C41">
      <w:pPr>
        <w:spacing w:after="0" w:line="240" w:lineRule="auto"/>
        <w:jc w:val="center"/>
        <w:rPr>
          <w:rFonts w:ascii="Arial" w:hAnsi="Arial" w:cs="Arial"/>
          <w:sz w:val="20"/>
        </w:rPr>
      </w:pPr>
      <w:r w:rsidRPr="0028743D">
        <w:rPr>
          <w:rFonts w:ascii="Arial" w:hAnsi="Arial" w:cs="Arial"/>
          <w:sz w:val="20"/>
        </w:rPr>
        <w:t>ул. Иртышская, 19, с.Уват, Тюменская область, 626170</w:t>
      </w:r>
    </w:p>
    <w:p w:rsidR="00754C41" w:rsidRPr="00754C41" w:rsidRDefault="00754C41" w:rsidP="00754C41">
      <w:pPr>
        <w:spacing w:after="0" w:line="240" w:lineRule="auto"/>
        <w:jc w:val="center"/>
        <w:rPr>
          <w:rFonts w:ascii="Arial" w:hAnsi="Arial" w:cs="Arial"/>
          <w:sz w:val="20"/>
          <w:lang w:val="en-US"/>
        </w:rPr>
      </w:pPr>
      <w:r w:rsidRPr="0028743D">
        <w:rPr>
          <w:rFonts w:ascii="Arial" w:hAnsi="Arial" w:cs="Arial"/>
          <w:sz w:val="20"/>
        </w:rPr>
        <w:t>тел</w:t>
      </w:r>
      <w:r w:rsidRPr="00754C41">
        <w:rPr>
          <w:rFonts w:ascii="Arial" w:hAnsi="Arial" w:cs="Arial"/>
          <w:sz w:val="20"/>
          <w:lang w:val="en-US"/>
        </w:rPr>
        <w:t>. +7(34561)28000, 28001, e-mail: kanc_uvat@72@to.ru</w:t>
      </w:r>
    </w:p>
    <w:p w:rsidR="00754C41" w:rsidRPr="0028743D" w:rsidRDefault="00754C41" w:rsidP="00754C41">
      <w:pPr>
        <w:spacing w:after="0" w:line="240" w:lineRule="auto"/>
        <w:rPr>
          <w:rFonts w:ascii="Arial" w:hAnsi="Arial" w:cs="Arial"/>
          <w:sz w:val="26"/>
          <w:szCs w:val="26"/>
          <w:lang w:val="en-US"/>
        </w:rPr>
      </w:pPr>
    </w:p>
    <w:p w:rsidR="00754C41" w:rsidRPr="0028743D" w:rsidRDefault="00754C41" w:rsidP="00754C41">
      <w:pPr>
        <w:spacing w:after="0" w:line="240" w:lineRule="auto"/>
        <w:rPr>
          <w:rFonts w:ascii="Arial" w:hAnsi="Arial" w:cs="Arial"/>
          <w:sz w:val="26"/>
          <w:szCs w:val="26"/>
          <w:lang w:val="en-US"/>
        </w:rPr>
      </w:pPr>
    </w:p>
    <w:p w:rsidR="00754C41" w:rsidRPr="00754C41" w:rsidRDefault="00754C41" w:rsidP="00754C41">
      <w:pPr>
        <w:spacing w:after="0" w:line="240" w:lineRule="auto"/>
        <w:rPr>
          <w:rFonts w:ascii="Arial" w:hAnsi="Arial" w:cs="Arial"/>
          <w:sz w:val="26"/>
          <w:szCs w:val="26"/>
        </w:rPr>
      </w:pPr>
      <w:r w:rsidRPr="00754C41">
        <w:rPr>
          <w:rFonts w:ascii="Arial" w:hAnsi="Arial" w:cs="Arial"/>
          <w:sz w:val="26"/>
          <w:szCs w:val="26"/>
        </w:rPr>
        <w:t>11.03.2024 № 04</w:t>
      </w:r>
      <w:r>
        <w:rPr>
          <w:rFonts w:ascii="Arial" w:hAnsi="Arial" w:cs="Arial"/>
          <w:sz w:val="26"/>
          <w:szCs w:val="26"/>
        </w:rPr>
        <w:t>29</w:t>
      </w:r>
      <w:r w:rsidRPr="00754C41">
        <w:rPr>
          <w:rFonts w:ascii="Arial" w:hAnsi="Arial" w:cs="Arial"/>
          <w:sz w:val="26"/>
          <w:szCs w:val="26"/>
        </w:rPr>
        <w:t>-СЗ</w:t>
      </w:r>
    </w:p>
    <w:p w:rsidR="00BB13C1" w:rsidRDefault="00BB13C1" w:rsidP="00754C41">
      <w:pPr>
        <w:spacing w:after="0" w:line="240" w:lineRule="auto"/>
        <w:jc w:val="both"/>
        <w:rPr>
          <w:rFonts w:ascii="Arial" w:eastAsia="Times New Roman" w:hAnsi="Arial" w:cs="Arial"/>
          <w:color w:val="000000"/>
          <w:sz w:val="26"/>
          <w:szCs w:val="26"/>
          <w:highlight w:val="lightGray"/>
          <w:lang w:eastAsia="ru-RU"/>
        </w:rPr>
      </w:pPr>
    </w:p>
    <w:p w:rsidR="00754C41" w:rsidRDefault="00754C41" w:rsidP="00754C41">
      <w:pPr>
        <w:spacing w:after="0" w:line="240" w:lineRule="auto"/>
        <w:jc w:val="both"/>
        <w:rPr>
          <w:rFonts w:ascii="Arial" w:eastAsia="Times New Roman" w:hAnsi="Arial" w:cs="Arial"/>
          <w:color w:val="000000"/>
          <w:sz w:val="26"/>
          <w:szCs w:val="26"/>
          <w:highlight w:val="lightGray"/>
          <w:lang w:eastAsia="ru-RU"/>
        </w:rPr>
      </w:pPr>
    </w:p>
    <w:p w:rsidR="00754C41" w:rsidRPr="00754C41" w:rsidRDefault="00754C41" w:rsidP="00754C41">
      <w:pPr>
        <w:suppressAutoHyphens/>
        <w:spacing w:after="0" w:line="240" w:lineRule="auto"/>
        <w:jc w:val="center"/>
        <w:rPr>
          <w:rFonts w:ascii="Arial" w:hAnsi="Arial" w:cs="Arial"/>
          <w:sz w:val="26"/>
          <w:szCs w:val="26"/>
        </w:rPr>
      </w:pPr>
      <w:r w:rsidRPr="00754C41">
        <w:rPr>
          <w:rFonts w:ascii="Arial" w:hAnsi="Arial" w:cs="Arial"/>
          <w:bCs/>
          <w:iCs/>
          <w:sz w:val="26"/>
          <w:szCs w:val="26"/>
        </w:rPr>
        <w:t>Пояснительная записка</w:t>
      </w:r>
    </w:p>
    <w:p w:rsidR="00754C41" w:rsidRPr="00754C41" w:rsidRDefault="00754C41" w:rsidP="00754C41">
      <w:pPr>
        <w:spacing w:after="0" w:line="240" w:lineRule="auto"/>
        <w:jc w:val="center"/>
        <w:rPr>
          <w:rFonts w:ascii="Arial" w:hAnsi="Arial" w:cs="Arial"/>
          <w:sz w:val="26"/>
          <w:szCs w:val="26"/>
        </w:rPr>
      </w:pPr>
      <w:r w:rsidRPr="00754C41">
        <w:rPr>
          <w:rFonts w:ascii="Arial" w:hAnsi="Arial" w:cs="Arial"/>
          <w:bCs/>
          <w:iCs/>
          <w:sz w:val="26"/>
          <w:szCs w:val="26"/>
        </w:rPr>
        <w:t>К проекту решения Думы Уватского муниципального района</w:t>
      </w:r>
    </w:p>
    <w:p w:rsidR="00754C41" w:rsidRPr="00754C41" w:rsidRDefault="00754C41" w:rsidP="00754C41">
      <w:pPr>
        <w:spacing w:after="0" w:line="240" w:lineRule="auto"/>
        <w:jc w:val="center"/>
        <w:rPr>
          <w:rFonts w:ascii="Arial" w:hAnsi="Arial" w:cs="Arial"/>
          <w:b/>
          <w:bCs/>
          <w:color w:val="000000"/>
          <w:sz w:val="26"/>
          <w:szCs w:val="26"/>
        </w:rPr>
      </w:pPr>
      <w:r w:rsidRPr="00754C41">
        <w:rPr>
          <w:rFonts w:ascii="Arial" w:hAnsi="Arial" w:cs="Arial"/>
          <w:b/>
          <w:bCs/>
          <w:iCs/>
          <w:sz w:val="26"/>
          <w:szCs w:val="26"/>
        </w:rPr>
        <w:t>«</w:t>
      </w:r>
      <w:r w:rsidRPr="00754C41">
        <w:rPr>
          <w:rFonts w:ascii="Arial" w:hAnsi="Arial" w:cs="Arial"/>
          <w:b/>
          <w:bCs/>
          <w:color w:val="000000"/>
          <w:sz w:val="26"/>
          <w:szCs w:val="26"/>
        </w:rPr>
        <w:t>О внесении изменений в решение Думы Уватского муниципального района от 30.09.2021 №</w:t>
      </w:r>
      <w:r w:rsidR="00AD4554">
        <w:rPr>
          <w:rFonts w:ascii="Arial" w:hAnsi="Arial" w:cs="Arial"/>
          <w:b/>
          <w:bCs/>
          <w:color w:val="000000"/>
          <w:sz w:val="26"/>
          <w:szCs w:val="26"/>
        </w:rPr>
        <w:t> </w:t>
      </w:r>
      <w:r w:rsidRPr="00754C41">
        <w:rPr>
          <w:rFonts w:ascii="Arial" w:hAnsi="Arial" w:cs="Arial"/>
          <w:b/>
          <w:bCs/>
          <w:color w:val="000000"/>
          <w:sz w:val="26"/>
          <w:szCs w:val="26"/>
        </w:rPr>
        <w:t>83 «Об утверждении Положений о видах муниципального контроля, осуществляемых на территории Уватского муниципального района»</w:t>
      </w:r>
    </w:p>
    <w:p w:rsidR="00754C41" w:rsidRPr="00754C41" w:rsidRDefault="00754C41" w:rsidP="00754C41">
      <w:pPr>
        <w:spacing w:after="0" w:line="240" w:lineRule="auto"/>
        <w:jc w:val="both"/>
        <w:rPr>
          <w:rFonts w:ascii="Arial" w:hAnsi="Arial" w:cs="Arial"/>
          <w:sz w:val="26"/>
          <w:szCs w:val="26"/>
        </w:rPr>
      </w:pPr>
    </w:p>
    <w:p w:rsidR="00754C41" w:rsidRPr="00754C41" w:rsidRDefault="00754C41" w:rsidP="00754C41">
      <w:pPr>
        <w:spacing w:after="0" w:line="240" w:lineRule="auto"/>
        <w:jc w:val="center"/>
        <w:rPr>
          <w:rFonts w:ascii="Arial" w:hAnsi="Arial" w:cs="Arial"/>
          <w:sz w:val="26"/>
          <w:szCs w:val="26"/>
        </w:rPr>
      </w:pPr>
      <w:r w:rsidRPr="00754C41">
        <w:rPr>
          <w:rFonts w:ascii="Arial" w:hAnsi="Arial" w:cs="Arial"/>
          <w:b/>
          <w:sz w:val="26"/>
          <w:szCs w:val="26"/>
        </w:rPr>
        <w:t>Обоснование необходимости принятия решения:</w:t>
      </w:r>
    </w:p>
    <w:p w:rsidR="00754C41" w:rsidRPr="00754C41" w:rsidRDefault="00754C41" w:rsidP="00754C41">
      <w:pPr>
        <w:spacing w:after="0" w:line="240" w:lineRule="auto"/>
        <w:jc w:val="both"/>
        <w:rPr>
          <w:rFonts w:ascii="Arial" w:hAnsi="Arial" w:cs="Arial"/>
          <w:sz w:val="26"/>
          <w:szCs w:val="26"/>
        </w:rPr>
      </w:pPr>
    </w:p>
    <w:p w:rsidR="00754C41" w:rsidRPr="00754C41" w:rsidRDefault="00754C41" w:rsidP="00754C41">
      <w:pPr>
        <w:pStyle w:val="a3"/>
        <w:spacing w:before="0" w:beforeAutospacing="0" w:after="0" w:line="240" w:lineRule="auto"/>
        <w:rPr>
          <w:rFonts w:ascii="Arial" w:hAnsi="Arial" w:cs="Arial"/>
          <w:sz w:val="26"/>
          <w:szCs w:val="26"/>
        </w:rPr>
      </w:pPr>
      <w:r w:rsidRPr="00754C41">
        <w:rPr>
          <w:rFonts w:ascii="Arial" w:hAnsi="Arial" w:cs="Arial"/>
          <w:bCs/>
          <w:iCs/>
          <w:sz w:val="26"/>
          <w:szCs w:val="26"/>
        </w:rPr>
        <w:t>Проект решения Думы Уватского муниципального «</w:t>
      </w:r>
      <w:r w:rsidRPr="00754C41">
        <w:rPr>
          <w:rFonts w:ascii="Arial" w:hAnsi="Arial" w:cs="Arial"/>
          <w:bCs/>
          <w:sz w:val="26"/>
          <w:szCs w:val="26"/>
        </w:rPr>
        <w:t xml:space="preserve">О внесении изменений в решение Думы Уватского муниципального района от 30.09.2021 № 83 «Об утверждении Положений о видах муниципального контроля, осуществляемых на территории Уватского муниципального района» </w:t>
      </w:r>
      <w:r w:rsidRPr="00754C41">
        <w:rPr>
          <w:rFonts w:ascii="Arial" w:hAnsi="Arial" w:cs="Arial"/>
          <w:bCs/>
          <w:iCs/>
          <w:sz w:val="26"/>
          <w:szCs w:val="26"/>
        </w:rPr>
        <w:t xml:space="preserve">разработан в </w:t>
      </w:r>
      <w:r w:rsidRPr="00754C41">
        <w:rPr>
          <w:rStyle w:val="2"/>
          <w:rFonts w:ascii="Arial" w:hAnsi="Arial" w:cs="Arial"/>
          <w:bCs/>
          <w:iCs/>
          <w:spacing w:val="5"/>
          <w:sz w:val="26"/>
          <w:szCs w:val="26"/>
        </w:rPr>
        <w:t>соответствии Уставом Уватского муниципального района Тюменской области</w:t>
      </w:r>
      <w:r w:rsidRPr="00754C41">
        <w:rPr>
          <w:rFonts w:ascii="Arial" w:hAnsi="Arial" w:cs="Arial"/>
          <w:sz w:val="26"/>
          <w:szCs w:val="26"/>
        </w:rPr>
        <w:t>. Проектом обновлены индикаторы риска нарушения обязательных требований по каждому виду контроля.</w:t>
      </w:r>
    </w:p>
    <w:p w:rsidR="00754C41" w:rsidRPr="00754C41" w:rsidRDefault="00754C41" w:rsidP="00754C41">
      <w:pPr>
        <w:pStyle w:val="a3"/>
        <w:spacing w:before="0" w:beforeAutospacing="0" w:after="0" w:line="240" w:lineRule="auto"/>
        <w:rPr>
          <w:rFonts w:ascii="Arial" w:hAnsi="Arial" w:cs="Arial"/>
          <w:sz w:val="26"/>
          <w:szCs w:val="26"/>
        </w:rPr>
      </w:pPr>
      <w:r w:rsidRPr="00754C41">
        <w:rPr>
          <w:rFonts w:ascii="Arial" w:hAnsi="Arial" w:cs="Arial"/>
          <w:sz w:val="26"/>
          <w:szCs w:val="26"/>
        </w:rPr>
        <w:t>Предлагаемые индикаторы риска разработаны на основании действующих нормативных правовых актов, а также с учетом Методических рекомендаций по разработке индикаторов риска государственного контроля (надзора) и муниципального контроля, подготовленных Министерством экономического развития Российской Федерации.</w:t>
      </w:r>
    </w:p>
    <w:p w:rsidR="00754C41" w:rsidRPr="00754C41" w:rsidRDefault="00754C41" w:rsidP="00754C41">
      <w:pPr>
        <w:spacing w:after="0" w:line="240" w:lineRule="auto"/>
        <w:jc w:val="both"/>
        <w:rPr>
          <w:rFonts w:ascii="Arial" w:hAnsi="Arial" w:cs="Arial"/>
          <w:bCs/>
          <w:i/>
          <w:iCs/>
          <w:color w:val="000000"/>
          <w:spacing w:val="5"/>
          <w:sz w:val="26"/>
          <w:szCs w:val="26"/>
        </w:rPr>
      </w:pPr>
    </w:p>
    <w:p w:rsidR="00754C41" w:rsidRPr="00754C41" w:rsidRDefault="00754C41" w:rsidP="00754C41">
      <w:pPr>
        <w:spacing w:after="0" w:line="240" w:lineRule="auto"/>
        <w:jc w:val="center"/>
        <w:rPr>
          <w:rFonts w:ascii="Arial" w:hAnsi="Arial" w:cs="Arial"/>
          <w:sz w:val="26"/>
          <w:szCs w:val="26"/>
        </w:rPr>
      </w:pPr>
      <w:r w:rsidRPr="00754C41">
        <w:rPr>
          <w:rFonts w:ascii="Arial" w:hAnsi="Arial" w:cs="Arial"/>
          <w:b/>
          <w:sz w:val="26"/>
          <w:szCs w:val="26"/>
        </w:rPr>
        <w:t>Финансово-экономическое обоснование к проекту</w:t>
      </w:r>
    </w:p>
    <w:p w:rsidR="00754C41" w:rsidRPr="00754C41" w:rsidRDefault="00754C41" w:rsidP="00754C41">
      <w:pPr>
        <w:spacing w:after="0" w:line="240" w:lineRule="auto"/>
        <w:jc w:val="center"/>
        <w:rPr>
          <w:rFonts w:ascii="Arial" w:hAnsi="Arial" w:cs="Arial"/>
          <w:b/>
          <w:bCs/>
          <w:color w:val="000000"/>
          <w:sz w:val="26"/>
          <w:szCs w:val="26"/>
        </w:rPr>
      </w:pPr>
      <w:r w:rsidRPr="00754C41">
        <w:rPr>
          <w:rFonts w:ascii="Arial" w:hAnsi="Arial" w:cs="Arial"/>
          <w:b/>
          <w:bCs/>
          <w:sz w:val="26"/>
          <w:szCs w:val="26"/>
        </w:rPr>
        <w:t>Решения Думы Уватского муниципального района «</w:t>
      </w:r>
      <w:r w:rsidRPr="00754C41">
        <w:rPr>
          <w:rFonts w:ascii="Arial" w:hAnsi="Arial" w:cs="Arial"/>
          <w:b/>
          <w:bCs/>
          <w:color w:val="000000"/>
          <w:sz w:val="26"/>
          <w:szCs w:val="26"/>
        </w:rPr>
        <w:t xml:space="preserve">О внесении изменений в решение Думы Уватского муниципального района </w:t>
      </w:r>
      <w:r w:rsidR="00AD4554">
        <w:rPr>
          <w:rFonts w:ascii="Arial" w:hAnsi="Arial" w:cs="Arial"/>
          <w:b/>
          <w:bCs/>
          <w:color w:val="000000"/>
          <w:sz w:val="26"/>
          <w:szCs w:val="26"/>
        </w:rPr>
        <w:t>от 30.09.2021 № </w:t>
      </w:r>
      <w:r w:rsidRPr="00754C41">
        <w:rPr>
          <w:rFonts w:ascii="Arial" w:hAnsi="Arial" w:cs="Arial"/>
          <w:b/>
          <w:bCs/>
          <w:color w:val="000000"/>
          <w:sz w:val="26"/>
          <w:szCs w:val="26"/>
        </w:rPr>
        <w:t>83 «Об утверждении Положений о видах муниципального контроля, осуществляемых на территории Уватского муниципального района»</w:t>
      </w:r>
    </w:p>
    <w:p w:rsidR="00754C41" w:rsidRPr="00754C41" w:rsidRDefault="00754C41" w:rsidP="00754C41">
      <w:pPr>
        <w:spacing w:after="0" w:line="240" w:lineRule="auto"/>
        <w:jc w:val="both"/>
        <w:rPr>
          <w:rFonts w:ascii="Arial" w:hAnsi="Arial" w:cs="Arial"/>
          <w:sz w:val="26"/>
          <w:szCs w:val="26"/>
        </w:rPr>
      </w:pPr>
    </w:p>
    <w:p w:rsidR="00754C41" w:rsidRPr="00754C41" w:rsidRDefault="00754C41" w:rsidP="00754C41">
      <w:pPr>
        <w:spacing w:after="0" w:line="240" w:lineRule="auto"/>
        <w:ind w:firstLine="709"/>
        <w:jc w:val="both"/>
        <w:rPr>
          <w:rFonts w:ascii="Arial" w:hAnsi="Arial" w:cs="Arial"/>
          <w:sz w:val="26"/>
          <w:szCs w:val="26"/>
        </w:rPr>
      </w:pPr>
      <w:r w:rsidRPr="00754C41">
        <w:rPr>
          <w:rFonts w:ascii="Arial" w:hAnsi="Arial" w:cs="Arial"/>
          <w:sz w:val="26"/>
          <w:szCs w:val="26"/>
        </w:rPr>
        <w:t>Принятие проекта Решения Думы Уватского муниципального района «</w:t>
      </w:r>
      <w:r w:rsidRPr="00754C41">
        <w:rPr>
          <w:rFonts w:ascii="Arial" w:hAnsi="Arial" w:cs="Arial"/>
          <w:bCs/>
          <w:color w:val="000000"/>
          <w:sz w:val="26"/>
          <w:szCs w:val="26"/>
        </w:rPr>
        <w:t>О внесении изменений в решение Думы Уватского муниципального района от 30.09.2021 №</w:t>
      </w:r>
      <w:r w:rsidR="00AD4554">
        <w:rPr>
          <w:rFonts w:ascii="Arial" w:hAnsi="Arial" w:cs="Arial"/>
          <w:bCs/>
          <w:color w:val="000000"/>
          <w:sz w:val="26"/>
          <w:szCs w:val="26"/>
        </w:rPr>
        <w:t> </w:t>
      </w:r>
      <w:r w:rsidRPr="00754C41">
        <w:rPr>
          <w:rFonts w:ascii="Arial" w:hAnsi="Arial" w:cs="Arial"/>
          <w:bCs/>
          <w:color w:val="000000"/>
          <w:sz w:val="26"/>
          <w:szCs w:val="26"/>
        </w:rPr>
        <w:t xml:space="preserve">83 «Об утверждении Положений о видах муниципального контроля, осуществляемых на территории Уватского муниципального района» </w:t>
      </w:r>
      <w:r w:rsidRPr="00754C41">
        <w:rPr>
          <w:rFonts w:ascii="Arial" w:hAnsi="Arial" w:cs="Arial"/>
          <w:sz w:val="26"/>
          <w:szCs w:val="26"/>
        </w:rPr>
        <w:t>не потребует дополнительных расходов бюджета Уватского муниципального района.</w:t>
      </w:r>
    </w:p>
    <w:p w:rsidR="00754C41" w:rsidRPr="00754C41" w:rsidRDefault="00754C41" w:rsidP="00754C41">
      <w:pPr>
        <w:pStyle w:val="ConsPlusNormal"/>
        <w:jc w:val="both"/>
        <w:rPr>
          <w:rFonts w:ascii="Arial" w:hAnsi="Arial" w:cs="Arial"/>
          <w:sz w:val="26"/>
          <w:szCs w:val="26"/>
        </w:rPr>
      </w:pPr>
    </w:p>
    <w:p w:rsidR="00754C41" w:rsidRPr="00754C41" w:rsidRDefault="00754C41" w:rsidP="00AD4554">
      <w:pPr>
        <w:spacing w:after="0" w:line="240" w:lineRule="auto"/>
        <w:jc w:val="center"/>
        <w:rPr>
          <w:rFonts w:ascii="Arial" w:hAnsi="Arial" w:cs="Arial"/>
          <w:b/>
          <w:bCs/>
          <w:color w:val="000000"/>
          <w:sz w:val="26"/>
          <w:szCs w:val="26"/>
        </w:rPr>
      </w:pPr>
      <w:r w:rsidRPr="00754C41">
        <w:rPr>
          <w:rFonts w:ascii="Arial" w:hAnsi="Arial" w:cs="Arial"/>
          <w:b/>
          <w:color w:val="000000"/>
          <w:sz w:val="26"/>
          <w:szCs w:val="26"/>
        </w:rPr>
        <w:lastRenderedPageBreak/>
        <w:t>Перечень нормативных правовых актов, подлежащих признанию утратившими силу, приостановлению, изменению, дополнению или принятию в связи с принятием проекта</w:t>
      </w:r>
      <w:r w:rsidRPr="00754C41">
        <w:rPr>
          <w:rFonts w:ascii="Arial" w:hAnsi="Arial" w:cs="Arial"/>
          <w:b/>
          <w:bCs/>
          <w:color w:val="000000"/>
          <w:sz w:val="26"/>
          <w:szCs w:val="26"/>
        </w:rPr>
        <w:t xml:space="preserve"> Решения Думы Уватского муниципального района «О внесении изменений в решение Думы Уватского муниципального района от 30.09.2021 №</w:t>
      </w:r>
      <w:r w:rsidR="00AD4554">
        <w:rPr>
          <w:rFonts w:ascii="Arial" w:hAnsi="Arial" w:cs="Arial"/>
          <w:b/>
          <w:bCs/>
          <w:color w:val="000000"/>
          <w:sz w:val="26"/>
          <w:szCs w:val="26"/>
        </w:rPr>
        <w:t> </w:t>
      </w:r>
      <w:r w:rsidRPr="00754C41">
        <w:rPr>
          <w:rFonts w:ascii="Arial" w:hAnsi="Arial" w:cs="Arial"/>
          <w:b/>
          <w:bCs/>
          <w:color w:val="000000"/>
          <w:sz w:val="26"/>
          <w:szCs w:val="26"/>
        </w:rPr>
        <w:t>83 «Об утверждении Положений о видах муниципального контроля, осуществляемых на территории Уватского муниципального района»</w:t>
      </w:r>
    </w:p>
    <w:p w:rsidR="00754C41" w:rsidRPr="00754C41" w:rsidRDefault="00754C41" w:rsidP="00754C41">
      <w:pPr>
        <w:pStyle w:val="ConsPlusNormal"/>
        <w:jc w:val="both"/>
        <w:rPr>
          <w:rFonts w:ascii="Arial" w:hAnsi="Arial" w:cs="Arial"/>
          <w:sz w:val="26"/>
          <w:szCs w:val="26"/>
        </w:rPr>
      </w:pPr>
    </w:p>
    <w:p w:rsidR="00754C41" w:rsidRPr="00754C41" w:rsidRDefault="00754C41" w:rsidP="00AD4554">
      <w:pPr>
        <w:spacing w:after="0" w:line="240" w:lineRule="auto"/>
        <w:ind w:firstLine="709"/>
        <w:jc w:val="both"/>
        <w:rPr>
          <w:rFonts w:ascii="Arial" w:hAnsi="Arial" w:cs="Arial"/>
          <w:sz w:val="26"/>
          <w:szCs w:val="26"/>
        </w:rPr>
      </w:pPr>
      <w:r w:rsidRPr="00754C41">
        <w:rPr>
          <w:rFonts w:ascii="Arial" w:hAnsi="Arial" w:cs="Arial"/>
          <w:color w:val="000000"/>
          <w:sz w:val="26"/>
          <w:szCs w:val="26"/>
        </w:rPr>
        <w:t>Принятие проекта</w:t>
      </w:r>
      <w:r w:rsidRPr="00754C41">
        <w:rPr>
          <w:rFonts w:ascii="Arial" w:hAnsi="Arial" w:cs="Arial"/>
          <w:b/>
          <w:color w:val="000000"/>
          <w:sz w:val="26"/>
          <w:szCs w:val="26"/>
        </w:rPr>
        <w:t xml:space="preserve"> </w:t>
      </w:r>
      <w:r w:rsidRPr="00754C41">
        <w:rPr>
          <w:rFonts w:ascii="Arial" w:hAnsi="Arial" w:cs="Arial"/>
          <w:color w:val="000000"/>
          <w:sz w:val="26"/>
          <w:szCs w:val="26"/>
        </w:rPr>
        <w:t>Решения Думы Уватского муниципального района «</w:t>
      </w:r>
      <w:r w:rsidRPr="00754C41">
        <w:rPr>
          <w:rFonts w:ascii="Arial" w:hAnsi="Arial" w:cs="Arial"/>
          <w:bCs/>
          <w:color w:val="000000"/>
          <w:sz w:val="26"/>
          <w:szCs w:val="26"/>
        </w:rPr>
        <w:t>О внесении изменений в решение Думы Уватского муниципального района от 30.09.2021 №</w:t>
      </w:r>
      <w:r w:rsidR="00AD4554">
        <w:rPr>
          <w:rFonts w:ascii="Arial" w:hAnsi="Arial" w:cs="Arial"/>
          <w:bCs/>
          <w:color w:val="000000"/>
          <w:sz w:val="26"/>
          <w:szCs w:val="26"/>
        </w:rPr>
        <w:t> </w:t>
      </w:r>
      <w:r w:rsidRPr="00754C41">
        <w:rPr>
          <w:rFonts w:ascii="Arial" w:hAnsi="Arial" w:cs="Arial"/>
          <w:bCs/>
          <w:color w:val="000000"/>
          <w:sz w:val="26"/>
          <w:szCs w:val="26"/>
        </w:rPr>
        <w:t>83 «Об утверждении Положений о видах муниципального контроля, осуществляемых на территории Уватского муниципального района»</w:t>
      </w:r>
      <w:r w:rsidRPr="00754C41">
        <w:rPr>
          <w:rFonts w:ascii="Arial" w:hAnsi="Arial" w:cs="Arial"/>
          <w:b/>
          <w:bCs/>
          <w:color w:val="000000"/>
          <w:sz w:val="26"/>
          <w:szCs w:val="26"/>
        </w:rPr>
        <w:t xml:space="preserve"> </w:t>
      </w:r>
      <w:r w:rsidRPr="00754C41">
        <w:rPr>
          <w:rFonts w:ascii="Arial" w:hAnsi="Arial" w:cs="Arial"/>
          <w:color w:val="000000"/>
          <w:sz w:val="26"/>
          <w:szCs w:val="26"/>
        </w:rPr>
        <w:t>не потребует признания утратившим силу, приостановления, изменения, дополнения или принятия иных нормативных правовых актов Думы Уватского муниципального района.</w:t>
      </w:r>
    </w:p>
    <w:p w:rsidR="00754C41" w:rsidRPr="00AD4554" w:rsidRDefault="00754C41" w:rsidP="00754C41">
      <w:pPr>
        <w:spacing w:after="0" w:line="240" w:lineRule="auto"/>
        <w:jc w:val="both"/>
        <w:rPr>
          <w:rFonts w:ascii="Arial" w:hAnsi="Arial" w:cs="Arial"/>
          <w:sz w:val="26"/>
          <w:szCs w:val="26"/>
        </w:rPr>
      </w:pPr>
    </w:p>
    <w:p w:rsidR="00754C41" w:rsidRPr="00754C41" w:rsidRDefault="00754C41" w:rsidP="00AD4554">
      <w:pPr>
        <w:spacing w:after="0" w:line="240" w:lineRule="auto"/>
        <w:jc w:val="center"/>
        <w:rPr>
          <w:rFonts w:ascii="Arial" w:hAnsi="Arial" w:cs="Arial"/>
          <w:sz w:val="26"/>
          <w:szCs w:val="26"/>
        </w:rPr>
      </w:pPr>
      <w:r w:rsidRPr="00754C41">
        <w:rPr>
          <w:rFonts w:ascii="Arial" w:hAnsi="Arial" w:cs="Arial"/>
          <w:b/>
          <w:sz w:val="26"/>
          <w:szCs w:val="26"/>
        </w:rPr>
        <w:t>Справка о состоянии законодательства в данной сфере</w:t>
      </w:r>
    </w:p>
    <w:p w:rsidR="00754C41" w:rsidRDefault="00754C41" w:rsidP="00AD4554">
      <w:pPr>
        <w:spacing w:after="0" w:line="240" w:lineRule="auto"/>
        <w:jc w:val="center"/>
        <w:rPr>
          <w:rFonts w:ascii="Arial" w:hAnsi="Arial" w:cs="Arial"/>
          <w:b/>
          <w:sz w:val="26"/>
          <w:szCs w:val="26"/>
        </w:rPr>
      </w:pPr>
      <w:r w:rsidRPr="00754C41">
        <w:rPr>
          <w:rFonts w:ascii="Arial" w:hAnsi="Arial" w:cs="Arial"/>
          <w:b/>
          <w:sz w:val="26"/>
          <w:szCs w:val="26"/>
        </w:rPr>
        <w:t>Правового регулирования</w:t>
      </w:r>
    </w:p>
    <w:p w:rsidR="00AD4554" w:rsidRPr="00754C41" w:rsidRDefault="00AD4554" w:rsidP="00AD4554">
      <w:pPr>
        <w:spacing w:after="0" w:line="240" w:lineRule="auto"/>
        <w:rPr>
          <w:rFonts w:ascii="Arial" w:hAnsi="Arial" w:cs="Arial"/>
          <w:sz w:val="26"/>
          <w:szCs w:val="26"/>
        </w:rPr>
      </w:pPr>
    </w:p>
    <w:p w:rsidR="00754C41" w:rsidRPr="00AD4554" w:rsidRDefault="00754C41" w:rsidP="00AD4554">
      <w:pPr>
        <w:pStyle w:val="western"/>
        <w:spacing w:before="0" w:beforeAutospacing="0" w:after="0" w:line="240" w:lineRule="auto"/>
        <w:rPr>
          <w:shd w:val="clear" w:color="auto" w:fill="FFFFFF"/>
        </w:rPr>
      </w:pPr>
      <w:r w:rsidRPr="00AD4554">
        <w:rPr>
          <w:caps/>
        </w:rPr>
        <w:t xml:space="preserve">1. </w:t>
      </w:r>
      <w:r w:rsidRPr="00AD4554">
        <w:rPr>
          <w:shd w:val="clear" w:color="auto" w:fill="FFFFFF"/>
        </w:rPr>
        <w:t>Федеральный закон от 31.07.2020 № 248-ФЗ «О государственном контроле (надзоре) и муниципальном контроле в Российской Федерации»;</w:t>
      </w:r>
    </w:p>
    <w:p w:rsidR="00754C41" w:rsidRDefault="00754C41" w:rsidP="00AD4554">
      <w:pPr>
        <w:pStyle w:val="western"/>
        <w:spacing w:before="0" w:beforeAutospacing="0" w:after="0" w:line="240" w:lineRule="auto"/>
        <w:rPr>
          <w:shd w:val="clear" w:color="auto" w:fill="FFFFFF"/>
        </w:rPr>
      </w:pPr>
      <w:r w:rsidRPr="00AD4554">
        <w:rPr>
          <w:shd w:val="clear" w:color="auto" w:fill="FFFFFF"/>
        </w:rPr>
        <w:t>2. 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AD4554" w:rsidRPr="00AD4554" w:rsidRDefault="00AD4554" w:rsidP="00AD4554">
      <w:pPr>
        <w:pStyle w:val="western"/>
        <w:spacing w:before="0" w:beforeAutospacing="0" w:after="0" w:line="240" w:lineRule="auto"/>
      </w:pPr>
      <w:r>
        <w:rPr>
          <w:shd w:val="clear" w:color="auto" w:fill="FFFFFF"/>
        </w:rPr>
        <w:t>3. Устав Уватского муниципального района Тюменской области.</w:t>
      </w:r>
    </w:p>
    <w:p w:rsidR="00754C41" w:rsidRDefault="00754C41" w:rsidP="00754C41">
      <w:pPr>
        <w:pStyle w:val="ac"/>
        <w:ind w:firstLine="0"/>
        <w:rPr>
          <w:rFonts w:ascii="Arial" w:hAnsi="Arial" w:cs="Arial"/>
          <w:sz w:val="26"/>
          <w:szCs w:val="26"/>
        </w:rPr>
      </w:pPr>
    </w:p>
    <w:p w:rsidR="00AD4554" w:rsidRDefault="00AD4554" w:rsidP="00754C41">
      <w:pPr>
        <w:pStyle w:val="ac"/>
        <w:ind w:firstLine="0"/>
        <w:rPr>
          <w:rFonts w:ascii="Arial" w:hAnsi="Arial" w:cs="Arial"/>
          <w:sz w:val="26"/>
          <w:szCs w:val="26"/>
        </w:rPr>
      </w:pPr>
    </w:p>
    <w:p w:rsidR="00AD4554" w:rsidRPr="00754C41" w:rsidRDefault="00AD4554" w:rsidP="00AD4554">
      <w:pPr>
        <w:pStyle w:val="ac"/>
        <w:ind w:firstLine="0"/>
        <w:rPr>
          <w:rFonts w:ascii="Arial" w:hAnsi="Arial" w:cs="Arial"/>
          <w:sz w:val="26"/>
          <w:szCs w:val="26"/>
        </w:rPr>
      </w:pPr>
    </w:p>
    <w:p w:rsidR="00754C41" w:rsidRPr="00754C41" w:rsidRDefault="00754C41" w:rsidP="00AD4554">
      <w:pPr>
        <w:tabs>
          <w:tab w:val="right" w:pos="9355"/>
        </w:tabs>
        <w:spacing w:after="0" w:line="240" w:lineRule="auto"/>
        <w:jc w:val="both"/>
        <w:rPr>
          <w:rFonts w:ascii="Arial" w:hAnsi="Arial" w:cs="Arial"/>
          <w:color w:val="000000"/>
          <w:sz w:val="26"/>
          <w:szCs w:val="26"/>
        </w:rPr>
      </w:pPr>
      <w:r w:rsidRPr="00754C41">
        <w:rPr>
          <w:rFonts w:ascii="Arial" w:hAnsi="Arial" w:cs="Arial"/>
          <w:color w:val="000000"/>
          <w:sz w:val="26"/>
          <w:szCs w:val="26"/>
        </w:rPr>
        <w:t>Начальник отдела</w:t>
      </w:r>
      <w:r w:rsidR="00AD4554">
        <w:rPr>
          <w:rFonts w:ascii="Arial" w:hAnsi="Arial" w:cs="Arial"/>
          <w:color w:val="000000"/>
          <w:sz w:val="26"/>
          <w:szCs w:val="26"/>
        </w:rPr>
        <w:tab/>
      </w:r>
      <w:r w:rsidRPr="00754C41">
        <w:rPr>
          <w:rFonts w:ascii="Arial" w:hAnsi="Arial" w:cs="Arial"/>
          <w:color w:val="000000"/>
          <w:sz w:val="26"/>
          <w:szCs w:val="26"/>
        </w:rPr>
        <w:t>Е.А. Созонова</w:t>
      </w:r>
    </w:p>
    <w:p w:rsidR="00754C41" w:rsidRDefault="00754C41" w:rsidP="00AD4554">
      <w:pPr>
        <w:spacing w:after="0" w:line="240" w:lineRule="auto"/>
        <w:rPr>
          <w:rFonts w:ascii="Arial" w:hAnsi="Arial" w:cs="Arial"/>
          <w:color w:val="000000"/>
          <w:sz w:val="26"/>
          <w:szCs w:val="26"/>
        </w:rPr>
      </w:pPr>
    </w:p>
    <w:p w:rsidR="000E5721" w:rsidRPr="00AF2B30" w:rsidRDefault="000E5721" w:rsidP="00AD4554">
      <w:pPr>
        <w:spacing w:after="0" w:line="240" w:lineRule="auto"/>
        <w:jc w:val="both"/>
        <w:rPr>
          <w:rFonts w:ascii="Arial" w:eastAsia="Times New Roman" w:hAnsi="Arial" w:cs="Arial"/>
          <w:color w:val="000000"/>
          <w:sz w:val="26"/>
          <w:szCs w:val="26"/>
          <w:highlight w:val="lightGray"/>
          <w:lang w:eastAsia="ru-RU"/>
        </w:rPr>
      </w:pPr>
    </w:p>
    <w:p w:rsidR="00BB13C1" w:rsidRPr="00AF2B30" w:rsidRDefault="00BB13C1" w:rsidP="00AD4554">
      <w:pPr>
        <w:spacing w:after="0" w:line="240" w:lineRule="auto"/>
        <w:rPr>
          <w:rFonts w:ascii="Arial" w:eastAsia="Times New Roman" w:hAnsi="Arial" w:cs="Arial"/>
          <w:color w:val="000000"/>
          <w:sz w:val="26"/>
          <w:szCs w:val="26"/>
          <w:highlight w:val="lightGray"/>
          <w:lang w:eastAsia="ru-RU"/>
        </w:rPr>
        <w:sectPr w:rsidR="00BB13C1" w:rsidRPr="00AF2B30" w:rsidSect="008B7103">
          <w:headerReference w:type="first" r:id="rId10"/>
          <w:pgSz w:w="11906" w:h="16838"/>
          <w:pgMar w:top="1134" w:right="567" w:bottom="1134" w:left="1701" w:header="635" w:footer="0" w:gutter="0"/>
          <w:pgNumType w:start="1"/>
          <w:cols w:space="720"/>
          <w:titlePg/>
          <w:docGrid w:linePitch="299"/>
        </w:sectPr>
      </w:pPr>
    </w:p>
    <w:p w:rsidR="00BB13C1" w:rsidRPr="00AF2B30" w:rsidRDefault="00BB13C1" w:rsidP="009A2993">
      <w:pPr>
        <w:spacing w:after="0" w:line="240" w:lineRule="auto"/>
        <w:jc w:val="center"/>
        <w:rPr>
          <w:rFonts w:ascii="Arial" w:eastAsia="Times New Roman" w:hAnsi="Arial" w:cs="Arial"/>
          <w:sz w:val="26"/>
          <w:szCs w:val="26"/>
          <w:lang w:eastAsia="ru-RU"/>
        </w:rPr>
      </w:pPr>
      <w:r w:rsidRPr="00AF2B30">
        <w:rPr>
          <w:rFonts w:ascii="Arial" w:eastAsia="Times New Roman" w:hAnsi="Arial" w:cs="Arial"/>
          <w:b/>
          <w:bCs/>
          <w:sz w:val="26"/>
          <w:szCs w:val="26"/>
          <w:lang w:eastAsia="ru-RU"/>
        </w:rPr>
        <w:lastRenderedPageBreak/>
        <w:t>СРАВНИТЕЛЬНАЯ ТАБЛИЦА</w:t>
      </w:r>
    </w:p>
    <w:p w:rsidR="003F0D2C" w:rsidRDefault="003F0D2C" w:rsidP="009A2993">
      <w:pPr>
        <w:spacing w:after="0" w:line="240" w:lineRule="auto"/>
        <w:jc w:val="center"/>
        <w:rPr>
          <w:rFonts w:ascii="Arial" w:eastAsia="Times New Roman" w:hAnsi="Arial" w:cs="Arial"/>
          <w:b/>
          <w:bCs/>
          <w:sz w:val="26"/>
          <w:szCs w:val="26"/>
          <w:lang w:eastAsia="ru-RU"/>
        </w:rPr>
      </w:pPr>
      <w:r>
        <w:rPr>
          <w:rFonts w:ascii="Arial" w:eastAsia="Times New Roman" w:hAnsi="Arial" w:cs="Arial"/>
          <w:b/>
          <w:bCs/>
          <w:sz w:val="26"/>
          <w:szCs w:val="26"/>
          <w:lang w:eastAsia="ru-RU"/>
        </w:rPr>
        <w:t>к проекту</w:t>
      </w:r>
      <w:r w:rsidR="00BB13C1" w:rsidRPr="00AF2B30">
        <w:rPr>
          <w:rFonts w:ascii="Arial" w:eastAsia="Times New Roman" w:hAnsi="Arial" w:cs="Arial"/>
          <w:b/>
          <w:bCs/>
          <w:sz w:val="26"/>
          <w:szCs w:val="26"/>
          <w:lang w:eastAsia="ru-RU"/>
        </w:rPr>
        <w:t xml:space="preserve"> решения Думы Уватского муниципального района</w:t>
      </w:r>
    </w:p>
    <w:p w:rsidR="00BB13C1" w:rsidRPr="00AF2B30" w:rsidRDefault="001D52FF" w:rsidP="009A2993">
      <w:pPr>
        <w:spacing w:after="0" w:line="240" w:lineRule="auto"/>
        <w:jc w:val="center"/>
        <w:rPr>
          <w:rFonts w:ascii="Arial" w:eastAsia="Times New Roman" w:hAnsi="Arial" w:cs="Arial"/>
          <w:b/>
          <w:bCs/>
          <w:color w:val="000000"/>
          <w:sz w:val="26"/>
          <w:szCs w:val="26"/>
          <w:lang w:eastAsia="ru-RU"/>
        </w:rPr>
      </w:pPr>
      <w:r w:rsidRPr="00AF2B30">
        <w:rPr>
          <w:rFonts w:ascii="Arial" w:eastAsia="Times New Roman" w:hAnsi="Arial" w:cs="Arial"/>
          <w:b/>
          <w:bCs/>
          <w:sz w:val="26"/>
          <w:szCs w:val="26"/>
          <w:lang w:eastAsia="ru-RU"/>
        </w:rPr>
        <w:t>«</w:t>
      </w:r>
      <w:r w:rsidR="00BB13C1" w:rsidRPr="00AF2B30">
        <w:rPr>
          <w:rFonts w:ascii="Arial" w:eastAsia="Times New Roman" w:hAnsi="Arial" w:cs="Arial"/>
          <w:b/>
          <w:bCs/>
          <w:color w:val="000000"/>
          <w:sz w:val="26"/>
          <w:szCs w:val="26"/>
          <w:lang w:eastAsia="ru-RU"/>
        </w:rPr>
        <w:t>О внесении изменений в решение Думы Уватского муниципального района от 30.09.2021 № 83 «Об утверждении Положений о видах муниципального контроля, осуществляемых на территории Уватского муниципального р</w:t>
      </w:r>
      <w:r w:rsidRPr="00AF2B30">
        <w:rPr>
          <w:rFonts w:ascii="Arial" w:eastAsia="Times New Roman" w:hAnsi="Arial" w:cs="Arial"/>
          <w:b/>
          <w:bCs/>
          <w:color w:val="000000"/>
          <w:sz w:val="26"/>
          <w:szCs w:val="26"/>
          <w:lang w:eastAsia="ru-RU"/>
        </w:rPr>
        <w:t>айона»</w:t>
      </w:r>
    </w:p>
    <w:p w:rsidR="00BB13C1" w:rsidRPr="009A2993" w:rsidRDefault="00BB13C1" w:rsidP="009A2993">
      <w:pPr>
        <w:spacing w:after="0" w:line="240" w:lineRule="auto"/>
        <w:jc w:val="both"/>
        <w:rPr>
          <w:rFonts w:ascii="Arial" w:eastAsia="Times New Roman" w:hAnsi="Arial" w:cs="Arial"/>
          <w:sz w:val="18"/>
          <w:szCs w:val="18"/>
          <w:lang w:eastAsia="ru-RU"/>
        </w:rPr>
      </w:pPr>
    </w:p>
    <w:tbl>
      <w:tblPr>
        <w:tblW w:w="14855" w:type="dxa"/>
        <w:tblCellSpacing w:w="0" w:type="dxa"/>
        <w:tblInd w:w="3" w:type="dxa"/>
        <w:tblCellMar>
          <w:top w:w="60" w:type="dxa"/>
          <w:left w:w="60" w:type="dxa"/>
          <w:bottom w:w="60" w:type="dxa"/>
          <w:right w:w="60" w:type="dxa"/>
        </w:tblCellMar>
        <w:tblLook w:val="04A0" w:firstRow="1" w:lastRow="0" w:firstColumn="1" w:lastColumn="0" w:noHBand="0" w:noVBand="1"/>
      </w:tblPr>
      <w:tblGrid>
        <w:gridCol w:w="588"/>
        <w:gridCol w:w="6049"/>
        <w:gridCol w:w="6091"/>
        <w:gridCol w:w="2127"/>
      </w:tblGrid>
      <w:tr w:rsidR="009A2993" w:rsidRPr="003F0D2C" w:rsidTr="009A2993">
        <w:trPr>
          <w:trHeight w:val="550"/>
          <w:tblCellSpacing w:w="0" w:type="dxa"/>
        </w:trPr>
        <w:tc>
          <w:tcPr>
            <w:tcW w:w="198" w:type="pct"/>
            <w:tcBorders>
              <w:top w:val="single" w:sz="6" w:space="0" w:color="000000"/>
              <w:left w:val="single" w:sz="6" w:space="0" w:color="000000"/>
              <w:bottom w:val="single" w:sz="6" w:space="0" w:color="000000"/>
              <w:right w:val="nil"/>
            </w:tcBorders>
            <w:tcMar>
              <w:left w:w="108" w:type="dxa"/>
              <w:right w:w="108" w:type="dxa"/>
            </w:tcMar>
            <w:vAlign w:val="center"/>
          </w:tcPr>
          <w:p w:rsidR="003F0D2C" w:rsidRPr="003F0D2C" w:rsidRDefault="003F0D2C" w:rsidP="009A2993">
            <w:pPr>
              <w:spacing w:after="0" w:line="240" w:lineRule="auto"/>
              <w:jc w:val="center"/>
              <w:rPr>
                <w:rFonts w:ascii="Arial" w:eastAsia="Times New Roman" w:hAnsi="Arial" w:cs="Arial"/>
                <w:b/>
                <w:color w:val="000000"/>
                <w:sz w:val="24"/>
                <w:szCs w:val="24"/>
                <w:lang w:eastAsia="ru-RU"/>
              </w:rPr>
            </w:pPr>
            <w:r w:rsidRPr="003F0D2C">
              <w:rPr>
                <w:rFonts w:ascii="Arial" w:eastAsia="Times New Roman" w:hAnsi="Arial" w:cs="Arial"/>
                <w:b/>
                <w:color w:val="000000"/>
                <w:sz w:val="24"/>
                <w:szCs w:val="24"/>
                <w:lang w:eastAsia="ru-RU"/>
              </w:rPr>
              <w:t>№</w:t>
            </w:r>
          </w:p>
          <w:p w:rsidR="003F0D2C" w:rsidRPr="003F0D2C" w:rsidRDefault="003F0D2C" w:rsidP="009A2993">
            <w:pPr>
              <w:spacing w:after="0" w:line="240" w:lineRule="auto"/>
              <w:jc w:val="center"/>
              <w:rPr>
                <w:rFonts w:ascii="Arial" w:eastAsia="Times New Roman" w:hAnsi="Arial" w:cs="Arial"/>
                <w:b/>
                <w:color w:val="000000"/>
                <w:sz w:val="24"/>
                <w:szCs w:val="24"/>
                <w:lang w:eastAsia="ru-RU"/>
              </w:rPr>
            </w:pPr>
            <w:r w:rsidRPr="003F0D2C">
              <w:rPr>
                <w:rFonts w:ascii="Arial" w:eastAsia="Times New Roman" w:hAnsi="Arial" w:cs="Arial"/>
                <w:b/>
                <w:color w:val="000000"/>
                <w:sz w:val="24"/>
                <w:szCs w:val="24"/>
                <w:lang w:eastAsia="ru-RU"/>
              </w:rPr>
              <w:t>п/п</w:t>
            </w:r>
          </w:p>
        </w:tc>
        <w:tc>
          <w:tcPr>
            <w:tcW w:w="2036" w:type="pct"/>
            <w:tcBorders>
              <w:top w:val="single" w:sz="6" w:space="0" w:color="000000"/>
              <w:left w:val="single" w:sz="6" w:space="0" w:color="000000"/>
              <w:bottom w:val="single" w:sz="6" w:space="0" w:color="000000"/>
              <w:right w:val="nil"/>
            </w:tcBorders>
            <w:tcMar>
              <w:top w:w="57" w:type="dxa"/>
              <w:left w:w="108" w:type="dxa"/>
              <w:bottom w:w="57" w:type="dxa"/>
              <w:right w:w="108" w:type="dxa"/>
            </w:tcMar>
            <w:vAlign w:val="center"/>
            <w:hideMark/>
          </w:tcPr>
          <w:p w:rsidR="003F0D2C" w:rsidRPr="003F0D2C" w:rsidRDefault="003F0D2C" w:rsidP="009A2993">
            <w:pPr>
              <w:spacing w:after="0" w:line="240" w:lineRule="auto"/>
              <w:jc w:val="center"/>
              <w:rPr>
                <w:rFonts w:ascii="Arial" w:eastAsia="Times New Roman" w:hAnsi="Arial" w:cs="Arial"/>
                <w:b/>
                <w:sz w:val="24"/>
                <w:szCs w:val="24"/>
                <w:lang w:eastAsia="ru-RU"/>
              </w:rPr>
            </w:pPr>
            <w:r w:rsidRPr="003F0D2C">
              <w:rPr>
                <w:rFonts w:ascii="Arial" w:eastAsia="Times New Roman" w:hAnsi="Arial" w:cs="Arial"/>
                <w:b/>
                <w:color w:val="000000"/>
                <w:sz w:val="24"/>
                <w:szCs w:val="24"/>
                <w:lang w:eastAsia="ru-RU"/>
              </w:rPr>
              <w:t>Действующая редакция</w:t>
            </w:r>
          </w:p>
        </w:tc>
        <w:tc>
          <w:tcPr>
            <w:tcW w:w="2050" w:type="pct"/>
            <w:tcBorders>
              <w:top w:val="single" w:sz="6" w:space="0" w:color="000000"/>
              <w:left w:val="single" w:sz="6" w:space="0" w:color="000000"/>
              <w:bottom w:val="single" w:sz="6" w:space="0" w:color="000000"/>
              <w:right w:val="nil"/>
            </w:tcBorders>
            <w:tcMar>
              <w:top w:w="57" w:type="dxa"/>
              <w:left w:w="108" w:type="dxa"/>
              <w:bottom w:w="57" w:type="dxa"/>
              <w:right w:w="108" w:type="dxa"/>
            </w:tcMar>
            <w:vAlign w:val="center"/>
            <w:hideMark/>
          </w:tcPr>
          <w:p w:rsidR="003F0D2C" w:rsidRPr="003F0D2C" w:rsidRDefault="003F0D2C" w:rsidP="009A2993">
            <w:pPr>
              <w:spacing w:after="0" w:line="240" w:lineRule="auto"/>
              <w:jc w:val="center"/>
              <w:rPr>
                <w:rFonts w:ascii="Arial" w:eastAsia="Times New Roman" w:hAnsi="Arial" w:cs="Arial"/>
                <w:b/>
                <w:sz w:val="24"/>
                <w:szCs w:val="24"/>
                <w:lang w:eastAsia="ru-RU"/>
              </w:rPr>
            </w:pPr>
            <w:r w:rsidRPr="003F0D2C">
              <w:rPr>
                <w:rFonts w:ascii="Arial" w:eastAsia="Times New Roman" w:hAnsi="Arial" w:cs="Arial"/>
                <w:b/>
                <w:color w:val="000000"/>
                <w:sz w:val="24"/>
                <w:szCs w:val="24"/>
                <w:lang w:eastAsia="ru-RU"/>
              </w:rPr>
              <w:t>Новая редакция</w:t>
            </w:r>
          </w:p>
        </w:tc>
        <w:tc>
          <w:tcPr>
            <w:tcW w:w="716"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rsidR="003F0D2C" w:rsidRPr="003F0D2C" w:rsidRDefault="003F0D2C" w:rsidP="009A2993">
            <w:pPr>
              <w:spacing w:after="0" w:line="240" w:lineRule="auto"/>
              <w:jc w:val="center"/>
              <w:rPr>
                <w:rFonts w:ascii="Arial" w:eastAsia="Times New Roman" w:hAnsi="Arial" w:cs="Arial"/>
                <w:b/>
                <w:sz w:val="24"/>
                <w:szCs w:val="24"/>
                <w:lang w:eastAsia="ru-RU"/>
              </w:rPr>
            </w:pPr>
            <w:r w:rsidRPr="003F0D2C">
              <w:rPr>
                <w:rFonts w:ascii="Arial" w:eastAsia="Times New Roman" w:hAnsi="Arial" w:cs="Arial"/>
                <w:b/>
                <w:color w:val="000000"/>
                <w:sz w:val="24"/>
                <w:szCs w:val="24"/>
                <w:lang w:eastAsia="ru-RU"/>
              </w:rPr>
              <w:t>Автор поправки</w:t>
            </w:r>
          </w:p>
        </w:tc>
      </w:tr>
      <w:tr w:rsidR="003F0D2C" w:rsidRPr="003F0D2C" w:rsidTr="003F0D2C">
        <w:trPr>
          <w:trHeight w:val="221"/>
          <w:tblCellSpacing w:w="0" w:type="dxa"/>
        </w:trPr>
        <w:tc>
          <w:tcPr>
            <w:tcW w:w="5000" w:type="pct"/>
            <w:gridSpan w:val="4"/>
            <w:tcBorders>
              <w:top w:val="nil"/>
              <w:left w:val="single" w:sz="6" w:space="0" w:color="000000"/>
              <w:bottom w:val="single" w:sz="6" w:space="0" w:color="000000"/>
              <w:right w:val="single" w:sz="6" w:space="0" w:color="000000"/>
            </w:tcBorders>
            <w:tcMar>
              <w:top w:w="108" w:type="dxa"/>
              <w:left w:w="108" w:type="dxa"/>
              <w:bottom w:w="108" w:type="dxa"/>
              <w:right w:w="108" w:type="dxa"/>
            </w:tcMar>
          </w:tcPr>
          <w:p w:rsidR="003F0D2C" w:rsidRPr="00593BA6" w:rsidRDefault="003F0D2C" w:rsidP="009A2993">
            <w:pPr>
              <w:spacing w:after="0" w:line="240" w:lineRule="auto"/>
              <w:jc w:val="center"/>
              <w:rPr>
                <w:rFonts w:ascii="Arial" w:eastAsia="Times New Roman" w:hAnsi="Arial" w:cs="Arial"/>
                <w:b/>
                <w:sz w:val="24"/>
                <w:szCs w:val="24"/>
                <w:lang w:eastAsia="ru-RU"/>
              </w:rPr>
            </w:pPr>
            <w:r w:rsidRPr="00593BA6">
              <w:rPr>
                <w:rFonts w:ascii="Arial" w:eastAsia="Times New Roman" w:hAnsi="Arial" w:cs="Arial"/>
                <w:b/>
                <w:color w:val="000000"/>
                <w:sz w:val="24"/>
                <w:szCs w:val="24"/>
                <w:lang w:eastAsia="ru-RU"/>
              </w:rPr>
              <w:t>Приложение к приложению № 1 к Решению</w:t>
            </w:r>
          </w:p>
        </w:tc>
      </w:tr>
      <w:tr w:rsidR="009A2993" w:rsidRPr="003F0D2C" w:rsidTr="009A2993">
        <w:trPr>
          <w:tblCellSpacing w:w="0" w:type="dxa"/>
        </w:trPr>
        <w:tc>
          <w:tcPr>
            <w:tcW w:w="198" w:type="pct"/>
            <w:tcBorders>
              <w:top w:val="nil"/>
              <w:left w:val="single" w:sz="6" w:space="0" w:color="000000"/>
              <w:bottom w:val="single" w:sz="6" w:space="0" w:color="000000"/>
              <w:right w:val="nil"/>
            </w:tcBorders>
            <w:tcMar>
              <w:top w:w="11" w:type="dxa"/>
              <w:left w:w="108" w:type="dxa"/>
              <w:bottom w:w="11" w:type="dxa"/>
              <w:right w:w="108" w:type="dxa"/>
            </w:tcMar>
          </w:tcPr>
          <w:p w:rsidR="003F0D2C" w:rsidRPr="003F0D2C" w:rsidRDefault="003F0D2C" w:rsidP="009A2993">
            <w:pPr>
              <w:pStyle w:val="ConsPlusNormal"/>
              <w:jc w:val="center"/>
              <w:rPr>
                <w:rFonts w:ascii="Arial" w:hAnsi="Arial" w:cs="Arial"/>
                <w:sz w:val="24"/>
                <w:szCs w:val="24"/>
              </w:rPr>
            </w:pPr>
            <w:r w:rsidRPr="003F0D2C">
              <w:rPr>
                <w:rFonts w:ascii="Arial" w:hAnsi="Arial" w:cs="Arial"/>
                <w:sz w:val="24"/>
                <w:szCs w:val="24"/>
              </w:rPr>
              <w:t>1</w:t>
            </w:r>
          </w:p>
        </w:tc>
        <w:tc>
          <w:tcPr>
            <w:tcW w:w="2036" w:type="pct"/>
            <w:tcBorders>
              <w:top w:val="nil"/>
              <w:left w:val="single" w:sz="6" w:space="0" w:color="000000"/>
              <w:bottom w:val="single" w:sz="6" w:space="0" w:color="000000"/>
              <w:right w:val="nil"/>
            </w:tcBorders>
            <w:tcMar>
              <w:top w:w="11" w:type="dxa"/>
              <w:left w:w="108" w:type="dxa"/>
              <w:bottom w:w="11" w:type="dxa"/>
              <w:right w:w="108" w:type="dxa"/>
            </w:tcMar>
          </w:tcPr>
          <w:p w:rsidR="003F0D2C" w:rsidRPr="003F0D2C" w:rsidRDefault="003F0D2C" w:rsidP="009A2993">
            <w:pPr>
              <w:pStyle w:val="ConsPlusNormal"/>
              <w:ind w:firstLine="561"/>
              <w:jc w:val="both"/>
              <w:rPr>
                <w:rFonts w:ascii="Arial" w:hAnsi="Arial" w:cs="Arial"/>
                <w:sz w:val="24"/>
                <w:szCs w:val="24"/>
              </w:rPr>
            </w:pPr>
            <w:r w:rsidRPr="003F0D2C">
              <w:rPr>
                <w:rFonts w:ascii="Arial" w:hAnsi="Arial" w:cs="Arial"/>
                <w:sz w:val="24"/>
                <w:szCs w:val="24"/>
              </w:rPr>
              <w:t>1. Увеличение числа дорожно-транспортных происшествий (по сравнению с аналогичным периодом прошлого года) в местах проведения работ по капитальному ремонту и ремонту автомобильных дорог общего пользования местного значения.</w:t>
            </w:r>
          </w:p>
          <w:p w:rsidR="003F0D2C" w:rsidRPr="003F0D2C" w:rsidRDefault="003F0D2C" w:rsidP="009A2993">
            <w:pPr>
              <w:pStyle w:val="ConsPlusNormal"/>
              <w:ind w:firstLine="561"/>
              <w:jc w:val="both"/>
              <w:rPr>
                <w:rFonts w:ascii="Arial" w:hAnsi="Arial" w:cs="Arial"/>
                <w:sz w:val="24"/>
                <w:szCs w:val="24"/>
              </w:rPr>
            </w:pPr>
            <w:r w:rsidRPr="003F0D2C">
              <w:rPr>
                <w:rFonts w:ascii="Arial" w:hAnsi="Arial" w:cs="Arial"/>
                <w:sz w:val="24"/>
                <w:szCs w:val="24"/>
              </w:rPr>
              <w:t>2. Проведение работ, связанных со вскрытием дорожного полотна.</w:t>
            </w:r>
          </w:p>
          <w:p w:rsidR="003F0D2C" w:rsidRPr="003F0D2C" w:rsidRDefault="003F0D2C" w:rsidP="009A2993">
            <w:pPr>
              <w:pStyle w:val="ConsPlusNormal"/>
              <w:ind w:firstLine="561"/>
              <w:jc w:val="both"/>
              <w:rPr>
                <w:rFonts w:ascii="Arial" w:hAnsi="Arial" w:cs="Arial"/>
                <w:sz w:val="24"/>
                <w:szCs w:val="24"/>
              </w:rPr>
            </w:pPr>
            <w:r w:rsidRPr="003F0D2C">
              <w:rPr>
                <w:rFonts w:ascii="Arial" w:hAnsi="Arial" w:cs="Arial"/>
                <w:sz w:val="24"/>
                <w:szCs w:val="24"/>
              </w:rPr>
              <w:t>3. Истечение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w:t>
            </w:r>
          </w:p>
          <w:p w:rsidR="003F0D2C" w:rsidRPr="003F0D2C" w:rsidRDefault="003F0D2C" w:rsidP="009A2993">
            <w:pPr>
              <w:pStyle w:val="ConsPlusNormal"/>
              <w:ind w:firstLine="561"/>
              <w:jc w:val="both"/>
              <w:rPr>
                <w:rFonts w:ascii="Arial" w:hAnsi="Arial" w:cs="Arial"/>
                <w:bCs/>
                <w:sz w:val="24"/>
                <w:szCs w:val="24"/>
              </w:rPr>
            </w:pPr>
            <w:r w:rsidRPr="003F0D2C">
              <w:rPr>
                <w:rFonts w:ascii="Arial" w:hAnsi="Arial" w:cs="Arial"/>
                <w:sz w:val="24"/>
                <w:szCs w:val="24"/>
              </w:rPr>
              <w:t>4. Факт несоответствия сведений, содержащихся в документах, находящихся в распоряжении Администрации, сведениям, поступившим от органов государственной власти, органов местного самоуправления, из средств массовой информации.</w:t>
            </w:r>
          </w:p>
        </w:tc>
        <w:tc>
          <w:tcPr>
            <w:tcW w:w="2050" w:type="pct"/>
            <w:tcBorders>
              <w:top w:val="nil"/>
              <w:left w:val="single" w:sz="6" w:space="0" w:color="000000"/>
              <w:bottom w:val="single" w:sz="6" w:space="0" w:color="000000"/>
              <w:right w:val="nil"/>
            </w:tcBorders>
            <w:tcMar>
              <w:top w:w="11" w:type="dxa"/>
              <w:left w:w="108" w:type="dxa"/>
              <w:bottom w:w="11" w:type="dxa"/>
              <w:right w:w="108" w:type="dxa"/>
            </w:tcMar>
          </w:tcPr>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1. Рост числа дорожно-транспортных происшествий в осенне-зимний период более чем на 50% на одном и том же участке автомобильной дороги общего пользования местного значения по сравнению с аналогичным периодом прошлого года согласно данным, полученным от граждан, из средств массовой информации, иных открытых источников.</w:t>
            </w:r>
          </w:p>
          <w:p w:rsidR="003F0D2C" w:rsidRPr="003F0D2C" w:rsidRDefault="003F0D2C" w:rsidP="009A2993">
            <w:pPr>
              <w:spacing w:after="0" w:line="240" w:lineRule="auto"/>
              <w:ind w:firstLine="504"/>
              <w:jc w:val="both"/>
              <w:rPr>
                <w:rFonts w:ascii="Arial" w:eastAsia="Times New Roman" w:hAnsi="Arial" w:cs="Arial"/>
                <w:sz w:val="24"/>
                <w:szCs w:val="24"/>
                <w:lang w:eastAsia="ru-RU"/>
              </w:rPr>
            </w:pPr>
            <w:r w:rsidRPr="003F0D2C">
              <w:rPr>
                <w:rFonts w:ascii="Arial" w:hAnsi="Arial" w:cs="Arial"/>
                <w:sz w:val="24"/>
                <w:szCs w:val="24"/>
              </w:rPr>
              <w:t>2. Рост числа дорожно-транспортных происшествий в весенне-летний период более чем на 50% на одном и том же участке автомобильной дороги общего пользования местного значения по сравнению с аналогичным периодом прошлого года согласно данным, полученным от граждан, из средств массовой информации, иных открытых источников.</w:t>
            </w:r>
          </w:p>
        </w:tc>
        <w:tc>
          <w:tcPr>
            <w:tcW w:w="716" w:type="pct"/>
            <w:tcBorders>
              <w:top w:val="nil"/>
              <w:left w:val="single" w:sz="6" w:space="0" w:color="000000"/>
              <w:bottom w:val="single" w:sz="6" w:space="0" w:color="000000"/>
              <w:right w:val="single" w:sz="6" w:space="0" w:color="000000"/>
            </w:tcBorders>
            <w:tcMar>
              <w:top w:w="11" w:type="dxa"/>
              <w:left w:w="108" w:type="dxa"/>
              <w:bottom w:w="11" w:type="dxa"/>
              <w:right w:w="108" w:type="dxa"/>
            </w:tcMar>
            <w:hideMark/>
          </w:tcPr>
          <w:p w:rsidR="003F0D2C" w:rsidRPr="003F0D2C" w:rsidRDefault="003F0D2C" w:rsidP="009A2993">
            <w:pPr>
              <w:spacing w:after="0" w:line="240" w:lineRule="auto"/>
              <w:jc w:val="center"/>
              <w:rPr>
                <w:rFonts w:ascii="Arial" w:eastAsia="Times New Roman" w:hAnsi="Arial" w:cs="Arial"/>
                <w:sz w:val="24"/>
                <w:szCs w:val="24"/>
                <w:lang w:eastAsia="ru-RU"/>
              </w:rPr>
            </w:pPr>
            <w:r w:rsidRPr="003F0D2C">
              <w:rPr>
                <w:rFonts w:ascii="Arial" w:eastAsia="Times New Roman" w:hAnsi="Arial" w:cs="Arial"/>
                <w:color w:val="000000"/>
                <w:sz w:val="24"/>
                <w:szCs w:val="24"/>
                <w:lang w:eastAsia="ru-RU"/>
              </w:rPr>
              <w:t>Администрация Уватского муниципального района</w:t>
            </w:r>
          </w:p>
        </w:tc>
      </w:tr>
      <w:tr w:rsidR="003F0D2C" w:rsidRPr="003F0D2C" w:rsidTr="003F0D2C">
        <w:trPr>
          <w:tblCellSpacing w:w="0" w:type="dxa"/>
        </w:trPr>
        <w:tc>
          <w:tcPr>
            <w:tcW w:w="5000" w:type="pct"/>
            <w:gridSpan w:val="4"/>
            <w:tcBorders>
              <w:top w:val="nil"/>
              <w:left w:val="single" w:sz="6" w:space="0" w:color="000000"/>
              <w:bottom w:val="single" w:sz="6" w:space="0" w:color="000000"/>
              <w:right w:val="single" w:sz="6" w:space="0" w:color="000000"/>
            </w:tcBorders>
            <w:tcMar>
              <w:top w:w="108" w:type="dxa"/>
              <w:left w:w="108" w:type="dxa"/>
              <w:bottom w:w="108" w:type="dxa"/>
              <w:right w:w="108" w:type="dxa"/>
            </w:tcMar>
          </w:tcPr>
          <w:p w:rsidR="003F0D2C" w:rsidRPr="00593BA6" w:rsidRDefault="003F0D2C" w:rsidP="009A2993">
            <w:pPr>
              <w:spacing w:after="0" w:line="240" w:lineRule="auto"/>
              <w:jc w:val="center"/>
              <w:rPr>
                <w:rFonts w:ascii="Arial" w:eastAsia="Times New Roman" w:hAnsi="Arial" w:cs="Arial"/>
                <w:b/>
                <w:sz w:val="24"/>
                <w:szCs w:val="24"/>
                <w:lang w:eastAsia="ru-RU"/>
              </w:rPr>
            </w:pPr>
            <w:r w:rsidRPr="00593BA6">
              <w:rPr>
                <w:rFonts w:ascii="Arial" w:eastAsia="Times New Roman" w:hAnsi="Arial" w:cs="Arial"/>
                <w:b/>
                <w:color w:val="000000"/>
                <w:sz w:val="24"/>
                <w:szCs w:val="24"/>
                <w:lang w:eastAsia="ru-RU"/>
              </w:rPr>
              <w:lastRenderedPageBreak/>
              <w:t>Приложение к приложению № 2 к Решению</w:t>
            </w:r>
          </w:p>
        </w:tc>
      </w:tr>
      <w:tr w:rsidR="009A2993" w:rsidRPr="003F0D2C" w:rsidTr="009A2993">
        <w:trPr>
          <w:tblCellSpacing w:w="0" w:type="dxa"/>
        </w:trPr>
        <w:tc>
          <w:tcPr>
            <w:tcW w:w="198" w:type="pct"/>
            <w:tcBorders>
              <w:top w:val="nil"/>
              <w:left w:val="single" w:sz="6" w:space="0" w:color="000000"/>
              <w:bottom w:val="single" w:sz="6" w:space="0" w:color="000000"/>
              <w:right w:val="nil"/>
            </w:tcBorders>
            <w:tcMar>
              <w:top w:w="11" w:type="dxa"/>
              <w:left w:w="108" w:type="dxa"/>
              <w:bottom w:w="11" w:type="dxa"/>
              <w:right w:w="108" w:type="dxa"/>
            </w:tcMar>
          </w:tcPr>
          <w:p w:rsidR="003F0D2C" w:rsidRPr="003F0D2C" w:rsidRDefault="003F0D2C" w:rsidP="009A2993">
            <w:pPr>
              <w:pStyle w:val="ConsPlusNormal"/>
              <w:jc w:val="center"/>
              <w:rPr>
                <w:rFonts w:ascii="Arial" w:hAnsi="Arial" w:cs="Arial"/>
                <w:sz w:val="24"/>
                <w:szCs w:val="24"/>
              </w:rPr>
            </w:pPr>
            <w:r w:rsidRPr="003F0D2C">
              <w:rPr>
                <w:rFonts w:ascii="Arial" w:hAnsi="Arial" w:cs="Arial"/>
                <w:sz w:val="24"/>
                <w:szCs w:val="24"/>
              </w:rPr>
              <w:t>2</w:t>
            </w:r>
          </w:p>
        </w:tc>
        <w:tc>
          <w:tcPr>
            <w:tcW w:w="2036" w:type="pct"/>
            <w:tcBorders>
              <w:top w:val="nil"/>
              <w:left w:val="single" w:sz="6" w:space="0" w:color="000000"/>
              <w:bottom w:val="single" w:sz="6" w:space="0" w:color="000000"/>
              <w:right w:val="nil"/>
            </w:tcBorders>
            <w:tcMar>
              <w:top w:w="11" w:type="dxa"/>
              <w:left w:w="108" w:type="dxa"/>
              <w:bottom w:w="11" w:type="dxa"/>
              <w:right w:w="108" w:type="dxa"/>
            </w:tcMar>
          </w:tcPr>
          <w:p w:rsidR="003F0D2C" w:rsidRPr="003F0D2C" w:rsidRDefault="003F0D2C" w:rsidP="009A2993">
            <w:pPr>
              <w:pStyle w:val="ConsPlusNormal"/>
              <w:ind w:firstLine="561"/>
              <w:jc w:val="both"/>
              <w:rPr>
                <w:rFonts w:ascii="Arial" w:hAnsi="Arial" w:cs="Arial"/>
                <w:sz w:val="24"/>
                <w:szCs w:val="24"/>
              </w:rPr>
            </w:pPr>
            <w:r w:rsidRPr="003F0D2C">
              <w:rPr>
                <w:rFonts w:ascii="Arial" w:hAnsi="Arial" w:cs="Arial"/>
                <w:sz w:val="24"/>
                <w:szCs w:val="24"/>
              </w:rPr>
              <w:t>1. Несоответствие площади используемой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w:t>
            </w:r>
          </w:p>
          <w:p w:rsidR="003F0D2C" w:rsidRPr="003F0D2C" w:rsidRDefault="003F0D2C" w:rsidP="009A2993">
            <w:pPr>
              <w:pStyle w:val="ConsPlusNormal"/>
              <w:ind w:firstLine="561"/>
              <w:jc w:val="both"/>
              <w:rPr>
                <w:rFonts w:ascii="Arial" w:hAnsi="Arial" w:cs="Arial"/>
                <w:sz w:val="24"/>
                <w:szCs w:val="24"/>
              </w:rPr>
            </w:pPr>
            <w:r w:rsidRPr="003F0D2C">
              <w:rPr>
                <w:rFonts w:ascii="Arial" w:hAnsi="Arial" w:cs="Arial"/>
                <w:sz w:val="24"/>
                <w:szCs w:val="24"/>
              </w:rPr>
              <w:t>2. Отсутствие в Едином государственном реестре недвижимости сведений о правах на используемый юридическим лицом, индивидуальным предпринимателем, гражданином земельный участок.</w:t>
            </w:r>
          </w:p>
          <w:p w:rsidR="003F0D2C" w:rsidRPr="003F0D2C" w:rsidRDefault="003F0D2C" w:rsidP="009A2993">
            <w:pPr>
              <w:pStyle w:val="ConsPlusNormal"/>
              <w:ind w:firstLine="561"/>
              <w:jc w:val="both"/>
              <w:rPr>
                <w:rFonts w:ascii="Arial" w:hAnsi="Arial" w:cs="Arial"/>
                <w:sz w:val="24"/>
                <w:szCs w:val="24"/>
              </w:rPr>
            </w:pPr>
            <w:r w:rsidRPr="003F0D2C">
              <w:rPr>
                <w:rFonts w:ascii="Arial" w:hAnsi="Arial" w:cs="Arial"/>
                <w:sz w:val="24"/>
                <w:szCs w:val="24"/>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F0D2C" w:rsidRPr="003F0D2C" w:rsidRDefault="003F0D2C" w:rsidP="009A2993">
            <w:pPr>
              <w:pStyle w:val="ConsPlusNormal"/>
              <w:ind w:firstLine="561"/>
              <w:jc w:val="both"/>
              <w:rPr>
                <w:rFonts w:ascii="Arial" w:hAnsi="Arial" w:cs="Arial"/>
                <w:sz w:val="24"/>
                <w:szCs w:val="24"/>
              </w:rPr>
            </w:pPr>
            <w:r w:rsidRPr="003F0D2C">
              <w:rPr>
                <w:rFonts w:ascii="Arial" w:hAnsi="Arial" w:cs="Arial"/>
                <w:sz w:val="24"/>
                <w:szCs w:val="24"/>
              </w:rPr>
              <w:t>4. Наличие на земельном участке специализированной техники, используемой для снятия и (или) перемещения плодородного слоя почвы.</w:t>
            </w:r>
          </w:p>
          <w:p w:rsidR="003F0D2C" w:rsidRPr="003F0D2C" w:rsidRDefault="003F0D2C" w:rsidP="009A2993">
            <w:pPr>
              <w:pStyle w:val="ConsPlusNormal"/>
              <w:ind w:firstLine="561"/>
              <w:jc w:val="both"/>
              <w:rPr>
                <w:rFonts w:ascii="Arial" w:eastAsia="Times New Roman" w:hAnsi="Arial" w:cs="Arial"/>
                <w:sz w:val="24"/>
                <w:szCs w:val="24"/>
              </w:rPr>
            </w:pPr>
            <w:r w:rsidRPr="003F0D2C">
              <w:rPr>
                <w:rFonts w:ascii="Arial" w:hAnsi="Arial" w:cs="Arial"/>
                <w:sz w:val="24"/>
                <w:szCs w:val="24"/>
              </w:rPr>
              <w:t>5. Факт несоответствия сведений, содержащихся в документах, находящихся в распоряжении Администрации, сведениям, поступившим от органов государственной власти, органов местного самоуправления, из средств массовой информации.</w:t>
            </w:r>
          </w:p>
        </w:tc>
        <w:tc>
          <w:tcPr>
            <w:tcW w:w="2050" w:type="pct"/>
            <w:tcBorders>
              <w:top w:val="nil"/>
              <w:left w:val="single" w:sz="6" w:space="0" w:color="000000"/>
              <w:bottom w:val="single" w:sz="6" w:space="0" w:color="000000"/>
              <w:right w:val="nil"/>
            </w:tcBorders>
            <w:tcMar>
              <w:top w:w="11" w:type="dxa"/>
              <w:left w:w="108" w:type="dxa"/>
              <w:bottom w:w="11" w:type="dxa"/>
              <w:right w:w="108" w:type="dxa"/>
            </w:tcMar>
          </w:tcPr>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1. Наличие по состоянию на первое число квартала, следующего за отчетным, факта нахождения в собствен</w:t>
            </w:r>
            <w:bookmarkStart w:id="2" w:name="_GoBack"/>
            <w:bookmarkEnd w:id="2"/>
            <w:r w:rsidRPr="003F0D2C">
              <w:rPr>
                <w:rFonts w:ascii="Arial" w:hAnsi="Arial" w:cs="Arial"/>
                <w:sz w:val="24"/>
                <w:szCs w:val="24"/>
              </w:rPr>
              <w:t>ности у физического лица одного или нескольких земельных участков сельскохозяйственного назначения общей площадью не менее 4 гектаров при одновременном наличии следующих условий:</w:t>
            </w:r>
          </w:p>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1) каждый из указанных участков находится в собственности более трех лет;</w:t>
            </w:r>
          </w:p>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2)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 во владение или пользование таким лицам.</w:t>
            </w:r>
          </w:p>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2. Наличие по состоянию на первое число квартала, следующего за отчетным, факта нахождения в собственности или аренде у физического лица одного или нескольких земельных участков, предназначенных для жилищного или иного строительства, общей площадью не более 2000 кв. м, на основании сведений Единого государственного реестра недвижимости, при одновременном наличии следующих условий:</w:t>
            </w:r>
          </w:p>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1) каждый из указанных участков находится в собственности более трех лет;</w:t>
            </w:r>
          </w:p>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2) земельные участки не переданы во владение или пользование иным лицам;</w:t>
            </w:r>
          </w:p>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 xml:space="preserve">3) согласно сведениям публичной кадастровой </w:t>
            </w:r>
            <w:r w:rsidRPr="003F0D2C">
              <w:rPr>
                <w:rFonts w:ascii="Arial" w:hAnsi="Arial" w:cs="Arial"/>
                <w:sz w:val="24"/>
                <w:szCs w:val="24"/>
              </w:rPr>
              <w:lastRenderedPageBreak/>
              <w:t>карты, ни на одном из земельных участков не расположены строения, объекты капитального строительства;</w:t>
            </w:r>
          </w:p>
          <w:p w:rsidR="003F0D2C" w:rsidRPr="003F0D2C" w:rsidRDefault="003F0D2C" w:rsidP="009A2993">
            <w:pPr>
              <w:spacing w:after="0" w:line="240" w:lineRule="auto"/>
              <w:ind w:firstLine="504"/>
              <w:jc w:val="both"/>
              <w:rPr>
                <w:rFonts w:ascii="Arial" w:hAnsi="Arial" w:cs="Arial"/>
                <w:sz w:val="24"/>
                <w:szCs w:val="24"/>
              </w:rPr>
            </w:pPr>
            <w:r w:rsidRPr="003F0D2C">
              <w:rPr>
                <w:rFonts w:ascii="Arial" w:hAnsi="Arial" w:cs="Arial"/>
                <w:sz w:val="24"/>
                <w:szCs w:val="24"/>
              </w:rPr>
              <w:t>4) лицом не направлено заявление о выдаче разрешения на строительство, уведомления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3F0D2C" w:rsidRPr="003F0D2C" w:rsidRDefault="003F0D2C" w:rsidP="009A2993">
            <w:pPr>
              <w:spacing w:after="0" w:line="240" w:lineRule="auto"/>
              <w:ind w:firstLine="504"/>
              <w:jc w:val="both"/>
              <w:rPr>
                <w:rFonts w:ascii="Arial" w:eastAsia="Times New Roman" w:hAnsi="Arial" w:cs="Arial"/>
                <w:sz w:val="24"/>
                <w:szCs w:val="24"/>
                <w:lang w:eastAsia="ru-RU"/>
              </w:rPr>
            </w:pPr>
            <w:r w:rsidRPr="003F0D2C">
              <w:rPr>
                <w:rFonts w:ascii="Arial" w:hAnsi="Arial" w:cs="Arial"/>
                <w:sz w:val="24"/>
                <w:szCs w:val="24"/>
              </w:rPr>
              <w:t>5) лицо имеет постоянную регистрацию на территории иного субъекта Российской Федерации, не имеющего общую административную границу с Тюменской областью.</w:t>
            </w:r>
          </w:p>
        </w:tc>
        <w:tc>
          <w:tcPr>
            <w:tcW w:w="716" w:type="pct"/>
            <w:tcBorders>
              <w:top w:val="nil"/>
              <w:left w:val="single" w:sz="6" w:space="0" w:color="000000"/>
              <w:bottom w:val="single" w:sz="6" w:space="0" w:color="000000"/>
              <w:right w:val="single" w:sz="6" w:space="0" w:color="000000"/>
            </w:tcBorders>
            <w:tcMar>
              <w:top w:w="11" w:type="dxa"/>
              <w:left w:w="108" w:type="dxa"/>
              <w:bottom w:w="11" w:type="dxa"/>
              <w:right w:w="108" w:type="dxa"/>
            </w:tcMar>
            <w:hideMark/>
          </w:tcPr>
          <w:p w:rsidR="003F0D2C" w:rsidRPr="003F0D2C" w:rsidRDefault="003F0D2C" w:rsidP="009A2993">
            <w:pPr>
              <w:spacing w:after="0" w:line="240" w:lineRule="auto"/>
              <w:jc w:val="center"/>
              <w:rPr>
                <w:rFonts w:ascii="Arial" w:eastAsia="Times New Roman" w:hAnsi="Arial" w:cs="Arial"/>
                <w:sz w:val="24"/>
                <w:szCs w:val="24"/>
                <w:lang w:eastAsia="ru-RU"/>
              </w:rPr>
            </w:pPr>
            <w:r w:rsidRPr="003F0D2C">
              <w:rPr>
                <w:rFonts w:ascii="Arial" w:eastAsia="Times New Roman" w:hAnsi="Arial" w:cs="Arial"/>
                <w:color w:val="000000"/>
                <w:sz w:val="24"/>
                <w:szCs w:val="24"/>
                <w:lang w:eastAsia="ru-RU"/>
              </w:rPr>
              <w:lastRenderedPageBreak/>
              <w:t>Администрация Уватского муниципального района</w:t>
            </w:r>
          </w:p>
        </w:tc>
      </w:tr>
    </w:tbl>
    <w:p w:rsidR="00BB13C1" w:rsidRPr="00AF2B30" w:rsidRDefault="00BB13C1" w:rsidP="009A2993">
      <w:pPr>
        <w:spacing w:after="0" w:line="240" w:lineRule="auto"/>
        <w:jc w:val="both"/>
        <w:rPr>
          <w:rFonts w:ascii="Arial" w:eastAsia="Times New Roman" w:hAnsi="Arial" w:cs="Arial"/>
          <w:color w:val="000000"/>
          <w:sz w:val="26"/>
          <w:szCs w:val="26"/>
          <w:lang w:eastAsia="ru-RU"/>
        </w:rPr>
      </w:pPr>
    </w:p>
    <w:sectPr w:rsidR="00BB13C1" w:rsidRPr="00AF2B30" w:rsidSect="002B0304">
      <w:head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C7" w:rsidRDefault="001A65C7" w:rsidP="00AF2B30">
      <w:pPr>
        <w:spacing w:after="0" w:line="240" w:lineRule="auto"/>
      </w:pPr>
      <w:r>
        <w:separator/>
      </w:r>
    </w:p>
  </w:endnote>
  <w:endnote w:type="continuationSeparator" w:id="0">
    <w:p w:rsidR="001A65C7" w:rsidRDefault="001A65C7" w:rsidP="00AF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C7" w:rsidRDefault="001A65C7" w:rsidP="00AF2B30">
      <w:pPr>
        <w:spacing w:after="0" w:line="240" w:lineRule="auto"/>
      </w:pPr>
      <w:r>
        <w:separator/>
      </w:r>
    </w:p>
  </w:footnote>
  <w:footnote w:type="continuationSeparator" w:id="0">
    <w:p w:rsidR="001A65C7" w:rsidRDefault="001A65C7" w:rsidP="00AF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29" w:rsidRPr="00073429" w:rsidRDefault="001A65C7" w:rsidP="008B7103">
    <w:pPr>
      <w:pStyle w:val="a8"/>
      <w:tabs>
        <w:tab w:val="clear" w:pos="4677"/>
        <w:tab w:val="clear" w:pos="9355"/>
      </w:tabs>
      <w:jc w:val="center"/>
      <w:rPr>
        <w:rFonts w:ascii="Arial" w:hAnsi="Arial" w:cs="Arial"/>
        <w:sz w:val="24"/>
        <w:szCs w:val="24"/>
      </w:rPr>
    </w:pPr>
    <w:sdt>
      <w:sdtPr>
        <w:rPr>
          <w:rFonts w:ascii="Arial" w:hAnsi="Arial" w:cs="Arial"/>
          <w:sz w:val="24"/>
          <w:szCs w:val="24"/>
        </w:rPr>
        <w:id w:val="-1879854654"/>
        <w:docPartObj>
          <w:docPartGallery w:val="Page Numbers (Top of Page)"/>
          <w:docPartUnique/>
        </w:docPartObj>
      </w:sdtPr>
      <w:sdtEndPr/>
      <w:sdtContent>
        <w:r w:rsidR="00073429" w:rsidRPr="00073429">
          <w:rPr>
            <w:rFonts w:ascii="Arial" w:hAnsi="Arial" w:cs="Arial"/>
            <w:sz w:val="24"/>
            <w:szCs w:val="24"/>
          </w:rPr>
          <w:fldChar w:fldCharType="begin"/>
        </w:r>
        <w:r w:rsidR="00073429" w:rsidRPr="00073429">
          <w:rPr>
            <w:rFonts w:ascii="Arial" w:hAnsi="Arial" w:cs="Arial"/>
            <w:sz w:val="24"/>
            <w:szCs w:val="24"/>
          </w:rPr>
          <w:instrText>PAGE   \* MERGEFORMAT</w:instrText>
        </w:r>
        <w:r w:rsidR="00073429" w:rsidRPr="00073429">
          <w:rPr>
            <w:rFonts w:ascii="Arial" w:hAnsi="Arial" w:cs="Arial"/>
            <w:sz w:val="24"/>
            <w:szCs w:val="24"/>
          </w:rPr>
          <w:fldChar w:fldCharType="separate"/>
        </w:r>
        <w:r w:rsidR="00593BA6">
          <w:rPr>
            <w:rFonts w:ascii="Arial" w:hAnsi="Arial" w:cs="Arial"/>
            <w:noProof/>
            <w:sz w:val="24"/>
            <w:szCs w:val="24"/>
          </w:rPr>
          <w:t>2</w:t>
        </w:r>
        <w:r w:rsidR="00073429" w:rsidRPr="00073429">
          <w:rPr>
            <w:rFonts w:ascii="Arial" w:hAnsi="Arial" w:cs="Arial"/>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30" w:rsidRPr="00AF2B30" w:rsidRDefault="00AF2B30" w:rsidP="00AF2B30">
    <w:pPr>
      <w:pStyle w:val="a8"/>
      <w:tabs>
        <w:tab w:val="clear" w:pos="4677"/>
        <w:tab w:val="clear" w:pos="9355"/>
      </w:tabs>
      <w:ind w:left="5529"/>
      <w:rPr>
        <w:rFonts w:ascii="Arial" w:hAnsi="Arial" w:cs="Arial"/>
        <w:sz w:val="20"/>
        <w:szCs w:val="20"/>
      </w:rPr>
    </w:pPr>
    <w:r w:rsidRPr="00AF2B30">
      <w:rPr>
        <w:rFonts w:ascii="Arial" w:hAnsi="Arial" w:cs="Arial"/>
        <w:sz w:val="20"/>
        <w:szCs w:val="20"/>
      </w:rPr>
      <w:t>Проект</w:t>
    </w:r>
  </w:p>
  <w:p w:rsidR="00AF2B30" w:rsidRPr="00AF2B30" w:rsidRDefault="00AF2B30" w:rsidP="00AF2B30">
    <w:pPr>
      <w:pStyle w:val="a8"/>
      <w:tabs>
        <w:tab w:val="clear" w:pos="4677"/>
        <w:tab w:val="clear" w:pos="9355"/>
      </w:tabs>
      <w:ind w:left="5529"/>
      <w:rPr>
        <w:rFonts w:ascii="Arial" w:hAnsi="Arial" w:cs="Arial"/>
        <w:sz w:val="20"/>
        <w:szCs w:val="20"/>
      </w:rPr>
    </w:pPr>
    <w:r w:rsidRPr="00AF2B30">
      <w:rPr>
        <w:rFonts w:ascii="Arial" w:hAnsi="Arial" w:cs="Arial"/>
        <w:sz w:val="20"/>
        <w:szCs w:val="20"/>
      </w:rPr>
      <w:t>Субъект правотворческой инициативы –</w:t>
    </w:r>
  </w:p>
  <w:p w:rsidR="00AF2B30" w:rsidRPr="00AF2B30" w:rsidRDefault="00AF2B30" w:rsidP="00AF2B30">
    <w:pPr>
      <w:pStyle w:val="a8"/>
      <w:tabs>
        <w:tab w:val="clear" w:pos="4677"/>
        <w:tab w:val="clear" w:pos="9355"/>
      </w:tabs>
      <w:ind w:left="5529"/>
      <w:rPr>
        <w:rFonts w:ascii="Arial" w:hAnsi="Arial" w:cs="Arial"/>
        <w:sz w:val="20"/>
        <w:szCs w:val="20"/>
      </w:rPr>
    </w:pPr>
    <w:r w:rsidRPr="00AF2B30">
      <w:rPr>
        <w:rFonts w:ascii="Arial" w:hAnsi="Arial" w:cs="Arial"/>
        <w:sz w:val="20"/>
        <w:szCs w:val="20"/>
      </w:rPr>
      <w:t>Глава администрации</w:t>
    </w:r>
  </w:p>
  <w:p w:rsidR="00AF2B30" w:rsidRPr="00AF2B30" w:rsidRDefault="00AF2B30" w:rsidP="00AF2B30">
    <w:pPr>
      <w:pStyle w:val="a8"/>
      <w:tabs>
        <w:tab w:val="clear" w:pos="4677"/>
        <w:tab w:val="clear" w:pos="9355"/>
        <w:tab w:val="left" w:pos="3024"/>
      </w:tabs>
      <w:spacing w:line="276" w:lineRule="auto"/>
      <w:jc w:val="center"/>
      <w:rPr>
        <w:rFonts w:ascii="Arial" w:hAnsi="Arial" w:cs="Arial"/>
        <w:sz w:val="26"/>
        <w:szCs w:val="26"/>
      </w:rPr>
    </w:pPr>
    <w:r w:rsidRPr="000414FC">
      <w:rPr>
        <w:rFonts w:ascii="Arial" w:hAnsi="Arial" w:cs="Arial"/>
        <w:noProof/>
        <w:szCs w:val="26"/>
        <w:lang w:eastAsia="ru-RU"/>
      </w:rPr>
      <w:drawing>
        <wp:inline distT="0" distB="0" distL="0" distR="0">
          <wp:extent cx="434340" cy="6858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41" w:rsidRPr="00AF2B30" w:rsidRDefault="00754C41" w:rsidP="00754C41">
    <w:pPr>
      <w:pStyle w:val="a8"/>
      <w:tabs>
        <w:tab w:val="clear" w:pos="4677"/>
        <w:tab w:val="clear" w:pos="9355"/>
      </w:tabs>
      <w:spacing w:line="276" w:lineRule="auto"/>
      <w:jc w:val="center"/>
      <w:rPr>
        <w:rFonts w:ascii="Arial" w:hAnsi="Arial" w:cs="Arial"/>
        <w:sz w:val="26"/>
        <w:szCs w:val="26"/>
      </w:rPr>
    </w:pPr>
    <w:r w:rsidRPr="000414FC">
      <w:rPr>
        <w:rFonts w:ascii="Arial" w:hAnsi="Arial" w:cs="Arial"/>
        <w:noProof/>
        <w:szCs w:val="26"/>
        <w:lang w:eastAsia="ru-RU"/>
      </w:rPr>
      <w:drawing>
        <wp:inline distT="0" distB="0" distL="0" distR="0" wp14:anchorId="6E301BB3" wp14:editId="46A382FC">
          <wp:extent cx="434340" cy="6858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03" w:rsidRPr="00073429" w:rsidRDefault="008B7103" w:rsidP="008B7103">
    <w:pPr>
      <w:pStyle w:val="a8"/>
      <w:tabs>
        <w:tab w:val="clear" w:pos="4677"/>
        <w:tab w:val="clear" w:pos="9355"/>
      </w:tabs>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2DE01B4"/>
    <w:multiLevelType w:val="multilevel"/>
    <w:tmpl w:val="0A36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C2"/>
    <w:rsid w:val="0000045F"/>
    <w:rsid w:val="00000848"/>
    <w:rsid w:val="000030BE"/>
    <w:rsid w:val="00003C8F"/>
    <w:rsid w:val="00004023"/>
    <w:rsid w:val="00005063"/>
    <w:rsid w:val="000052A1"/>
    <w:rsid w:val="000056FA"/>
    <w:rsid w:val="00005740"/>
    <w:rsid w:val="00005D53"/>
    <w:rsid w:val="000077C1"/>
    <w:rsid w:val="00007BAE"/>
    <w:rsid w:val="00010FA6"/>
    <w:rsid w:val="00015A7A"/>
    <w:rsid w:val="00016C27"/>
    <w:rsid w:val="00021E50"/>
    <w:rsid w:val="00021F24"/>
    <w:rsid w:val="00023D53"/>
    <w:rsid w:val="00023EBF"/>
    <w:rsid w:val="000242CA"/>
    <w:rsid w:val="00024DDC"/>
    <w:rsid w:val="00035766"/>
    <w:rsid w:val="0003602F"/>
    <w:rsid w:val="000365EA"/>
    <w:rsid w:val="00040F68"/>
    <w:rsid w:val="00041944"/>
    <w:rsid w:val="00042705"/>
    <w:rsid w:val="000427D1"/>
    <w:rsid w:val="00044303"/>
    <w:rsid w:val="00044502"/>
    <w:rsid w:val="00044C19"/>
    <w:rsid w:val="00044C47"/>
    <w:rsid w:val="00045FD1"/>
    <w:rsid w:val="000474D1"/>
    <w:rsid w:val="00047656"/>
    <w:rsid w:val="00050130"/>
    <w:rsid w:val="00050A69"/>
    <w:rsid w:val="000519D6"/>
    <w:rsid w:val="000521A2"/>
    <w:rsid w:val="000523DC"/>
    <w:rsid w:val="00052A17"/>
    <w:rsid w:val="00053DDE"/>
    <w:rsid w:val="00060598"/>
    <w:rsid w:val="0006064D"/>
    <w:rsid w:val="00060FBA"/>
    <w:rsid w:val="000610F4"/>
    <w:rsid w:val="00061BB2"/>
    <w:rsid w:val="000655F2"/>
    <w:rsid w:val="00066D82"/>
    <w:rsid w:val="00067330"/>
    <w:rsid w:val="00070B78"/>
    <w:rsid w:val="00071B6A"/>
    <w:rsid w:val="000723F3"/>
    <w:rsid w:val="00072F67"/>
    <w:rsid w:val="000733FF"/>
    <w:rsid w:val="00073429"/>
    <w:rsid w:val="00074F69"/>
    <w:rsid w:val="00075751"/>
    <w:rsid w:val="00076304"/>
    <w:rsid w:val="000763E4"/>
    <w:rsid w:val="00081AF4"/>
    <w:rsid w:val="0008215C"/>
    <w:rsid w:val="00084AEF"/>
    <w:rsid w:val="00084FD3"/>
    <w:rsid w:val="00085E34"/>
    <w:rsid w:val="00091298"/>
    <w:rsid w:val="00092365"/>
    <w:rsid w:val="00093246"/>
    <w:rsid w:val="00094625"/>
    <w:rsid w:val="00094797"/>
    <w:rsid w:val="00094DF7"/>
    <w:rsid w:val="00095B83"/>
    <w:rsid w:val="0009624E"/>
    <w:rsid w:val="00096770"/>
    <w:rsid w:val="00097EF7"/>
    <w:rsid w:val="000A0511"/>
    <w:rsid w:val="000A086F"/>
    <w:rsid w:val="000A155E"/>
    <w:rsid w:val="000A6202"/>
    <w:rsid w:val="000A69A2"/>
    <w:rsid w:val="000A7810"/>
    <w:rsid w:val="000B35D6"/>
    <w:rsid w:val="000B3747"/>
    <w:rsid w:val="000B43D0"/>
    <w:rsid w:val="000B754E"/>
    <w:rsid w:val="000B7CE9"/>
    <w:rsid w:val="000C464C"/>
    <w:rsid w:val="000C57EB"/>
    <w:rsid w:val="000D00FF"/>
    <w:rsid w:val="000D1073"/>
    <w:rsid w:val="000D116D"/>
    <w:rsid w:val="000D1DF8"/>
    <w:rsid w:val="000D2AFD"/>
    <w:rsid w:val="000D2FCB"/>
    <w:rsid w:val="000D30A2"/>
    <w:rsid w:val="000D65A2"/>
    <w:rsid w:val="000D6F18"/>
    <w:rsid w:val="000E0717"/>
    <w:rsid w:val="000E3BD9"/>
    <w:rsid w:val="000E49F7"/>
    <w:rsid w:val="000E5721"/>
    <w:rsid w:val="000F17B9"/>
    <w:rsid w:val="000F30AD"/>
    <w:rsid w:val="000F3131"/>
    <w:rsid w:val="000F4059"/>
    <w:rsid w:val="000F58A6"/>
    <w:rsid w:val="000F6BFE"/>
    <w:rsid w:val="001000D2"/>
    <w:rsid w:val="001002EE"/>
    <w:rsid w:val="00100565"/>
    <w:rsid w:val="0010176D"/>
    <w:rsid w:val="00101ACA"/>
    <w:rsid w:val="00101E0D"/>
    <w:rsid w:val="00101E7E"/>
    <w:rsid w:val="001020EC"/>
    <w:rsid w:val="00102D54"/>
    <w:rsid w:val="00105A04"/>
    <w:rsid w:val="001072BC"/>
    <w:rsid w:val="0011096A"/>
    <w:rsid w:val="00114C48"/>
    <w:rsid w:val="00115DF7"/>
    <w:rsid w:val="001174ED"/>
    <w:rsid w:val="00120DC9"/>
    <w:rsid w:val="00120E92"/>
    <w:rsid w:val="0012160F"/>
    <w:rsid w:val="00122542"/>
    <w:rsid w:val="00123EDB"/>
    <w:rsid w:val="00124D37"/>
    <w:rsid w:val="00125264"/>
    <w:rsid w:val="00127687"/>
    <w:rsid w:val="00132CF7"/>
    <w:rsid w:val="00133A88"/>
    <w:rsid w:val="00134304"/>
    <w:rsid w:val="0013719F"/>
    <w:rsid w:val="001375E2"/>
    <w:rsid w:val="00140130"/>
    <w:rsid w:val="00140312"/>
    <w:rsid w:val="00144BB9"/>
    <w:rsid w:val="00145791"/>
    <w:rsid w:val="00147A66"/>
    <w:rsid w:val="00150115"/>
    <w:rsid w:val="00153E8C"/>
    <w:rsid w:val="00154113"/>
    <w:rsid w:val="00154202"/>
    <w:rsid w:val="001556E1"/>
    <w:rsid w:val="001566F6"/>
    <w:rsid w:val="001567F2"/>
    <w:rsid w:val="00160F91"/>
    <w:rsid w:val="00161C6E"/>
    <w:rsid w:val="00161EA5"/>
    <w:rsid w:val="00163D02"/>
    <w:rsid w:val="00163E2C"/>
    <w:rsid w:val="00164819"/>
    <w:rsid w:val="00166090"/>
    <w:rsid w:val="0016648F"/>
    <w:rsid w:val="00166BBB"/>
    <w:rsid w:val="00167397"/>
    <w:rsid w:val="001674FE"/>
    <w:rsid w:val="001713E2"/>
    <w:rsid w:val="00172064"/>
    <w:rsid w:val="00172B49"/>
    <w:rsid w:val="00173CD9"/>
    <w:rsid w:val="00174867"/>
    <w:rsid w:val="00174EE5"/>
    <w:rsid w:val="00176B51"/>
    <w:rsid w:val="001777C5"/>
    <w:rsid w:val="00180BC7"/>
    <w:rsid w:val="00180EC7"/>
    <w:rsid w:val="0018115A"/>
    <w:rsid w:val="00182ED3"/>
    <w:rsid w:val="001852FE"/>
    <w:rsid w:val="001876C2"/>
    <w:rsid w:val="00187705"/>
    <w:rsid w:val="00190510"/>
    <w:rsid w:val="00192863"/>
    <w:rsid w:val="00193B51"/>
    <w:rsid w:val="001943CD"/>
    <w:rsid w:val="00196F5E"/>
    <w:rsid w:val="00197AF9"/>
    <w:rsid w:val="001A06BF"/>
    <w:rsid w:val="001A104A"/>
    <w:rsid w:val="001A1841"/>
    <w:rsid w:val="001A1C85"/>
    <w:rsid w:val="001A1DBB"/>
    <w:rsid w:val="001A2BE5"/>
    <w:rsid w:val="001A362F"/>
    <w:rsid w:val="001A65C7"/>
    <w:rsid w:val="001A6830"/>
    <w:rsid w:val="001A7962"/>
    <w:rsid w:val="001B301C"/>
    <w:rsid w:val="001B3179"/>
    <w:rsid w:val="001B39C5"/>
    <w:rsid w:val="001B5815"/>
    <w:rsid w:val="001B5F45"/>
    <w:rsid w:val="001B5F68"/>
    <w:rsid w:val="001B6099"/>
    <w:rsid w:val="001C18E2"/>
    <w:rsid w:val="001C2D5A"/>
    <w:rsid w:val="001C39FD"/>
    <w:rsid w:val="001C41B7"/>
    <w:rsid w:val="001C5785"/>
    <w:rsid w:val="001C6105"/>
    <w:rsid w:val="001C711F"/>
    <w:rsid w:val="001C721C"/>
    <w:rsid w:val="001D1137"/>
    <w:rsid w:val="001D259F"/>
    <w:rsid w:val="001D260D"/>
    <w:rsid w:val="001D27F9"/>
    <w:rsid w:val="001D4F00"/>
    <w:rsid w:val="001D52FF"/>
    <w:rsid w:val="001D68BD"/>
    <w:rsid w:val="001D69A4"/>
    <w:rsid w:val="001D6CD7"/>
    <w:rsid w:val="001E1537"/>
    <w:rsid w:val="001E2472"/>
    <w:rsid w:val="001E6B2B"/>
    <w:rsid w:val="001E6C4F"/>
    <w:rsid w:val="001E7056"/>
    <w:rsid w:val="001F2F51"/>
    <w:rsid w:val="001F6205"/>
    <w:rsid w:val="001F663B"/>
    <w:rsid w:val="0020023A"/>
    <w:rsid w:val="00201143"/>
    <w:rsid w:val="00202143"/>
    <w:rsid w:val="002044CF"/>
    <w:rsid w:val="00205164"/>
    <w:rsid w:val="00207B20"/>
    <w:rsid w:val="00210AA2"/>
    <w:rsid w:val="00212E11"/>
    <w:rsid w:val="002133D4"/>
    <w:rsid w:val="00213CA7"/>
    <w:rsid w:val="00214F21"/>
    <w:rsid w:val="00215518"/>
    <w:rsid w:val="00215529"/>
    <w:rsid w:val="00215562"/>
    <w:rsid w:val="002171C1"/>
    <w:rsid w:val="00220157"/>
    <w:rsid w:val="00220DF2"/>
    <w:rsid w:val="00222415"/>
    <w:rsid w:val="00222D60"/>
    <w:rsid w:val="00223659"/>
    <w:rsid w:val="00223910"/>
    <w:rsid w:val="00224556"/>
    <w:rsid w:val="0022485E"/>
    <w:rsid w:val="00226A22"/>
    <w:rsid w:val="002273EE"/>
    <w:rsid w:val="0022746C"/>
    <w:rsid w:val="00227C5A"/>
    <w:rsid w:val="00230931"/>
    <w:rsid w:val="002354DE"/>
    <w:rsid w:val="00236071"/>
    <w:rsid w:val="0023621B"/>
    <w:rsid w:val="002426ED"/>
    <w:rsid w:val="00243201"/>
    <w:rsid w:val="00244C6D"/>
    <w:rsid w:val="00246D2D"/>
    <w:rsid w:val="002514FC"/>
    <w:rsid w:val="002515DA"/>
    <w:rsid w:val="00252876"/>
    <w:rsid w:val="00254C65"/>
    <w:rsid w:val="00256A11"/>
    <w:rsid w:val="002602E8"/>
    <w:rsid w:val="00260EAD"/>
    <w:rsid w:val="002610A2"/>
    <w:rsid w:val="002623DB"/>
    <w:rsid w:val="002635E0"/>
    <w:rsid w:val="00263949"/>
    <w:rsid w:val="002701DF"/>
    <w:rsid w:val="00270494"/>
    <w:rsid w:val="00271862"/>
    <w:rsid w:val="00275194"/>
    <w:rsid w:val="00277869"/>
    <w:rsid w:val="00280132"/>
    <w:rsid w:val="00280F9C"/>
    <w:rsid w:val="002812D5"/>
    <w:rsid w:val="00283FE4"/>
    <w:rsid w:val="00284061"/>
    <w:rsid w:val="0028458D"/>
    <w:rsid w:val="0028496A"/>
    <w:rsid w:val="00284BB5"/>
    <w:rsid w:val="00284C00"/>
    <w:rsid w:val="00286651"/>
    <w:rsid w:val="00287721"/>
    <w:rsid w:val="00287D82"/>
    <w:rsid w:val="0029090E"/>
    <w:rsid w:val="002929BB"/>
    <w:rsid w:val="00292C19"/>
    <w:rsid w:val="0029338E"/>
    <w:rsid w:val="00294F8D"/>
    <w:rsid w:val="0029558A"/>
    <w:rsid w:val="00295C4A"/>
    <w:rsid w:val="002962B8"/>
    <w:rsid w:val="00296FE9"/>
    <w:rsid w:val="002A3D7E"/>
    <w:rsid w:val="002A48C3"/>
    <w:rsid w:val="002A4921"/>
    <w:rsid w:val="002A4D90"/>
    <w:rsid w:val="002A5E1F"/>
    <w:rsid w:val="002A73A7"/>
    <w:rsid w:val="002B0304"/>
    <w:rsid w:val="002B2517"/>
    <w:rsid w:val="002B3A6E"/>
    <w:rsid w:val="002B3EB0"/>
    <w:rsid w:val="002B6252"/>
    <w:rsid w:val="002B79C1"/>
    <w:rsid w:val="002C1932"/>
    <w:rsid w:val="002C1BB9"/>
    <w:rsid w:val="002C21A8"/>
    <w:rsid w:val="002C30B3"/>
    <w:rsid w:val="002C450F"/>
    <w:rsid w:val="002C71F2"/>
    <w:rsid w:val="002C73A0"/>
    <w:rsid w:val="002D01B3"/>
    <w:rsid w:val="002D22B9"/>
    <w:rsid w:val="002D66D5"/>
    <w:rsid w:val="002D69A2"/>
    <w:rsid w:val="002E079F"/>
    <w:rsid w:val="002E0C23"/>
    <w:rsid w:val="002E198D"/>
    <w:rsid w:val="002E1990"/>
    <w:rsid w:val="002E4280"/>
    <w:rsid w:val="002E5B76"/>
    <w:rsid w:val="002E63C2"/>
    <w:rsid w:val="002E699D"/>
    <w:rsid w:val="002E7088"/>
    <w:rsid w:val="002E710E"/>
    <w:rsid w:val="002E7738"/>
    <w:rsid w:val="002F0310"/>
    <w:rsid w:val="002F0A90"/>
    <w:rsid w:val="002F0E78"/>
    <w:rsid w:val="002F2400"/>
    <w:rsid w:val="002F242F"/>
    <w:rsid w:val="002F273F"/>
    <w:rsid w:val="003012EA"/>
    <w:rsid w:val="00301B43"/>
    <w:rsid w:val="00303C68"/>
    <w:rsid w:val="00304CE5"/>
    <w:rsid w:val="00305319"/>
    <w:rsid w:val="0031144C"/>
    <w:rsid w:val="003177CB"/>
    <w:rsid w:val="003177F6"/>
    <w:rsid w:val="00317D10"/>
    <w:rsid w:val="00322739"/>
    <w:rsid w:val="00327773"/>
    <w:rsid w:val="00332499"/>
    <w:rsid w:val="00333578"/>
    <w:rsid w:val="003337EA"/>
    <w:rsid w:val="00333AFA"/>
    <w:rsid w:val="003340FE"/>
    <w:rsid w:val="003342E1"/>
    <w:rsid w:val="00334612"/>
    <w:rsid w:val="00337ABB"/>
    <w:rsid w:val="003447C5"/>
    <w:rsid w:val="00345785"/>
    <w:rsid w:val="00346708"/>
    <w:rsid w:val="00347D94"/>
    <w:rsid w:val="00351680"/>
    <w:rsid w:val="00351B57"/>
    <w:rsid w:val="00351FDF"/>
    <w:rsid w:val="00352CA3"/>
    <w:rsid w:val="00353029"/>
    <w:rsid w:val="00356B12"/>
    <w:rsid w:val="003571A6"/>
    <w:rsid w:val="003573F6"/>
    <w:rsid w:val="003608E1"/>
    <w:rsid w:val="00360FD2"/>
    <w:rsid w:val="003612A0"/>
    <w:rsid w:val="00361481"/>
    <w:rsid w:val="0036433F"/>
    <w:rsid w:val="00364475"/>
    <w:rsid w:val="003658A7"/>
    <w:rsid w:val="00366B91"/>
    <w:rsid w:val="003670C4"/>
    <w:rsid w:val="00367200"/>
    <w:rsid w:val="00371BE5"/>
    <w:rsid w:val="0037273F"/>
    <w:rsid w:val="0037287D"/>
    <w:rsid w:val="00372E2D"/>
    <w:rsid w:val="00373BF8"/>
    <w:rsid w:val="00375C86"/>
    <w:rsid w:val="00377246"/>
    <w:rsid w:val="00377C46"/>
    <w:rsid w:val="00380674"/>
    <w:rsid w:val="00383E43"/>
    <w:rsid w:val="00384372"/>
    <w:rsid w:val="00384619"/>
    <w:rsid w:val="003862FE"/>
    <w:rsid w:val="00386725"/>
    <w:rsid w:val="00386759"/>
    <w:rsid w:val="0039317F"/>
    <w:rsid w:val="00394DAC"/>
    <w:rsid w:val="00395DA7"/>
    <w:rsid w:val="003962B7"/>
    <w:rsid w:val="00396641"/>
    <w:rsid w:val="003A02CA"/>
    <w:rsid w:val="003A2DDE"/>
    <w:rsid w:val="003A39E4"/>
    <w:rsid w:val="003A5482"/>
    <w:rsid w:val="003A6874"/>
    <w:rsid w:val="003A73C7"/>
    <w:rsid w:val="003B0C59"/>
    <w:rsid w:val="003B0C5A"/>
    <w:rsid w:val="003B0D5E"/>
    <w:rsid w:val="003B0F6B"/>
    <w:rsid w:val="003B48E9"/>
    <w:rsid w:val="003B503A"/>
    <w:rsid w:val="003B668C"/>
    <w:rsid w:val="003C09BD"/>
    <w:rsid w:val="003C1CE7"/>
    <w:rsid w:val="003C2417"/>
    <w:rsid w:val="003C3621"/>
    <w:rsid w:val="003C404A"/>
    <w:rsid w:val="003C570B"/>
    <w:rsid w:val="003C6E04"/>
    <w:rsid w:val="003C7CEC"/>
    <w:rsid w:val="003C7F76"/>
    <w:rsid w:val="003D08C3"/>
    <w:rsid w:val="003D420D"/>
    <w:rsid w:val="003D51D2"/>
    <w:rsid w:val="003D53F3"/>
    <w:rsid w:val="003D56E5"/>
    <w:rsid w:val="003E0F0D"/>
    <w:rsid w:val="003E2A8C"/>
    <w:rsid w:val="003E4BF5"/>
    <w:rsid w:val="003E67F8"/>
    <w:rsid w:val="003F0D2C"/>
    <w:rsid w:val="003F1146"/>
    <w:rsid w:val="003F2BFA"/>
    <w:rsid w:val="003F33B9"/>
    <w:rsid w:val="003F426A"/>
    <w:rsid w:val="003F5101"/>
    <w:rsid w:val="003F609C"/>
    <w:rsid w:val="003F649F"/>
    <w:rsid w:val="004018DF"/>
    <w:rsid w:val="00403E1D"/>
    <w:rsid w:val="00405695"/>
    <w:rsid w:val="00406A56"/>
    <w:rsid w:val="00406CA5"/>
    <w:rsid w:val="0040735D"/>
    <w:rsid w:val="00410695"/>
    <w:rsid w:val="00410753"/>
    <w:rsid w:val="0041130F"/>
    <w:rsid w:val="0041152F"/>
    <w:rsid w:val="004116DD"/>
    <w:rsid w:val="00411E1C"/>
    <w:rsid w:val="0041200B"/>
    <w:rsid w:val="004126B1"/>
    <w:rsid w:val="0041285F"/>
    <w:rsid w:val="00413A55"/>
    <w:rsid w:val="00415279"/>
    <w:rsid w:val="00415DFF"/>
    <w:rsid w:val="00416687"/>
    <w:rsid w:val="00417C59"/>
    <w:rsid w:val="00423264"/>
    <w:rsid w:val="00423EC2"/>
    <w:rsid w:val="00425B22"/>
    <w:rsid w:val="004266C6"/>
    <w:rsid w:val="00426E09"/>
    <w:rsid w:val="0042768E"/>
    <w:rsid w:val="00430975"/>
    <w:rsid w:val="00430F06"/>
    <w:rsid w:val="004322D4"/>
    <w:rsid w:val="00436533"/>
    <w:rsid w:val="004365D1"/>
    <w:rsid w:val="00436EB3"/>
    <w:rsid w:val="004409A5"/>
    <w:rsid w:val="00441463"/>
    <w:rsid w:val="00442E48"/>
    <w:rsid w:val="004439F3"/>
    <w:rsid w:val="004442FE"/>
    <w:rsid w:val="0044576E"/>
    <w:rsid w:val="0044588B"/>
    <w:rsid w:val="004460A4"/>
    <w:rsid w:val="00446511"/>
    <w:rsid w:val="004471A6"/>
    <w:rsid w:val="00452C1E"/>
    <w:rsid w:val="00452E32"/>
    <w:rsid w:val="004534E1"/>
    <w:rsid w:val="004544E8"/>
    <w:rsid w:val="004556E4"/>
    <w:rsid w:val="004563C8"/>
    <w:rsid w:val="0045711D"/>
    <w:rsid w:val="00457210"/>
    <w:rsid w:val="00457DAD"/>
    <w:rsid w:val="00462001"/>
    <w:rsid w:val="004620C7"/>
    <w:rsid w:val="004645B3"/>
    <w:rsid w:val="004665DD"/>
    <w:rsid w:val="004670CE"/>
    <w:rsid w:val="00471358"/>
    <w:rsid w:val="0047197F"/>
    <w:rsid w:val="00471986"/>
    <w:rsid w:val="00471E79"/>
    <w:rsid w:val="00471EB7"/>
    <w:rsid w:val="004725C8"/>
    <w:rsid w:val="00473EE5"/>
    <w:rsid w:val="00474F0A"/>
    <w:rsid w:val="004755FA"/>
    <w:rsid w:val="004806E9"/>
    <w:rsid w:val="00485699"/>
    <w:rsid w:val="004878A2"/>
    <w:rsid w:val="004913DA"/>
    <w:rsid w:val="004925B5"/>
    <w:rsid w:val="00492708"/>
    <w:rsid w:val="00493016"/>
    <w:rsid w:val="00494F1D"/>
    <w:rsid w:val="004965F2"/>
    <w:rsid w:val="004968E4"/>
    <w:rsid w:val="00497722"/>
    <w:rsid w:val="004A0BF4"/>
    <w:rsid w:val="004A28F1"/>
    <w:rsid w:val="004A3050"/>
    <w:rsid w:val="004A491C"/>
    <w:rsid w:val="004A5A83"/>
    <w:rsid w:val="004A72EE"/>
    <w:rsid w:val="004A76BA"/>
    <w:rsid w:val="004B1269"/>
    <w:rsid w:val="004B1629"/>
    <w:rsid w:val="004B1833"/>
    <w:rsid w:val="004B1A53"/>
    <w:rsid w:val="004B28BE"/>
    <w:rsid w:val="004B3A41"/>
    <w:rsid w:val="004B3FAE"/>
    <w:rsid w:val="004B4251"/>
    <w:rsid w:val="004B4F6A"/>
    <w:rsid w:val="004B5FE0"/>
    <w:rsid w:val="004C10E9"/>
    <w:rsid w:val="004C153A"/>
    <w:rsid w:val="004C1C00"/>
    <w:rsid w:val="004C23AF"/>
    <w:rsid w:val="004C4015"/>
    <w:rsid w:val="004C4FCF"/>
    <w:rsid w:val="004C579A"/>
    <w:rsid w:val="004C67D9"/>
    <w:rsid w:val="004C79CC"/>
    <w:rsid w:val="004D04CE"/>
    <w:rsid w:val="004D05DE"/>
    <w:rsid w:val="004D0838"/>
    <w:rsid w:val="004D0D7A"/>
    <w:rsid w:val="004D2F5A"/>
    <w:rsid w:val="004D3892"/>
    <w:rsid w:val="004D3A49"/>
    <w:rsid w:val="004D6B86"/>
    <w:rsid w:val="004D6E79"/>
    <w:rsid w:val="004D7DC4"/>
    <w:rsid w:val="004E05F6"/>
    <w:rsid w:val="004E49BD"/>
    <w:rsid w:val="004E5DC5"/>
    <w:rsid w:val="004E672F"/>
    <w:rsid w:val="004F0486"/>
    <w:rsid w:val="004F0CC0"/>
    <w:rsid w:val="004F2CB7"/>
    <w:rsid w:val="004F3349"/>
    <w:rsid w:val="004F418A"/>
    <w:rsid w:val="00500796"/>
    <w:rsid w:val="00500F3F"/>
    <w:rsid w:val="005014F5"/>
    <w:rsid w:val="005029AA"/>
    <w:rsid w:val="00503C6F"/>
    <w:rsid w:val="00503EFD"/>
    <w:rsid w:val="00507527"/>
    <w:rsid w:val="00510E8C"/>
    <w:rsid w:val="005113E5"/>
    <w:rsid w:val="00511687"/>
    <w:rsid w:val="00514362"/>
    <w:rsid w:val="005152AD"/>
    <w:rsid w:val="00515CEC"/>
    <w:rsid w:val="00521110"/>
    <w:rsid w:val="005230AB"/>
    <w:rsid w:val="0052385A"/>
    <w:rsid w:val="00524D1D"/>
    <w:rsid w:val="00525CD5"/>
    <w:rsid w:val="0052775A"/>
    <w:rsid w:val="00527D59"/>
    <w:rsid w:val="00530582"/>
    <w:rsid w:val="005313D5"/>
    <w:rsid w:val="00531DD6"/>
    <w:rsid w:val="00531FF0"/>
    <w:rsid w:val="00532535"/>
    <w:rsid w:val="00533CF7"/>
    <w:rsid w:val="00534A0F"/>
    <w:rsid w:val="0053595E"/>
    <w:rsid w:val="005371EA"/>
    <w:rsid w:val="00537457"/>
    <w:rsid w:val="005377AE"/>
    <w:rsid w:val="00543A67"/>
    <w:rsid w:val="00543A7B"/>
    <w:rsid w:val="00544446"/>
    <w:rsid w:val="005452D8"/>
    <w:rsid w:val="00545577"/>
    <w:rsid w:val="0054557D"/>
    <w:rsid w:val="00545E20"/>
    <w:rsid w:val="00547C66"/>
    <w:rsid w:val="00547E23"/>
    <w:rsid w:val="005501CC"/>
    <w:rsid w:val="00550629"/>
    <w:rsid w:val="005523B5"/>
    <w:rsid w:val="00552DD4"/>
    <w:rsid w:val="0055358A"/>
    <w:rsid w:val="005538B6"/>
    <w:rsid w:val="00553CF5"/>
    <w:rsid w:val="00554C59"/>
    <w:rsid w:val="00555D0B"/>
    <w:rsid w:val="00555FE4"/>
    <w:rsid w:val="005565ED"/>
    <w:rsid w:val="00556F8D"/>
    <w:rsid w:val="005578D0"/>
    <w:rsid w:val="00561778"/>
    <w:rsid w:val="00561EA2"/>
    <w:rsid w:val="0056308D"/>
    <w:rsid w:val="005630A2"/>
    <w:rsid w:val="00563CD2"/>
    <w:rsid w:val="00564A59"/>
    <w:rsid w:val="00564F51"/>
    <w:rsid w:val="005654E2"/>
    <w:rsid w:val="0056580F"/>
    <w:rsid w:val="005659FC"/>
    <w:rsid w:val="00567CCF"/>
    <w:rsid w:val="00570C98"/>
    <w:rsid w:val="00570CB4"/>
    <w:rsid w:val="00570F2A"/>
    <w:rsid w:val="0057223F"/>
    <w:rsid w:val="00572509"/>
    <w:rsid w:val="0057312D"/>
    <w:rsid w:val="005745A2"/>
    <w:rsid w:val="00574940"/>
    <w:rsid w:val="00575A9A"/>
    <w:rsid w:val="00576B37"/>
    <w:rsid w:val="005817FB"/>
    <w:rsid w:val="00583960"/>
    <w:rsid w:val="00583A28"/>
    <w:rsid w:val="0058447E"/>
    <w:rsid w:val="00586106"/>
    <w:rsid w:val="00587586"/>
    <w:rsid w:val="00591522"/>
    <w:rsid w:val="00591CAF"/>
    <w:rsid w:val="0059294B"/>
    <w:rsid w:val="00593BA6"/>
    <w:rsid w:val="0059404E"/>
    <w:rsid w:val="00594BF6"/>
    <w:rsid w:val="00595CE7"/>
    <w:rsid w:val="00596BAB"/>
    <w:rsid w:val="00597219"/>
    <w:rsid w:val="005A09FC"/>
    <w:rsid w:val="005A1651"/>
    <w:rsid w:val="005A21C6"/>
    <w:rsid w:val="005A2B41"/>
    <w:rsid w:val="005A2C33"/>
    <w:rsid w:val="005A414A"/>
    <w:rsid w:val="005A4351"/>
    <w:rsid w:val="005A49BB"/>
    <w:rsid w:val="005A4C03"/>
    <w:rsid w:val="005A4FC2"/>
    <w:rsid w:val="005A5DFF"/>
    <w:rsid w:val="005A6534"/>
    <w:rsid w:val="005A65BF"/>
    <w:rsid w:val="005A7480"/>
    <w:rsid w:val="005A7F0B"/>
    <w:rsid w:val="005B0412"/>
    <w:rsid w:val="005B0730"/>
    <w:rsid w:val="005B17CD"/>
    <w:rsid w:val="005B2808"/>
    <w:rsid w:val="005B402F"/>
    <w:rsid w:val="005B4708"/>
    <w:rsid w:val="005B60E5"/>
    <w:rsid w:val="005C0428"/>
    <w:rsid w:val="005C3029"/>
    <w:rsid w:val="005C3127"/>
    <w:rsid w:val="005C55D0"/>
    <w:rsid w:val="005C6830"/>
    <w:rsid w:val="005C6C60"/>
    <w:rsid w:val="005C7472"/>
    <w:rsid w:val="005C788C"/>
    <w:rsid w:val="005C7CD9"/>
    <w:rsid w:val="005D0500"/>
    <w:rsid w:val="005D245F"/>
    <w:rsid w:val="005D2BC6"/>
    <w:rsid w:val="005D2D6B"/>
    <w:rsid w:val="005D3EB0"/>
    <w:rsid w:val="005D52F6"/>
    <w:rsid w:val="005D5C5C"/>
    <w:rsid w:val="005E0385"/>
    <w:rsid w:val="005E03E8"/>
    <w:rsid w:val="005E0F95"/>
    <w:rsid w:val="005E16DB"/>
    <w:rsid w:val="005E1863"/>
    <w:rsid w:val="005E215A"/>
    <w:rsid w:val="005E2627"/>
    <w:rsid w:val="005E507D"/>
    <w:rsid w:val="005E659B"/>
    <w:rsid w:val="005E701C"/>
    <w:rsid w:val="005F0DF2"/>
    <w:rsid w:val="005F2364"/>
    <w:rsid w:val="005F5764"/>
    <w:rsid w:val="00600D46"/>
    <w:rsid w:val="006018BB"/>
    <w:rsid w:val="006018DD"/>
    <w:rsid w:val="00601A07"/>
    <w:rsid w:val="00601AB6"/>
    <w:rsid w:val="0060390D"/>
    <w:rsid w:val="00605B3F"/>
    <w:rsid w:val="00607D1A"/>
    <w:rsid w:val="0061092E"/>
    <w:rsid w:val="00610D02"/>
    <w:rsid w:val="00611C95"/>
    <w:rsid w:val="00614473"/>
    <w:rsid w:val="00614D50"/>
    <w:rsid w:val="00615137"/>
    <w:rsid w:val="006170E8"/>
    <w:rsid w:val="00621294"/>
    <w:rsid w:val="0062211B"/>
    <w:rsid w:val="00622F3D"/>
    <w:rsid w:val="006232E4"/>
    <w:rsid w:val="006241D4"/>
    <w:rsid w:val="006251F9"/>
    <w:rsid w:val="00631463"/>
    <w:rsid w:val="0063492E"/>
    <w:rsid w:val="00635AE7"/>
    <w:rsid w:val="00635FD2"/>
    <w:rsid w:val="006422E4"/>
    <w:rsid w:val="006447E0"/>
    <w:rsid w:val="006448FD"/>
    <w:rsid w:val="00644F00"/>
    <w:rsid w:val="00650A20"/>
    <w:rsid w:val="00651230"/>
    <w:rsid w:val="00651E6A"/>
    <w:rsid w:val="00655525"/>
    <w:rsid w:val="00655A4B"/>
    <w:rsid w:val="00656577"/>
    <w:rsid w:val="00660CDC"/>
    <w:rsid w:val="00660E3E"/>
    <w:rsid w:val="00661C55"/>
    <w:rsid w:val="0066407D"/>
    <w:rsid w:val="00665C3B"/>
    <w:rsid w:val="00670DEE"/>
    <w:rsid w:val="00672ED1"/>
    <w:rsid w:val="00673481"/>
    <w:rsid w:val="00673BFA"/>
    <w:rsid w:val="0067494C"/>
    <w:rsid w:val="00674D0E"/>
    <w:rsid w:val="00675C70"/>
    <w:rsid w:val="00675FA6"/>
    <w:rsid w:val="006762B5"/>
    <w:rsid w:val="0067747E"/>
    <w:rsid w:val="00677A7E"/>
    <w:rsid w:val="00681CE6"/>
    <w:rsid w:val="00682B41"/>
    <w:rsid w:val="00684901"/>
    <w:rsid w:val="00685172"/>
    <w:rsid w:val="00687478"/>
    <w:rsid w:val="00690BE2"/>
    <w:rsid w:val="00690FA7"/>
    <w:rsid w:val="00693629"/>
    <w:rsid w:val="00693B46"/>
    <w:rsid w:val="00693BEC"/>
    <w:rsid w:val="0069513C"/>
    <w:rsid w:val="006955E3"/>
    <w:rsid w:val="006A0BCC"/>
    <w:rsid w:val="006A3FB4"/>
    <w:rsid w:val="006A4449"/>
    <w:rsid w:val="006A5119"/>
    <w:rsid w:val="006A5909"/>
    <w:rsid w:val="006A5A34"/>
    <w:rsid w:val="006B0DCD"/>
    <w:rsid w:val="006B114D"/>
    <w:rsid w:val="006B44F8"/>
    <w:rsid w:val="006B4719"/>
    <w:rsid w:val="006B7B79"/>
    <w:rsid w:val="006C0166"/>
    <w:rsid w:val="006C0F4C"/>
    <w:rsid w:val="006C1634"/>
    <w:rsid w:val="006C22ED"/>
    <w:rsid w:val="006C2E42"/>
    <w:rsid w:val="006C501B"/>
    <w:rsid w:val="006C5B47"/>
    <w:rsid w:val="006C6643"/>
    <w:rsid w:val="006C665D"/>
    <w:rsid w:val="006C66AB"/>
    <w:rsid w:val="006C6D20"/>
    <w:rsid w:val="006C7F42"/>
    <w:rsid w:val="006D022A"/>
    <w:rsid w:val="006D18D5"/>
    <w:rsid w:val="006D2726"/>
    <w:rsid w:val="006D6293"/>
    <w:rsid w:val="006D62DF"/>
    <w:rsid w:val="006E10E4"/>
    <w:rsid w:val="006E3686"/>
    <w:rsid w:val="006E6B11"/>
    <w:rsid w:val="006E7BF7"/>
    <w:rsid w:val="006F06AA"/>
    <w:rsid w:val="006F41F8"/>
    <w:rsid w:val="006F49A7"/>
    <w:rsid w:val="0070130F"/>
    <w:rsid w:val="00701DB9"/>
    <w:rsid w:val="007027DD"/>
    <w:rsid w:val="00703656"/>
    <w:rsid w:val="00703E8A"/>
    <w:rsid w:val="007049D7"/>
    <w:rsid w:val="00704CCF"/>
    <w:rsid w:val="0070660D"/>
    <w:rsid w:val="007073A2"/>
    <w:rsid w:val="00711DCF"/>
    <w:rsid w:val="0071293D"/>
    <w:rsid w:val="007129B6"/>
    <w:rsid w:val="0071415B"/>
    <w:rsid w:val="00714BC2"/>
    <w:rsid w:val="00714C97"/>
    <w:rsid w:val="00715F73"/>
    <w:rsid w:val="00723473"/>
    <w:rsid w:val="00731464"/>
    <w:rsid w:val="00732B4A"/>
    <w:rsid w:val="00732C28"/>
    <w:rsid w:val="00732DC3"/>
    <w:rsid w:val="00734009"/>
    <w:rsid w:val="00735DCA"/>
    <w:rsid w:val="007374AC"/>
    <w:rsid w:val="007375C7"/>
    <w:rsid w:val="0074260C"/>
    <w:rsid w:val="007430DD"/>
    <w:rsid w:val="00743FF4"/>
    <w:rsid w:val="00746D7F"/>
    <w:rsid w:val="0074748A"/>
    <w:rsid w:val="00747E3B"/>
    <w:rsid w:val="00750912"/>
    <w:rsid w:val="007525DB"/>
    <w:rsid w:val="0075289F"/>
    <w:rsid w:val="007540C0"/>
    <w:rsid w:val="00754C41"/>
    <w:rsid w:val="0075598F"/>
    <w:rsid w:val="007573AB"/>
    <w:rsid w:val="00757F41"/>
    <w:rsid w:val="00760176"/>
    <w:rsid w:val="0076082F"/>
    <w:rsid w:val="007619EB"/>
    <w:rsid w:val="007630E9"/>
    <w:rsid w:val="00763970"/>
    <w:rsid w:val="00766622"/>
    <w:rsid w:val="00767094"/>
    <w:rsid w:val="007705F3"/>
    <w:rsid w:val="0077274D"/>
    <w:rsid w:val="00774810"/>
    <w:rsid w:val="00775431"/>
    <w:rsid w:val="007770E2"/>
    <w:rsid w:val="00780B97"/>
    <w:rsid w:val="00780F42"/>
    <w:rsid w:val="00783B9C"/>
    <w:rsid w:val="00783D1C"/>
    <w:rsid w:val="00784684"/>
    <w:rsid w:val="0078581B"/>
    <w:rsid w:val="00787304"/>
    <w:rsid w:val="0078766C"/>
    <w:rsid w:val="00787AF3"/>
    <w:rsid w:val="00790FA0"/>
    <w:rsid w:val="00791401"/>
    <w:rsid w:val="007931AC"/>
    <w:rsid w:val="007946A3"/>
    <w:rsid w:val="007A088D"/>
    <w:rsid w:val="007A16B8"/>
    <w:rsid w:val="007A200E"/>
    <w:rsid w:val="007A2CFB"/>
    <w:rsid w:val="007A2D04"/>
    <w:rsid w:val="007A4753"/>
    <w:rsid w:val="007A4762"/>
    <w:rsid w:val="007A6F36"/>
    <w:rsid w:val="007A7701"/>
    <w:rsid w:val="007B108F"/>
    <w:rsid w:val="007B1923"/>
    <w:rsid w:val="007B1F1D"/>
    <w:rsid w:val="007B3C77"/>
    <w:rsid w:val="007B5B0B"/>
    <w:rsid w:val="007B6433"/>
    <w:rsid w:val="007B6CD5"/>
    <w:rsid w:val="007C2CCB"/>
    <w:rsid w:val="007C3786"/>
    <w:rsid w:val="007C4A51"/>
    <w:rsid w:val="007C5324"/>
    <w:rsid w:val="007C5A0E"/>
    <w:rsid w:val="007D00AF"/>
    <w:rsid w:val="007D09C7"/>
    <w:rsid w:val="007D0C1A"/>
    <w:rsid w:val="007D13F0"/>
    <w:rsid w:val="007D1C1E"/>
    <w:rsid w:val="007D2E22"/>
    <w:rsid w:val="007D4B86"/>
    <w:rsid w:val="007D5140"/>
    <w:rsid w:val="007D69DF"/>
    <w:rsid w:val="007D73C6"/>
    <w:rsid w:val="007E246E"/>
    <w:rsid w:val="007E42C0"/>
    <w:rsid w:val="007E4BC8"/>
    <w:rsid w:val="007E6D90"/>
    <w:rsid w:val="007E6DD6"/>
    <w:rsid w:val="007F100E"/>
    <w:rsid w:val="007F1849"/>
    <w:rsid w:val="007F20CE"/>
    <w:rsid w:val="007F2967"/>
    <w:rsid w:val="007F319B"/>
    <w:rsid w:val="007F5ADE"/>
    <w:rsid w:val="007F6B04"/>
    <w:rsid w:val="007F7F02"/>
    <w:rsid w:val="008000E0"/>
    <w:rsid w:val="0080079F"/>
    <w:rsid w:val="0080459A"/>
    <w:rsid w:val="008048B0"/>
    <w:rsid w:val="00805678"/>
    <w:rsid w:val="00805DBF"/>
    <w:rsid w:val="00806018"/>
    <w:rsid w:val="0081121D"/>
    <w:rsid w:val="00812172"/>
    <w:rsid w:val="00814622"/>
    <w:rsid w:val="00815167"/>
    <w:rsid w:val="00815BF5"/>
    <w:rsid w:val="00816193"/>
    <w:rsid w:val="00817D9B"/>
    <w:rsid w:val="00821572"/>
    <w:rsid w:val="00823DFD"/>
    <w:rsid w:val="00825B68"/>
    <w:rsid w:val="00825CBC"/>
    <w:rsid w:val="00825D43"/>
    <w:rsid w:val="0082762E"/>
    <w:rsid w:val="00831986"/>
    <w:rsid w:val="00833DA3"/>
    <w:rsid w:val="00836175"/>
    <w:rsid w:val="00836A8D"/>
    <w:rsid w:val="00837EA2"/>
    <w:rsid w:val="008407C5"/>
    <w:rsid w:val="00841743"/>
    <w:rsid w:val="0084481E"/>
    <w:rsid w:val="008470D6"/>
    <w:rsid w:val="00852272"/>
    <w:rsid w:val="00852732"/>
    <w:rsid w:val="00853A94"/>
    <w:rsid w:val="00854BAE"/>
    <w:rsid w:val="0085692E"/>
    <w:rsid w:val="00856FC7"/>
    <w:rsid w:val="00857696"/>
    <w:rsid w:val="00861253"/>
    <w:rsid w:val="00864183"/>
    <w:rsid w:val="008644B3"/>
    <w:rsid w:val="00865208"/>
    <w:rsid w:val="008658E0"/>
    <w:rsid w:val="00865A1C"/>
    <w:rsid w:val="00866F86"/>
    <w:rsid w:val="00867731"/>
    <w:rsid w:val="00867C59"/>
    <w:rsid w:val="008701C4"/>
    <w:rsid w:val="0087107C"/>
    <w:rsid w:val="00874EC4"/>
    <w:rsid w:val="0088069A"/>
    <w:rsid w:val="00880AAC"/>
    <w:rsid w:val="00881246"/>
    <w:rsid w:val="00881B57"/>
    <w:rsid w:val="00882E62"/>
    <w:rsid w:val="008872FE"/>
    <w:rsid w:val="00890020"/>
    <w:rsid w:val="0089014B"/>
    <w:rsid w:val="00891546"/>
    <w:rsid w:val="00893DE4"/>
    <w:rsid w:val="00893F21"/>
    <w:rsid w:val="00896BC0"/>
    <w:rsid w:val="00897138"/>
    <w:rsid w:val="00897369"/>
    <w:rsid w:val="00897426"/>
    <w:rsid w:val="008A13B3"/>
    <w:rsid w:val="008A3204"/>
    <w:rsid w:val="008A45BF"/>
    <w:rsid w:val="008A4ABB"/>
    <w:rsid w:val="008A4F85"/>
    <w:rsid w:val="008A5057"/>
    <w:rsid w:val="008A67D2"/>
    <w:rsid w:val="008B015F"/>
    <w:rsid w:val="008B0533"/>
    <w:rsid w:val="008B0918"/>
    <w:rsid w:val="008B09BA"/>
    <w:rsid w:val="008B264E"/>
    <w:rsid w:val="008B2721"/>
    <w:rsid w:val="008B38FE"/>
    <w:rsid w:val="008B6678"/>
    <w:rsid w:val="008B7103"/>
    <w:rsid w:val="008B746D"/>
    <w:rsid w:val="008B7DE2"/>
    <w:rsid w:val="008C01AE"/>
    <w:rsid w:val="008C0ABB"/>
    <w:rsid w:val="008C0CA2"/>
    <w:rsid w:val="008C0E61"/>
    <w:rsid w:val="008C4343"/>
    <w:rsid w:val="008C4890"/>
    <w:rsid w:val="008C494E"/>
    <w:rsid w:val="008C664D"/>
    <w:rsid w:val="008C708D"/>
    <w:rsid w:val="008D3250"/>
    <w:rsid w:val="008D3596"/>
    <w:rsid w:val="008D45BB"/>
    <w:rsid w:val="008D47E0"/>
    <w:rsid w:val="008D4CF1"/>
    <w:rsid w:val="008D52A7"/>
    <w:rsid w:val="008D6CD6"/>
    <w:rsid w:val="008E65B6"/>
    <w:rsid w:val="008E7E45"/>
    <w:rsid w:val="008F1A5F"/>
    <w:rsid w:val="008F2289"/>
    <w:rsid w:val="008F5C1C"/>
    <w:rsid w:val="008F5DCD"/>
    <w:rsid w:val="008F74A7"/>
    <w:rsid w:val="008F7934"/>
    <w:rsid w:val="00901792"/>
    <w:rsid w:val="00902796"/>
    <w:rsid w:val="00904FA1"/>
    <w:rsid w:val="0090571E"/>
    <w:rsid w:val="009105C3"/>
    <w:rsid w:val="009106EF"/>
    <w:rsid w:val="00910B51"/>
    <w:rsid w:val="00910BE0"/>
    <w:rsid w:val="00911E96"/>
    <w:rsid w:val="00913776"/>
    <w:rsid w:val="00913C6A"/>
    <w:rsid w:val="00917797"/>
    <w:rsid w:val="009207BE"/>
    <w:rsid w:val="0092119A"/>
    <w:rsid w:val="00922BE1"/>
    <w:rsid w:val="009258DC"/>
    <w:rsid w:val="00930B31"/>
    <w:rsid w:val="00933F09"/>
    <w:rsid w:val="00940A5A"/>
    <w:rsid w:val="00940D04"/>
    <w:rsid w:val="009421BB"/>
    <w:rsid w:val="009459B9"/>
    <w:rsid w:val="00946E0D"/>
    <w:rsid w:val="00950CA4"/>
    <w:rsid w:val="00953D68"/>
    <w:rsid w:val="00955659"/>
    <w:rsid w:val="009572CA"/>
    <w:rsid w:val="00960B12"/>
    <w:rsid w:val="009647CD"/>
    <w:rsid w:val="00964C04"/>
    <w:rsid w:val="00967051"/>
    <w:rsid w:val="00967820"/>
    <w:rsid w:val="00970387"/>
    <w:rsid w:val="0097092E"/>
    <w:rsid w:val="00972616"/>
    <w:rsid w:val="00972ED2"/>
    <w:rsid w:val="00973CC4"/>
    <w:rsid w:val="00973D2E"/>
    <w:rsid w:val="00975435"/>
    <w:rsid w:val="009809EA"/>
    <w:rsid w:val="00982DB3"/>
    <w:rsid w:val="009839C4"/>
    <w:rsid w:val="00986196"/>
    <w:rsid w:val="00986BE0"/>
    <w:rsid w:val="0099435A"/>
    <w:rsid w:val="0099532C"/>
    <w:rsid w:val="00996DC6"/>
    <w:rsid w:val="00997084"/>
    <w:rsid w:val="009A28B9"/>
    <w:rsid w:val="009A2993"/>
    <w:rsid w:val="009A3572"/>
    <w:rsid w:val="009A4659"/>
    <w:rsid w:val="009A4934"/>
    <w:rsid w:val="009A6E53"/>
    <w:rsid w:val="009A6F44"/>
    <w:rsid w:val="009A7639"/>
    <w:rsid w:val="009B0001"/>
    <w:rsid w:val="009B3B38"/>
    <w:rsid w:val="009B4E9C"/>
    <w:rsid w:val="009B4FF4"/>
    <w:rsid w:val="009B7E8B"/>
    <w:rsid w:val="009C0239"/>
    <w:rsid w:val="009C1252"/>
    <w:rsid w:val="009C4F2D"/>
    <w:rsid w:val="009D07EC"/>
    <w:rsid w:val="009D1276"/>
    <w:rsid w:val="009D16F5"/>
    <w:rsid w:val="009D4048"/>
    <w:rsid w:val="009D5813"/>
    <w:rsid w:val="009D637E"/>
    <w:rsid w:val="009D6650"/>
    <w:rsid w:val="009D7C55"/>
    <w:rsid w:val="009E10B4"/>
    <w:rsid w:val="009E2ECB"/>
    <w:rsid w:val="009E35CE"/>
    <w:rsid w:val="009E3A4C"/>
    <w:rsid w:val="009E598A"/>
    <w:rsid w:val="009F01A7"/>
    <w:rsid w:val="009F0C10"/>
    <w:rsid w:val="009F0EB8"/>
    <w:rsid w:val="009F1B4E"/>
    <w:rsid w:val="009F201D"/>
    <w:rsid w:val="009F2360"/>
    <w:rsid w:val="009F3133"/>
    <w:rsid w:val="009F3753"/>
    <w:rsid w:val="009F7235"/>
    <w:rsid w:val="009F757B"/>
    <w:rsid w:val="00A004BB"/>
    <w:rsid w:val="00A005F1"/>
    <w:rsid w:val="00A009C3"/>
    <w:rsid w:val="00A00EA6"/>
    <w:rsid w:val="00A02459"/>
    <w:rsid w:val="00A029AF"/>
    <w:rsid w:val="00A0444B"/>
    <w:rsid w:val="00A04ED2"/>
    <w:rsid w:val="00A0507B"/>
    <w:rsid w:val="00A05313"/>
    <w:rsid w:val="00A077F9"/>
    <w:rsid w:val="00A1178C"/>
    <w:rsid w:val="00A16178"/>
    <w:rsid w:val="00A16A02"/>
    <w:rsid w:val="00A20856"/>
    <w:rsid w:val="00A213D4"/>
    <w:rsid w:val="00A21C12"/>
    <w:rsid w:val="00A22039"/>
    <w:rsid w:val="00A25A0F"/>
    <w:rsid w:val="00A25A18"/>
    <w:rsid w:val="00A262A9"/>
    <w:rsid w:val="00A311A1"/>
    <w:rsid w:val="00A329E4"/>
    <w:rsid w:val="00A332F4"/>
    <w:rsid w:val="00A33BFF"/>
    <w:rsid w:val="00A3545A"/>
    <w:rsid w:val="00A35BE3"/>
    <w:rsid w:val="00A37D92"/>
    <w:rsid w:val="00A40625"/>
    <w:rsid w:val="00A43164"/>
    <w:rsid w:val="00A44AD7"/>
    <w:rsid w:val="00A45A4F"/>
    <w:rsid w:val="00A47888"/>
    <w:rsid w:val="00A53925"/>
    <w:rsid w:val="00A53941"/>
    <w:rsid w:val="00A53B05"/>
    <w:rsid w:val="00A53E68"/>
    <w:rsid w:val="00A556B1"/>
    <w:rsid w:val="00A55D20"/>
    <w:rsid w:val="00A56EC8"/>
    <w:rsid w:val="00A57269"/>
    <w:rsid w:val="00A60A85"/>
    <w:rsid w:val="00A61AB4"/>
    <w:rsid w:val="00A62ED9"/>
    <w:rsid w:val="00A62F07"/>
    <w:rsid w:val="00A631C7"/>
    <w:rsid w:val="00A64832"/>
    <w:rsid w:val="00A66A0E"/>
    <w:rsid w:val="00A71D7F"/>
    <w:rsid w:val="00A7240F"/>
    <w:rsid w:val="00A72BAC"/>
    <w:rsid w:val="00A732DF"/>
    <w:rsid w:val="00A7497B"/>
    <w:rsid w:val="00A749A6"/>
    <w:rsid w:val="00A777F8"/>
    <w:rsid w:val="00A77D44"/>
    <w:rsid w:val="00A8381A"/>
    <w:rsid w:val="00A83F42"/>
    <w:rsid w:val="00A84512"/>
    <w:rsid w:val="00A851D3"/>
    <w:rsid w:val="00A8610A"/>
    <w:rsid w:val="00A91A0E"/>
    <w:rsid w:val="00A91F29"/>
    <w:rsid w:val="00A92531"/>
    <w:rsid w:val="00A92A92"/>
    <w:rsid w:val="00A92A93"/>
    <w:rsid w:val="00A94731"/>
    <w:rsid w:val="00A968A0"/>
    <w:rsid w:val="00AA0F58"/>
    <w:rsid w:val="00AA1B76"/>
    <w:rsid w:val="00AA202A"/>
    <w:rsid w:val="00AA350C"/>
    <w:rsid w:val="00AA4BDC"/>
    <w:rsid w:val="00AA5660"/>
    <w:rsid w:val="00AA5F11"/>
    <w:rsid w:val="00AA70FB"/>
    <w:rsid w:val="00AB0C8D"/>
    <w:rsid w:val="00AB362B"/>
    <w:rsid w:val="00AB4543"/>
    <w:rsid w:val="00AB542E"/>
    <w:rsid w:val="00AB595F"/>
    <w:rsid w:val="00AB5B0E"/>
    <w:rsid w:val="00AB6051"/>
    <w:rsid w:val="00AB7DD4"/>
    <w:rsid w:val="00AC0EB1"/>
    <w:rsid w:val="00AC243E"/>
    <w:rsid w:val="00AC4913"/>
    <w:rsid w:val="00AC697C"/>
    <w:rsid w:val="00AD09D5"/>
    <w:rsid w:val="00AD1094"/>
    <w:rsid w:val="00AD3B75"/>
    <w:rsid w:val="00AD4554"/>
    <w:rsid w:val="00AD5351"/>
    <w:rsid w:val="00AD5BF2"/>
    <w:rsid w:val="00AD671E"/>
    <w:rsid w:val="00AE2F84"/>
    <w:rsid w:val="00AE52A7"/>
    <w:rsid w:val="00AE63C3"/>
    <w:rsid w:val="00AE7185"/>
    <w:rsid w:val="00AE75EF"/>
    <w:rsid w:val="00AF2B30"/>
    <w:rsid w:val="00AF3109"/>
    <w:rsid w:val="00AF40D8"/>
    <w:rsid w:val="00AF4AC0"/>
    <w:rsid w:val="00B025CB"/>
    <w:rsid w:val="00B02D3A"/>
    <w:rsid w:val="00B03384"/>
    <w:rsid w:val="00B04E2F"/>
    <w:rsid w:val="00B0572A"/>
    <w:rsid w:val="00B06F99"/>
    <w:rsid w:val="00B07B05"/>
    <w:rsid w:val="00B12021"/>
    <w:rsid w:val="00B121B7"/>
    <w:rsid w:val="00B12A38"/>
    <w:rsid w:val="00B13AB3"/>
    <w:rsid w:val="00B13B74"/>
    <w:rsid w:val="00B1570B"/>
    <w:rsid w:val="00B219AE"/>
    <w:rsid w:val="00B21D75"/>
    <w:rsid w:val="00B22319"/>
    <w:rsid w:val="00B22465"/>
    <w:rsid w:val="00B239F6"/>
    <w:rsid w:val="00B23C04"/>
    <w:rsid w:val="00B244FD"/>
    <w:rsid w:val="00B26CD7"/>
    <w:rsid w:val="00B272D8"/>
    <w:rsid w:val="00B27C49"/>
    <w:rsid w:val="00B30545"/>
    <w:rsid w:val="00B30624"/>
    <w:rsid w:val="00B31086"/>
    <w:rsid w:val="00B316D4"/>
    <w:rsid w:val="00B31930"/>
    <w:rsid w:val="00B34A3C"/>
    <w:rsid w:val="00B350BB"/>
    <w:rsid w:val="00B36414"/>
    <w:rsid w:val="00B36715"/>
    <w:rsid w:val="00B43482"/>
    <w:rsid w:val="00B4473E"/>
    <w:rsid w:val="00B4476C"/>
    <w:rsid w:val="00B45C54"/>
    <w:rsid w:val="00B473F7"/>
    <w:rsid w:val="00B50011"/>
    <w:rsid w:val="00B504A9"/>
    <w:rsid w:val="00B51BEE"/>
    <w:rsid w:val="00B530A0"/>
    <w:rsid w:val="00B53158"/>
    <w:rsid w:val="00B54A13"/>
    <w:rsid w:val="00B54BAB"/>
    <w:rsid w:val="00B5581B"/>
    <w:rsid w:val="00B57A36"/>
    <w:rsid w:val="00B57EFA"/>
    <w:rsid w:val="00B60566"/>
    <w:rsid w:val="00B6129F"/>
    <w:rsid w:val="00B61907"/>
    <w:rsid w:val="00B62044"/>
    <w:rsid w:val="00B63A68"/>
    <w:rsid w:val="00B6573B"/>
    <w:rsid w:val="00B66844"/>
    <w:rsid w:val="00B67895"/>
    <w:rsid w:val="00B70870"/>
    <w:rsid w:val="00B720AE"/>
    <w:rsid w:val="00B7355F"/>
    <w:rsid w:val="00B737F3"/>
    <w:rsid w:val="00B74F04"/>
    <w:rsid w:val="00B75DF9"/>
    <w:rsid w:val="00B82A61"/>
    <w:rsid w:val="00B82BDF"/>
    <w:rsid w:val="00B84D17"/>
    <w:rsid w:val="00B84FE9"/>
    <w:rsid w:val="00B85029"/>
    <w:rsid w:val="00B86D40"/>
    <w:rsid w:val="00B87F5C"/>
    <w:rsid w:val="00B90D69"/>
    <w:rsid w:val="00B94B98"/>
    <w:rsid w:val="00B9659D"/>
    <w:rsid w:val="00B97911"/>
    <w:rsid w:val="00BA1B55"/>
    <w:rsid w:val="00BA3F7C"/>
    <w:rsid w:val="00BA4CE4"/>
    <w:rsid w:val="00BA5B10"/>
    <w:rsid w:val="00BA6CB8"/>
    <w:rsid w:val="00BA6F69"/>
    <w:rsid w:val="00BA718D"/>
    <w:rsid w:val="00BA71C5"/>
    <w:rsid w:val="00BA77BA"/>
    <w:rsid w:val="00BB0ABA"/>
    <w:rsid w:val="00BB13C1"/>
    <w:rsid w:val="00BB35AA"/>
    <w:rsid w:val="00BB580E"/>
    <w:rsid w:val="00BB5E7B"/>
    <w:rsid w:val="00BB6B38"/>
    <w:rsid w:val="00BC08EF"/>
    <w:rsid w:val="00BC0AEF"/>
    <w:rsid w:val="00BC1728"/>
    <w:rsid w:val="00BC1920"/>
    <w:rsid w:val="00BC5CAE"/>
    <w:rsid w:val="00BC6B28"/>
    <w:rsid w:val="00BD176C"/>
    <w:rsid w:val="00BD36B3"/>
    <w:rsid w:val="00BD3C65"/>
    <w:rsid w:val="00BD6C27"/>
    <w:rsid w:val="00BD6C9C"/>
    <w:rsid w:val="00BD7619"/>
    <w:rsid w:val="00BE12E7"/>
    <w:rsid w:val="00BE1DBB"/>
    <w:rsid w:val="00BE24DF"/>
    <w:rsid w:val="00BE27FC"/>
    <w:rsid w:val="00BE340F"/>
    <w:rsid w:val="00BE4436"/>
    <w:rsid w:val="00BE6135"/>
    <w:rsid w:val="00BE6484"/>
    <w:rsid w:val="00BE6B82"/>
    <w:rsid w:val="00BE7BE6"/>
    <w:rsid w:val="00BF521E"/>
    <w:rsid w:val="00BF57B2"/>
    <w:rsid w:val="00BF6650"/>
    <w:rsid w:val="00BF738A"/>
    <w:rsid w:val="00C007D3"/>
    <w:rsid w:val="00C014BA"/>
    <w:rsid w:val="00C0358E"/>
    <w:rsid w:val="00C04152"/>
    <w:rsid w:val="00C0578D"/>
    <w:rsid w:val="00C060E4"/>
    <w:rsid w:val="00C06170"/>
    <w:rsid w:val="00C07DFE"/>
    <w:rsid w:val="00C10C6B"/>
    <w:rsid w:val="00C111AD"/>
    <w:rsid w:val="00C1296B"/>
    <w:rsid w:val="00C129E5"/>
    <w:rsid w:val="00C13093"/>
    <w:rsid w:val="00C170AE"/>
    <w:rsid w:val="00C17821"/>
    <w:rsid w:val="00C17D1D"/>
    <w:rsid w:val="00C214B3"/>
    <w:rsid w:val="00C218D4"/>
    <w:rsid w:val="00C27F7E"/>
    <w:rsid w:val="00C327FC"/>
    <w:rsid w:val="00C328C7"/>
    <w:rsid w:val="00C33257"/>
    <w:rsid w:val="00C36AB4"/>
    <w:rsid w:val="00C40BF1"/>
    <w:rsid w:val="00C428DD"/>
    <w:rsid w:val="00C42C5F"/>
    <w:rsid w:val="00C43C1B"/>
    <w:rsid w:val="00C4464D"/>
    <w:rsid w:val="00C45322"/>
    <w:rsid w:val="00C45AA1"/>
    <w:rsid w:val="00C50426"/>
    <w:rsid w:val="00C5073A"/>
    <w:rsid w:val="00C50A35"/>
    <w:rsid w:val="00C52136"/>
    <w:rsid w:val="00C53C70"/>
    <w:rsid w:val="00C551FB"/>
    <w:rsid w:val="00C56759"/>
    <w:rsid w:val="00C57EDE"/>
    <w:rsid w:val="00C61186"/>
    <w:rsid w:val="00C71412"/>
    <w:rsid w:val="00C71A84"/>
    <w:rsid w:val="00C71E55"/>
    <w:rsid w:val="00C72958"/>
    <w:rsid w:val="00C73A37"/>
    <w:rsid w:val="00C767B4"/>
    <w:rsid w:val="00C8041A"/>
    <w:rsid w:val="00C826C3"/>
    <w:rsid w:val="00C82A6A"/>
    <w:rsid w:val="00C83612"/>
    <w:rsid w:val="00C846B4"/>
    <w:rsid w:val="00C84BF1"/>
    <w:rsid w:val="00C90F76"/>
    <w:rsid w:val="00C91445"/>
    <w:rsid w:val="00C921F7"/>
    <w:rsid w:val="00C92B37"/>
    <w:rsid w:val="00C9308F"/>
    <w:rsid w:val="00C933F9"/>
    <w:rsid w:val="00C946C2"/>
    <w:rsid w:val="00C95656"/>
    <w:rsid w:val="00C96E10"/>
    <w:rsid w:val="00C97546"/>
    <w:rsid w:val="00CA07B7"/>
    <w:rsid w:val="00CA539E"/>
    <w:rsid w:val="00CA5AF2"/>
    <w:rsid w:val="00CA64D9"/>
    <w:rsid w:val="00CA6FF9"/>
    <w:rsid w:val="00CB2D7E"/>
    <w:rsid w:val="00CB5DF2"/>
    <w:rsid w:val="00CB609D"/>
    <w:rsid w:val="00CB7427"/>
    <w:rsid w:val="00CB7953"/>
    <w:rsid w:val="00CC138B"/>
    <w:rsid w:val="00CC1D8D"/>
    <w:rsid w:val="00CC33F6"/>
    <w:rsid w:val="00CC3686"/>
    <w:rsid w:val="00CC3AD7"/>
    <w:rsid w:val="00CD002A"/>
    <w:rsid w:val="00CD1BC3"/>
    <w:rsid w:val="00CD661B"/>
    <w:rsid w:val="00CD68A2"/>
    <w:rsid w:val="00CD6F7F"/>
    <w:rsid w:val="00CE09F4"/>
    <w:rsid w:val="00CE18B3"/>
    <w:rsid w:val="00CE246E"/>
    <w:rsid w:val="00CE260C"/>
    <w:rsid w:val="00CE2675"/>
    <w:rsid w:val="00CE3AFD"/>
    <w:rsid w:val="00CE4969"/>
    <w:rsid w:val="00CE74D5"/>
    <w:rsid w:val="00CF13DC"/>
    <w:rsid w:val="00CF1EC1"/>
    <w:rsid w:val="00CF4D10"/>
    <w:rsid w:val="00CF63D4"/>
    <w:rsid w:val="00CF6590"/>
    <w:rsid w:val="00CF698B"/>
    <w:rsid w:val="00CF73FF"/>
    <w:rsid w:val="00CF7939"/>
    <w:rsid w:val="00D00444"/>
    <w:rsid w:val="00D01E07"/>
    <w:rsid w:val="00D077B6"/>
    <w:rsid w:val="00D10442"/>
    <w:rsid w:val="00D12A18"/>
    <w:rsid w:val="00D14EDC"/>
    <w:rsid w:val="00D15C0E"/>
    <w:rsid w:val="00D20B7D"/>
    <w:rsid w:val="00D21390"/>
    <w:rsid w:val="00D21674"/>
    <w:rsid w:val="00D224E4"/>
    <w:rsid w:val="00D33D71"/>
    <w:rsid w:val="00D35E01"/>
    <w:rsid w:val="00D36D51"/>
    <w:rsid w:val="00D41914"/>
    <w:rsid w:val="00D43F73"/>
    <w:rsid w:val="00D45DC8"/>
    <w:rsid w:val="00D52C6F"/>
    <w:rsid w:val="00D54085"/>
    <w:rsid w:val="00D56370"/>
    <w:rsid w:val="00D563F9"/>
    <w:rsid w:val="00D5728F"/>
    <w:rsid w:val="00D572E3"/>
    <w:rsid w:val="00D602B7"/>
    <w:rsid w:val="00D6270E"/>
    <w:rsid w:val="00D62742"/>
    <w:rsid w:val="00D63E7F"/>
    <w:rsid w:val="00D65BA8"/>
    <w:rsid w:val="00D65C91"/>
    <w:rsid w:val="00D66A74"/>
    <w:rsid w:val="00D672C3"/>
    <w:rsid w:val="00D673D2"/>
    <w:rsid w:val="00D7290E"/>
    <w:rsid w:val="00D7455C"/>
    <w:rsid w:val="00D749CF"/>
    <w:rsid w:val="00D76191"/>
    <w:rsid w:val="00D772F2"/>
    <w:rsid w:val="00D812F2"/>
    <w:rsid w:val="00D81803"/>
    <w:rsid w:val="00D83240"/>
    <w:rsid w:val="00D83466"/>
    <w:rsid w:val="00D87BA6"/>
    <w:rsid w:val="00D87E9B"/>
    <w:rsid w:val="00D91120"/>
    <w:rsid w:val="00D91C68"/>
    <w:rsid w:val="00D94114"/>
    <w:rsid w:val="00D965B0"/>
    <w:rsid w:val="00D973E1"/>
    <w:rsid w:val="00D97C74"/>
    <w:rsid w:val="00DA2701"/>
    <w:rsid w:val="00DA2948"/>
    <w:rsid w:val="00DA505D"/>
    <w:rsid w:val="00DB0BEA"/>
    <w:rsid w:val="00DB2690"/>
    <w:rsid w:val="00DB2EAC"/>
    <w:rsid w:val="00DB466F"/>
    <w:rsid w:val="00DB6CBD"/>
    <w:rsid w:val="00DB7EFC"/>
    <w:rsid w:val="00DC13E4"/>
    <w:rsid w:val="00DC4D88"/>
    <w:rsid w:val="00DD0147"/>
    <w:rsid w:val="00DD1487"/>
    <w:rsid w:val="00DD16EF"/>
    <w:rsid w:val="00DD2434"/>
    <w:rsid w:val="00DD29F0"/>
    <w:rsid w:val="00DD2B3C"/>
    <w:rsid w:val="00DD2B54"/>
    <w:rsid w:val="00DD3404"/>
    <w:rsid w:val="00DD4458"/>
    <w:rsid w:val="00DD45C4"/>
    <w:rsid w:val="00DD6232"/>
    <w:rsid w:val="00DD6ECE"/>
    <w:rsid w:val="00DE10E8"/>
    <w:rsid w:val="00DE2B45"/>
    <w:rsid w:val="00DE2CEF"/>
    <w:rsid w:val="00DE3D07"/>
    <w:rsid w:val="00DE4D67"/>
    <w:rsid w:val="00DE7661"/>
    <w:rsid w:val="00DE7C13"/>
    <w:rsid w:val="00DE7E22"/>
    <w:rsid w:val="00DF02B3"/>
    <w:rsid w:val="00DF3514"/>
    <w:rsid w:val="00DF4D8D"/>
    <w:rsid w:val="00DF4E4E"/>
    <w:rsid w:val="00DF5844"/>
    <w:rsid w:val="00DF58CA"/>
    <w:rsid w:val="00DF5A96"/>
    <w:rsid w:val="00DF68C0"/>
    <w:rsid w:val="00E03B8E"/>
    <w:rsid w:val="00E03FE7"/>
    <w:rsid w:val="00E1136D"/>
    <w:rsid w:val="00E11C31"/>
    <w:rsid w:val="00E134F1"/>
    <w:rsid w:val="00E15A81"/>
    <w:rsid w:val="00E1678F"/>
    <w:rsid w:val="00E169ED"/>
    <w:rsid w:val="00E200E1"/>
    <w:rsid w:val="00E232A5"/>
    <w:rsid w:val="00E24317"/>
    <w:rsid w:val="00E250A7"/>
    <w:rsid w:val="00E32709"/>
    <w:rsid w:val="00E32C74"/>
    <w:rsid w:val="00E3579B"/>
    <w:rsid w:val="00E36947"/>
    <w:rsid w:val="00E377AC"/>
    <w:rsid w:val="00E37F2C"/>
    <w:rsid w:val="00E427D4"/>
    <w:rsid w:val="00E43182"/>
    <w:rsid w:val="00E43276"/>
    <w:rsid w:val="00E4349D"/>
    <w:rsid w:val="00E443E7"/>
    <w:rsid w:val="00E44D1D"/>
    <w:rsid w:val="00E47053"/>
    <w:rsid w:val="00E47E7A"/>
    <w:rsid w:val="00E47F1D"/>
    <w:rsid w:val="00E516F0"/>
    <w:rsid w:val="00E52D57"/>
    <w:rsid w:val="00E550A6"/>
    <w:rsid w:val="00E56E38"/>
    <w:rsid w:val="00E57780"/>
    <w:rsid w:val="00E57CDA"/>
    <w:rsid w:val="00E60CD2"/>
    <w:rsid w:val="00E612AD"/>
    <w:rsid w:val="00E621B5"/>
    <w:rsid w:val="00E625EC"/>
    <w:rsid w:val="00E62CF1"/>
    <w:rsid w:val="00E63F35"/>
    <w:rsid w:val="00E663B6"/>
    <w:rsid w:val="00E6653F"/>
    <w:rsid w:val="00E66A49"/>
    <w:rsid w:val="00E729F0"/>
    <w:rsid w:val="00E73570"/>
    <w:rsid w:val="00E745D1"/>
    <w:rsid w:val="00E74FD1"/>
    <w:rsid w:val="00E75BD3"/>
    <w:rsid w:val="00E75E92"/>
    <w:rsid w:val="00E7692E"/>
    <w:rsid w:val="00E76BE2"/>
    <w:rsid w:val="00E77E5B"/>
    <w:rsid w:val="00E80A98"/>
    <w:rsid w:val="00E80D09"/>
    <w:rsid w:val="00E848DA"/>
    <w:rsid w:val="00E85D59"/>
    <w:rsid w:val="00E9050E"/>
    <w:rsid w:val="00E91D9A"/>
    <w:rsid w:val="00E93CB5"/>
    <w:rsid w:val="00E94470"/>
    <w:rsid w:val="00E94487"/>
    <w:rsid w:val="00E96E9D"/>
    <w:rsid w:val="00EA1848"/>
    <w:rsid w:val="00EA1EEB"/>
    <w:rsid w:val="00EA217E"/>
    <w:rsid w:val="00EA4B05"/>
    <w:rsid w:val="00EA4C2E"/>
    <w:rsid w:val="00EA5A1B"/>
    <w:rsid w:val="00EA5F43"/>
    <w:rsid w:val="00EA6608"/>
    <w:rsid w:val="00EA75EF"/>
    <w:rsid w:val="00EA7868"/>
    <w:rsid w:val="00EB07C2"/>
    <w:rsid w:val="00EB08ED"/>
    <w:rsid w:val="00EB1E16"/>
    <w:rsid w:val="00EB38FE"/>
    <w:rsid w:val="00EB51A3"/>
    <w:rsid w:val="00EC0872"/>
    <w:rsid w:val="00EC4135"/>
    <w:rsid w:val="00EC4E76"/>
    <w:rsid w:val="00EC6549"/>
    <w:rsid w:val="00EC75F5"/>
    <w:rsid w:val="00ED29E8"/>
    <w:rsid w:val="00ED34E4"/>
    <w:rsid w:val="00EE13F2"/>
    <w:rsid w:val="00EE35EE"/>
    <w:rsid w:val="00EE3971"/>
    <w:rsid w:val="00EE46F4"/>
    <w:rsid w:val="00EE4953"/>
    <w:rsid w:val="00EE52D6"/>
    <w:rsid w:val="00EE578B"/>
    <w:rsid w:val="00EE6112"/>
    <w:rsid w:val="00EE621E"/>
    <w:rsid w:val="00EE6E6B"/>
    <w:rsid w:val="00EF1533"/>
    <w:rsid w:val="00EF6E3C"/>
    <w:rsid w:val="00F00B13"/>
    <w:rsid w:val="00F02994"/>
    <w:rsid w:val="00F02A03"/>
    <w:rsid w:val="00F04859"/>
    <w:rsid w:val="00F04F13"/>
    <w:rsid w:val="00F06008"/>
    <w:rsid w:val="00F10AB0"/>
    <w:rsid w:val="00F111D4"/>
    <w:rsid w:val="00F122A7"/>
    <w:rsid w:val="00F124AD"/>
    <w:rsid w:val="00F12638"/>
    <w:rsid w:val="00F12665"/>
    <w:rsid w:val="00F14323"/>
    <w:rsid w:val="00F143F2"/>
    <w:rsid w:val="00F2068A"/>
    <w:rsid w:val="00F20B9A"/>
    <w:rsid w:val="00F21ED6"/>
    <w:rsid w:val="00F23A5B"/>
    <w:rsid w:val="00F25C9B"/>
    <w:rsid w:val="00F30DCB"/>
    <w:rsid w:val="00F33218"/>
    <w:rsid w:val="00F34153"/>
    <w:rsid w:val="00F35CB1"/>
    <w:rsid w:val="00F36D45"/>
    <w:rsid w:val="00F40A78"/>
    <w:rsid w:val="00F40DDC"/>
    <w:rsid w:val="00F41A7C"/>
    <w:rsid w:val="00F42427"/>
    <w:rsid w:val="00F432CF"/>
    <w:rsid w:val="00F44349"/>
    <w:rsid w:val="00F45A03"/>
    <w:rsid w:val="00F5052C"/>
    <w:rsid w:val="00F508D8"/>
    <w:rsid w:val="00F528DB"/>
    <w:rsid w:val="00F5384F"/>
    <w:rsid w:val="00F54186"/>
    <w:rsid w:val="00F5532F"/>
    <w:rsid w:val="00F61A58"/>
    <w:rsid w:val="00F6248A"/>
    <w:rsid w:val="00F6735A"/>
    <w:rsid w:val="00F67AEB"/>
    <w:rsid w:val="00F713D4"/>
    <w:rsid w:val="00F731AA"/>
    <w:rsid w:val="00F73E00"/>
    <w:rsid w:val="00F74786"/>
    <w:rsid w:val="00F758B1"/>
    <w:rsid w:val="00F76ADB"/>
    <w:rsid w:val="00F80B41"/>
    <w:rsid w:val="00F856F7"/>
    <w:rsid w:val="00F874F6"/>
    <w:rsid w:val="00F875D4"/>
    <w:rsid w:val="00F87B0E"/>
    <w:rsid w:val="00F92468"/>
    <w:rsid w:val="00F9338F"/>
    <w:rsid w:val="00F93A8D"/>
    <w:rsid w:val="00F9450D"/>
    <w:rsid w:val="00F95AB3"/>
    <w:rsid w:val="00F95D23"/>
    <w:rsid w:val="00FA0EC6"/>
    <w:rsid w:val="00FA1833"/>
    <w:rsid w:val="00FA24C5"/>
    <w:rsid w:val="00FA2C3D"/>
    <w:rsid w:val="00FA4EE0"/>
    <w:rsid w:val="00FA71D2"/>
    <w:rsid w:val="00FB0157"/>
    <w:rsid w:val="00FB0C09"/>
    <w:rsid w:val="00FB175E"/>
    <w:rsid w:val="00FB37EA"/>
    <w:rsid w:val="00FB3EB1"/>
    <w:rsid w:val="00FB4FF1"/>
    <w:rsid w:val="00FB7DA1"/>
    <w:rsid w:val="00FC003E"/>
    <w:rsid w:val="00FC086A"/>
    <w:rsid w:val="00FC26E6"/>
    <w:rsid w:val="00FC3015"/>
    <w:rsid w:val="00FC484B"/>
    <w:rsid w:val="00FC5FDE"/>
    <w:rsid w:val="00FC6849"/>
    <w:rsid w:val="00FC7287"/>
    <w:rsid w:val="00FD24F5"/>
    <w:rsid w:val="00FD2803"/>
    <w:rsid w:val="00FD5B39"/>
    <w:rsid w:val="00FD5B99"/>
    <w:rsid w:val="00FD5BBB"/>
    <w:rsid w:val="00FD61DB"/>
    <w:rsid w:val="00FD7EAE"/>
    <w:rsid w:val="00FE070B"/>
    <w:rsid w:val="00FE1A90"/>
    <w:rsid w:val="00FE40E0"/>
    <w:rsid w:val="00FF039E"/>
    <w:rsid w:val="00FF105E"/>
    <w:rsid w:val="00FF2624"/>
    <w:rsid w:val="00FF2BA0"/>
    <w:rsid w:val="00FF3C15"/>
    <w:rsid w:val="00FF4C92"/>
    <w:rsid w:val="00FF4CE6"/>
    <w:rsid w:val="00FF52D6"/>
    <w:rsid w:val="00FF59FE"/>
    <w:rsid w:val="00FF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8141E-D77D-44BE-9D2A-B91489E0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3C1"/>
    <w:pPr>
      <w:spacing w:line="256" w:lineRule="auto"/>
    </w:pPr>
  </w:style>
  <w:style w:type="paragraph" w:styleId="1">
    <w:name w:val="heading 1"/>
    <w:basedOn w:val="a"/>
    <w:link w:val="10"/>
    <w:uiPriority w:val="9"/>
    <w:qFormat/>
    <w:rsid w:val="00DA505D"/>
    <w:pPr>
      <w:keepNext/>
      <w:spacing w:before="100" w:beforeAutospacing="1" w:after="62" w:line="240" w:lineRule="auto"/>
      <w:ind w:firstLine="709"/>
      <w:jc w:val="both"/>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05D"/>
    <w:rPr>
      <w:rFonts w:ascii="Times New Roman" w:eastAsia="Times New Roman" w:hAnsi="Times New Roman" w:cs="Times New Roman"/>
      <w:b/>
      <w:bCs/>
      <w:color w:val="000000"/>
      <w:kern w:val="36"/>
      <w:sz w:val="48"/>
      <w:szCs w:val="48"/>
      <w:lang w:eastAsia="ru-RU"/>
    </w:rPr>
  </w:style>
  <w:style w:type="paragraph" w:styleId="a3">
    <w:name w:val="Normal (Web)"/>
    <w:basedOn w:val="a"/>
    <w:uiPriority w:val="99"/>
    <w:unhideWhenUsed/>
    <w:rsid w:val="00DA505D"/>
    <w:pPr>
      <w:spacing w:before="100" w:beforeAutospacing="1" w:after="142" w:line="288" w:lineRule="auto"/>
      <w:ind w:firstLine="709"/>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DA505D"/>
    <w:pPr>
      <w:spacing w:before="100" w:beforeAutospacing="1" w:after="142" w:line="288" w:lineRule="auto"/>
      <w:ind w:firstLine="709"/>
      <w:jc w:val="both"/>
    </w:pPr>
    <w:rPr>
      <w:rFonts w:ascii="Arial" w:eastAsia="Times New Roman" w:hAnsi="Arial" w:cs="Arial"/>
      <w:color w:val="000000"/>
      <w:sz w:val="26"/>
      <w:szCs w:val="26"/>
      <w:lang w:eastAsia="ru-RU"/>
    </w:rPr>
  </w:style>
  <w:style w:type="paragraph" w:styleId="a4">
    <w:name w:val="List Paragraph"/>
    <w:basedOn w:val="a"/>
    <w:uiPriority w:val="34"/>
    <w:qFormat/>
    <w:rsid w:val="00DA505D"/>
    <w:pPr>
      <w:ind w:left="720"/>
      <w:contextualSpacing/>
    </w:pPr>
  </w:style>
  <w:style w:type="character" w:styleId="a5">
    <w:name w:val="Hyperlink"/>
    <w:basedOn w:val="a0"/>
    <w:uiPriority w:val="99"/>
    <w:semiHidden/>
    <w:unhideWhenUsed/>
    <w:rsid w:val="00F6248A"/>
    <w:rPr>
      <w:color w:val="000080"/>
      <w:u w:val="single"/>
    </w:rPr>
  </w:style>
  <w:style w:type="paragraph" w:customStyle="1" w:styleId="sdfootnote">
    <w:name w:val="sdfootnote"/>
    <w:basedOn w:val="a"/>
    <w:rsid w:val="00F6248A"/>
    <w:pPr>
      <w:spacing w:before="100" w:beforeAutospacing="1" w:after="0" w:line="240" w:lineRule="auto"/>
      <w:ind w:left="340" w:hanging="340"/>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50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1CC"/>
    <w:rPr>
      <w:rFonts w:ascii="Tahoma" w:hAnsi="Tahoma" w:cs="Tahoma"/>
      <w:sz w:val="16"/>
      <w:szCs w:val="16"/>
    </w:rPr>
  </w:style>
  <w:style w:type="paragraph" w:customStyle="1" w:styleId="ConsPlusNormal">
    <w:name w:val="ConsPlusNormal"/>
    <w:rsid w:val="00F029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2994"/>
    <w:pPr>
      <w:widowControl w:val="0"/>
      <w:autoSpaceDE w:val="0"/>
      <w:autoSpaceDN w:val="0"/>
      <w:spacing w:after="0" w:line="240" w:lineRule="auto"/>
    </w:pPr>
    <w:rPr>
      <w:rFonts w:ascii="Calibri" w:eastAsiaTheme="minorEastAsia" w:hAnsi="Calibri" w:cs="Calibri"/>
      <w:b/>
      <w:lang w:eastAsia="ru-RU"/>
    </w:rPr>
  </w:style>
  <w:style w:type="paragraph" w:styleId="a8">
    <w:name w:val="header"/>
    <w:basedOn w:val="a"/>
    <w:link w:val="a9"/>
    <w:uiPriority w:val="99"/>
    <w:unhideWhenUsed/>
    <w:rsid w:val="00AF2B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2B30"/>
  </w:style>
  <w:style w:type="paragraph" w:styleId="aa">
    <w:name w:val="footer"/>
    <w:basedOn w:val="a"/>
    <w:link w:val="ab"/>
    <w:unhideWhenUsed/>
    <w:rsid w:val="00AF2B30"/>
    <w:pPr>
      <w:tabs>
        <w:tab w:val="center" w:pos="4677"/>
        <w:tab w:val="right" w:pos="9355"/>
      </w:tabs>
      <w:spacing w:after="0" w:line="240" w:lineRule="auto"/>
    </w:pPr>
  </w:style>
  <w:style w:type="character" w:customStyle="1" w:styleId="ab">
    <w:name w:val="Нижний колонтитул Знак"/>
    <w:basedOn w:val="a0"/>
    <w:link w:val="aa"/>
    <w:rsid w:val="00AF2B30"/>
  </w:style>
  <w:style w:type="paragraph" w:styleId="ac">
    <w:name w:val="Body Text"/>
    <w:basedOn w:val="a"/>
    <w:link w:val="ad"/>
    <w:semiHidden/>
    <w:rsid w:val="00754C41"/>
    <w:pPr>
      <w:overflowPunct w:val="0"/>
      <w:autoSpaceDE w:val="0"/>
      <w:autoSpaceDN w:val="0"/>
      <w:adjustRightInd w:val="0"/>
      <w:spacing w:after="0" w:line="240" w:lineRule="auto"/>
      <w:ind w:firstLine="567"/>
      <w:jc w:val="both"/>
      <w:textAlignment w:val="baseline"/>
    </w:pPr>
    <w:rPr>
      <w:rFonts w:ascii="Courier New" w:eastAsia="Times New Roman" w:hAnsi="Courier New" w:cs="Times New Roman"/>
      <w:szCs w:val="20"/>
      <w:lang w:eastAsia="ru-RU"/>
    </w:rPr>
  </w:style>
  <w:style w:type="character" w:customStyle="1" w:styleId="ad">
    <w:name w:val="Основной текст Знак"/>
    <w:basedOn w:val="a0"/>
    <w:link w:val="ac"/>
    <w:semiHidden/>
    <w:rsid w:val="00754C41"/>
    <w:rPr>
      <w:rFonts w:ascii="Courier New" w:eastAsia="Times New Roman" w:hAnsi="Courier New" w:cs="Times New Roman"/>
      <w:szCs w:val="20"/>
      <w:lang w:eastAsia="ru-RU"/>
    </w:rPr>
  </w:style>
  <w:style w:type="character" w:styleId="ae">
    <w:name w:val="page number"/>
    <w:semiHidden/>
    <w:rsid w:val="00754C41"/>
    <w:rPr>
      <w:rFonts w:ascii="Courier New" w:hAnsi="Courier New"/>
      <w:sz w:val="20"/>
    </w:rPr>
  </w:style>
  <w:style w:type="character" w:customStyle="1" w:styleId="2">
    <w:name w:val="Основной шрифт абзаца2"/>
    <w:rsid w:val="0075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1392">
      <w:bodyDiv w:val="1"/>
      <w:marLeft w:val="0"/>
      <w:marRight w:val="0"/>
      <w:marTop w:val="0"/>
      <w:marBottom w:val="0"/>
      <w:divBdr>
        <w:top w:val="none" w:sz="0" w:space="0" w:color="auto"/>
        <w:left w:val="none" w:sz="0" w:space="0" w:color="auto"/>
        <w:bottom w:val="none" w:sz="0" w:space="0" w:color="auto"/>
        <w:right w:val="none" w:sz="0" w:space="0" w:color="auto"/>
      </w:divBdr>
    </w:div>
    <w:div w:id="820384521">
      <w:bodyDiv w:val="1"/>
      <w:marLeft w:val="0"/>
      <w:marRight w:val="0"/>
      <w:marTop w:val="0"/>
      <w:marBottom w:val="0"/>
      <w:divBdr>
        <w:top w:val="none" w:sz="0" w:space="0" w:color="auto"/>
        <w:left w:val="none" w:sz="0" w:space="0" w:color="auto"/>
        <w:bottom w:val="none" w:sz="0" w:space="0" w:color="auto"/>
        <w:right w:val="none" w:sz="0" w:space="0" w:color="auto"/>
      </w:divBdr>
    </w:div>
    <w:div w:id="1016493517">
      <w:bodyDiv w:val="1"/>
      <w:marLeft w:val="0"/>
      <w:marRight w:val="0"/>
      <w:marTop w:val="0"/>
      <w:marBottom w:val="0"/>
      <w:divBdr>
        <w:top w:val="none" w:sz="0" w:space="0" w:color="auto"/>
        <w:left w:val="none" w:sz="0" w:space="0" w:color="auto"/>
        <w:bottom w:val="none" w:sz="0" w:space="0" w:color="auto"/>
        <w:right w:val="none" w:sz="0" w:space="0" w:color="auto"/>
      </w:divBdr>
    </w:div>
    <w:div w:id="1588031525">
      <w:bodyDiv w:val="1"/>
      <w:marLeft w:val="0"/>
      <w:marRight w:val="0"/>
      <w:marTop w:val="0"/>
      <w:marBottom w:val="0"/>
      <w:divBdr>
        <w:top w:val="none" w:sz="0" w:space="0" w:color="auto"/>
        <w:left w:val="none" w:sz="0" w:space="0" w:color="auto"/>
        <w:bottom w:val="none" w:sz="0" w:space="0" w:color="auto"/>
        <w:right w:val="none" w:sz="0" w:space="0" w:color="auto"/>
      </w:divBdr>
    </w:div>
    <w:div w:id="1701585842">
      <w:bodyDiv w:val="1"/>
      <w:marLeft w:val="0"/>
      <w:marRight w:val="0"/>
      <w:marTop w:val="0"/>
      <w:marBottom w:val="0"/>
      <w:divBdr>
        <w:top w:val="none" w:sz="0" w:space="0" w:color="auto"/>
        <w:left w:val="none" w:sz="0" w:space="0" w:color="auto"/>
        <w:bottom w:val="none" w:sz="0" w:space="0" w:color="auto"/>
        <w:right w:val="none" w:sz="0" w:space="0" w:color="auto"/>
      </w:divBdr>
      <w:divsChild>
        <w:div w:id="1670670479">
          <w:marLeft w:val="0"/>
          <w:marRight w:val="0"/>
          <w:marTop w:val="0"/>
          <w:marBottom w:val="0"/>
          <w:divBdr>
            <w:top w:val="none" w:sz="0" w:space="0" w:color="auto"/>
            <w:left w:val="none" w:sz="0" w:space="0" w:color="auto"/>
            <w:bottom w:val="none" w:sz="0" w:space="0" w:color="auto"/>
            <w:right w:val="none" w:sz="0" w:space="0" w:color="auto"/>
          </w:divBdr>
        </w:div>
        <w:div w:id="1707757963">
          <w:marLeft w:val="0"/>
          <w:marRight w:val="0"/>
          <w:marTop w:val="0"/>
          <w:marBottom w:val="0"/>
          <w:divBdr>
            <w:top w:val="none" w:sz="0" w:space="0" w:color="auto"/>
            <w:left w:val="none" w:sz="0" w:space="0" w:color="auto"/>
            <w:bottom w:val="none" w:sz="0" w:space="0" w:color="auto"/>
            <w:right w:val="none" w:sz="0" w:space="0" w:color="auto"/>
          </w:divBdr>
        </w:div>
      </w:divsChild>
    </w:div>
    <w:div w:id="18527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6CA3-8A36-4814-BEE8-25CE2837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Созонова Евгения Анатольевна</dc:creator>
  <cp:keywords/>
  <dc:description/>
  <cp:lastModifiedBy>Admin</cp:lastModifiedBy>
  <cp:revision>32</cp:revision>
  <dcterms:created xsi:type="dcterms:W3CDTF">2022-05-22T11:03:00Z</dcterms:created>
  <dcterms:modified xsi:type="dcterms:W3CDTF">2024-03-13T05:17:00Z</dcterms:modified>
</cp:coreProperties>
</file>