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4" w:rsidRDefault="00671484" w:rsidP="0067148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71484">
        <w:rPr>
          <w:rFonts w:ascii="Arial" w:hAnsi="Arial" w:cs="Arial"/>
          <w:b/>
          <w:sz w:val="32"/>
          <w:szCs w:val="32"/>
        </w:rPr>
        <w:t>Рекомендации по выбору ёлочной гирлянды</w:t>
      </w:r>
    </w:p>
    <w:p w:rsidR="00671484" w:rsidRPr="00671484" w:rsidRDefault="00671484" w:rsidP="0067148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Выбираем ёлочную гирлянду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Покупка гирлянд - это не только приятное занятие, но и ответственное.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Выбирая гирлянды стоит задуматься не только об её красоте, но и о безопасности. Главное при покупке гирлянды, необходимо убедиться, что она соответствует требованиям безопасности. Для этого необходимо осмотреть упаковку, изучить маркировку.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Технические характеристики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Гирлянда относится к электрическим приборам, поэтому при ее покупке внимательно отнеситесь ко всем параметрам. Некачественная сборка способна стать причиной замыкания и возгорания.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Выбираем ёлочную гирлянду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Покупка гирлянд - это не только приятное занятие, но и ответственное.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Выбирая гирлянды стоит задуматься не только об её красоте, но и о безопасности. Главное при покупке гирлянды, необходимо убедиться, что она соответствует требованиям безопасности. Для этого необходимо осмотреть упаковку, изучить маркировку.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Технические характеристики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Гирлянда относится к электрическим приборам, поэтому при ее покупке внимательно отнеситесь ко всем параметрам. Некачественная сборка способна стать причиной замыкания и возгорания.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 xml:space="preserve">Степень </w:t>
      </w:r>
      <w:proofErr w:type="spellStart"/>
      <w:r w:rsidRPr="00671484">
        <w:rPr>
          <w:rFonts w:ascii="Arial" w:hAnsi="Arial" w:cs="Arial"/>
          <w:b/>
          <w:bCs/>
          <w:sz w:val="26"/>
          <w:szCs w:val="26"/>
        </w:rPr>
        <w:t>влаго-пылезащиты</w:t>
      </w:r>
      <w:proofErr w:type="spellEnd"/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Защиты от влаги и пыли обозначается маркировкой </w:t>
      </w:r>
      <w:r w:rsidRPr="00671484">
        <w:rPr>
          <w:rFonts w:ascii="Arial" w:hAnsi="Arial" w:cs="Arial"/>
          <w:b/>
          <w:bCs/>
          <w:sz w:val="26"/>
          <w:szCs w:val="26"/>
        </w:rPr>
        <w:t>IP</w:t>
      </w:r>
      <w:r w:rsidRPr="00671484">
        <w:rPr>
          <w:rFonts w:ascii="Arial" w:hAnsi="Arial" w:cs="Arial"/>
          <w:sz w:val="26"/>
          <w:szCs w:val="26"/>
        </w:rPr>
        <w:t>. Показатель комплексный, состоит из двух цифр, которые отражают уровень предохранения: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первая - от попадания пыли;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вторая - от проникновения влаги.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Чем больше цифры, тем надежнее защищена гирлянда от этих внешних факторов. На элементах светового декора чаще всего встречаются значения: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IP 20. Степень защиты от пыли крайне слабая, от влаги - отсутствует вовсе. Украшения с таким показателем рассчитаны исключительно на сухое помещение. Их нужно беречь от воды и регулярно протирать.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IP 44. Минимальное значение, при котором гирлянда пригодна для уличного использования. Целиком погружать ее в воду нельзя, но брызги изделие переносит легко. Оптимальный вариант расположения - под козырьком здания или навесом.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IP 54, IP 65, IP 67. Высокий уровень защиты. Украшение можно размещать на открытом воздухе без укрытий и погодных ограничений. Такой гирлянде не страшны влага, густой снег и даже наледь.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lastRenderedPageBreak/>
        <w:t> 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Источник питания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Бывает стационарным или автономным. Энергоснабжение светового декора могут обеспечивать: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Сеть 220 В - стандартные розетки идеальны для гирлянд, используемых в помещении. К такому источнику питания можно подключить и уличные украшения. Но тогда придется тщательно оберегать провод от повреждений, а людей и животных - от вероятных контактов с ним.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Сеть 24 В - через трансформатор гирлянды получают ток пониженного напряжения, безопасный для человека и домашних питомцев. Даже при разрыве провода никто не пострадает. Это грамотное решение для организации наружного светового оформления и декора общественных мест.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Батарейки - благодаря им гирлянда будет сиять в любом месте, в здании или на улице, вне зависимости от наличия розетки и ее расположения. Единственный недостаток миниатюрных элементов питания - быстрая разрядка при минусовых температурах.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Материал провода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Важный критерий, особенно когда речь идет об уличной гирлянде. Главное значение здесь имеют две характеристики: морозостойкость и степень защиты от влаги и пыли. Для изготовления проводов гирлянд используют: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ПВХ. Наиболее распространенный вариант. Изделия из него, как правило, имеют IP44. Морозостойкость тоже невысока: при температуре ниже 0°С провод затвердевает и легко ломается, если его согнуть. Поэтому монтировать такую гирлянду на открытом воздухе можно только при плюсовых отметках термометра. Среди достоинств стоит выделить легкость - провод удобен в оформлении помещений. Выпускается в разных цветах (прозрачном, белом, черном, зеленом).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Силикон и каучук. Самые популярные материалы для уличного применения. Отличаются высокой степенью IP, чрезвычайно устойчивы к морозам. Сохраняют гибкость даже в сильные холода.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Проволока. Служит основой для изящных, невесомых гирлянд. Тонкие провода почти не видны - создается впечатление, что огоньки парят в воздухе. Гирлянда легко принимает и стойко сохраняет любую форму.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Тип ламп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Светодиоды - современные полупроводниковые компоненты с множеством преимуществ. Дают яркий свет, не нагреваются, позволяют экономить энергию и отличаются продолжительным сроком службы. Если одна лампочка перегорает, остальные продолжают работать.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Микролампы. Обычные лампочки накаливания "в миниатюре". Светят менее ярко и обладают всеми достоинствами и недостатками привычных приборов. Немного нагреваются, боятся воды. При перегорании одной лампы гаснет вся или часть гирлянды.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lastRenderedPageBreak/>
        <w:t> 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b/>
          <w:bCs/>
          <w:sz w:val="26"/>
          <w:szCs w:val="26"/>
        </w:rPr>
        <w:t>Другие параметры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 xml:space="preserve">Помимо кабеля и светильников, конструкция большинства </w:t>
      </w:r>
      <w:proofErr w:type="spellStart"/>
      <w:r w:rsidRPr="00671484">
        <w:rPr>
          <w:rFonts w:ascii="Arial" w:hAnsi="Arial" w:cs="Arial"/>
          <w:sz w:val="26"/>
          <w:szCs w:val="26"/>
        </w:rPr>
        <w:t>электрогирлянд</w:t>
      </w:r>
      <w:proofErr w:type="spellEnd"/>
      <w:r w:rsidRPr="00671484">
        <w:rPr>
          <w:rFonts w:ascii="Arial" w:hAnsi="Arial" w:cs="Arial"/>
          <w:sz w:val="26"/>
          <w:szCs w:val="26"/>
        </w:rPr>
        <w:t xml:space="preserve"> предполагает наличие блока управления, отвечающего за переключение режимов. Контроллер должен быть герметичным, с плотными стыками.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Осмотрите упаковку и почитайте все надписи, ведь вас может ждать неприятный сюрприз в виде пометки “не для елки”. Это говорит о том, что изделие не прошло соответствующую проверку и изготовитель не отвечает за последствия его эксплуатации на ёлочном изделии. Подобные экземпляры лучше не покупать и выбрать те, что соответствуют правилам пожарной безопасности.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 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Оцените целостность изоляции. Проверьте, чтобы провод плотно прилегал ко всем элементам гирлянды, был гладкий, без трещин и заусенец.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Читайте маркировку на упаковке. Вся информация об изделии должна быть на русском языке. На упаковке должны быть указаны количество и вид лампочек, степень защиты, уровень напряжения, дата изготовления, а также информация об изготовителе (наименование фирмы-производителя, страна и адрес производства, а также номер телефона для жалоб и предложений).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Ищите маркировку единым знаком обращения продукции. Изображение трех стилизованных букв </w:t>
      </w:r>
      <w:r w:rsidRPr="00671484">
        <w:rPr>
          <w:rFonts w:ascii="Arial" w:hAnsi="Arial" w:cs="Arial"/>
          <w:b/>
          <w:bCs/>
          <w:sz w:val="26"/>
          <w:szCs w:val="26"/>
        </w:rPr>
        <w:t>(ЕАС)</w:t>
      </w:r>
      <w:r w:rsidRPr="00671484">
        <w:rPr>
          <w:rFonts w:ascii="Arial" w:hAnsi="Arial" w:cs="Arial"/>
          <w:sz w:val="26"/>
          <w:szCs w:val="26"/>
        </w:rPr>
        <w:t> говорит о том, что продукция безопасна и соответствует требованиям необходимых технических регламентов.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Резкий запах пластмассы может говорить о том, что при изготовлении изоляции для гирлянды использовался некачественный пластик, в котором могут содержаться вредные для здоровья формальдегиды.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Обратите внимание на длину провода для подключения к сети. Часть провода без лампочек должна быть достаточно, но не излишне длинной - чтобы вам было удобно подключать гирлянду к сети.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Тестируйте. Попросите продавца подключить выбранную вами гирлянду к сети, попробуйте переключить режимы свечения. Все лампочки должны гореть, кнопка не должна западать или нажиматься с усилием.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Продавец обязан передать покупателю товар надлежащего качества. Требования к качеству, таре и (или) упаковке передаваемого товара, его комплектности, принадлежностям и документации, комплекту товаров, а также к условиям доставки товара устанавливаются законодательством Российской Федерации.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Продавец по просьбе покупателя обязан представить документ, подтверждающий качество и безопасность гирлянды. Такой документ должен соответствовать техническому регламенту (ТР ТС 004/2011).</w:t>
      </w:r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71484">
        <w:rPr>
          <w:rFonts w:ascii="Arial" w:hAnsi="Arial" w:cs="Arial"/>
          <w:sz w:val="26"/>
          <w:szCs w:val="26"/>
        </w:rPr>
        <w:t>При соблюдении всех вышеуказанных требований, встреча Нового года пройдет без неприятностей и непредвиденных происшествий.</w:t>
      </w:r>
    </w:p>
    <w:p w:rsidR="001103C4" w:rsidRDefault="00671484" w:rsidP="00671484">
      <w:pPr>
        <w:ind w:firstLine="567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Информация подготовлена при использовании памятки </w:t>
      </w:r>
      <w:proofErr w:type="spellStart"/>
      <w:r w:rsidRPr="0086060E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Роспотребнадзора</w:t>
      </w:r>
      <w:proofErr w:type="spellEnd"/>
    </w:p>
    <w:p w:rsidR="00671484" w:rsidRPr="00671484" w:rsidRDefault="00671484" w:rsidP="00671484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</w:t>
      </w:r>
      <w:r w:rsidRPr="00671484">
        <w:rPr>
          <w:rFonts w:ascii="Arial" w:hAnsi="Arial" w:cs="Arial"/>
          <w:sz w:val="26"/>
          <w:szCs w:val="26"/>
        </w:rPr>
        <w:t>https://zpp.rospotrebnadzor.ru/news/federal/220750</w:t>
      </w:r>
      <w:r>
        <w:rPr>
          <w:rFonts w:ascii="Arial" w:hAnsi="Arial" w:cs="Arial"/>
          <w:sz w:val="26"/>
          <w:szCs w:val="26"/>
        </w:rPr>
        <w:t>)</w:t>
      </w:r>
    </w:p>
    <w:sectPr w:rsidR="00671484" w:rsidRPr="00671484" w:rsidSect="00671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30"/>
    <w:rsid w:val="00175CB7"/>
    <w:rsid w:val="004D7130"/>
    <w:rsid w:val="00671484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1778-A029-44AB-ADCB-4D0E217F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2746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6616185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3033">
              <w:marLeft w:val="-720"/>
              <w:marRight w:val="-72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BBC7CD"/>
                <w:right w:val="none" w:sz="0" w:space="0" w:color="auto"/>
              </w:divBdr>
            </w:div>
            <w:div w:id="19439500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2</cp:revision>
  <cp:lastPrinted>2020-12-17T11:44:00Z</cp:lastPrinted>
  <dcterms:created xsi:type="dcterms:W3CDTF">2020-12-17T11:40:00Z</dcterms:created>
  <dcterms:modified xsi:type="dcterms:W3CDTF">2020-12-17T11:44:00Z</dcterms:modified>
</cp:coreProperties>
</file>