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51" w:rsidRPr="007F5851" w:rsidRDefault="007F5851" w:rsidP="007F5851">
      <w:pPr>
        <w:jc w:val="center"/>
        <w:rPr>
          <w:rFonts w:ascii="Arial" w:hAnsi="Arial" w:cs="Arial"/>
          <w:sz w:val="26"/>
          <w:szCs w:val="26"/>
        </w:rPr>
      </w:pPr>
      <w:r w:rsidRPr="007F5851">
        <w:rPr>
          <w:rFonts w:ascii="Arial" w:hAnsi="Arial" w:cs="Arial"/>
          <w:noProof/>
          <w:sz w:val="26"/>
          <w:lang w:eastAsia="ru-RU"/>
        </w:rPr>
        <w:drawing>
          <wp:inline distT="0" distB="0" distL="0" distR="0">
            <wp:extent cx="4318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873" t="-555" r="-873" b="-555"/>
                    <a:stretch>
                      <a:fillRect/>
                    </a:stretch>
                  </pic:blipFill>
                  <pic:spPr bwMode="auto">
                    <a:xfrm>
                      <a:off x="0" y="0"/>
                      <a:ext cx="431800" cy="685800"/>
                    </a:xfrm>
                    <a:prstGeom prst="rect">
                      <a:avLst/>
                    </a:prstGeom>
                    <a:solidFill>
                      <a:srgbClr val="FFFFFF"/>
                    </a:solidFill>
                    <a:ln w="9525">
                      <a:noFill/>
                      <a:miter lim="800000"/>
                      <a:headEnd/>
                      <a:tailEnd/>
                    </a:ln>
                  </pic:spPr>
                </pic:pic>
              </a:graphicData>
            </a:graphic>
          </wp:inline>
        </w:drawing>
      </w:r>
    </w:p>
    <w:p w:rsidR="007F5851" w:rsidRPr="007F5851" w:rsidRDefault="007F5851" w:rsidP="007F5851">
      <w:pPr>
        <w:pStyle w:val="a5"/>
        <w:jc w:val="center"/>
        <w:rPr>
          <w:rFonts w:ascii="Arial" w:hAnsi="Arial" w:cs="Arial"/>
          <w:sz w:val="26"/>
        </w:rPr>
      </w:pPr>
    </w:p>
    <w:p w:rsidR="007F5851" w:rsidRPr="007F5851" w:rsidRDefault="007F5851" w:rsidP="007F5851">
      <w:pPr>
        <w:pStyle w:val="a5"/>
        <w:jc w:val="center"/>
        <w:rPr>
          <w:rFonts w:ascii="Arial" w:hAnsi="Arial" w:cs="Arial"/>
          <w:sz w:val="26"/>
        </w:rPr>
      </w:pPr>
      <w:r w:rsidRPr="007F5851">
        <w:rPr>
          <w:rFonts w:ascii="Arial" w:hAnsi="Arial" w:cs="Arial"/>
          <w:b/>
          <w:caps/>
          <w:spacing w:val="30"/>
          <w:sz w:val="26"/>
        </w:rPr>
        <w:t>ДУМа УКИНСКОГО СЕЛЬСКОГО ПОСЕЛЕНИЯ</w:t>
      </w:r>
    </w:p>
    <w:p w:rsidR="007F5851" w:rsidRPr="007F5851" w:rsidRDefault="007F5851" w:rsidP="007F5851">
      <w:pPr>
        <w:pStyle w:val="a5"/>
        <w:jc w:val="center"/>
        <w:rPr>
          <w:rFonts w:ascii="Arial" w:hAnsi="Arial" w:cs="Arial"/>
          <w:sz w:val="26"/>
        </w:rPr>
      </w:pPr>
      <w:r w:rsidRPr="007F5851">
        <w:rPr>
          <w:rFonts w:ascii="Arial" w:hAnsi="Arial" w:cs="Arial"/>
          <w:b/>
          <w:caps/>
          <w:spacing w:val="30"/>
          <w:sz w:val="26"/>
        </w:rPr>
        <w:t>УВАТСКОГО МУНИЦИПАЛЬНОГО РАЙОНА</w:t>
      </w:r>
    </w:p>
    <w:p w:rsidR="007F5851" w:rsidRPr="007F5851" w:rsidRDefault="007F5851" w:rsidP="007F5851">
      <w:pPr>
        <w:pStyle w:val="a5"/>
        <w:jc w:val="center"/>
        <w:rPr>
          <w:rFonts w:ascii="Arial" w:hAnsi="Arial" w:cs="Arial"/>
          <w:sz w:val="26"/>
        </w:rPr>
      </w:pPr>
      <w:r w:rsidRPr="007F5851">
        <w:rPr>
          <w:rFonts w:ascii="Arial" w:hAnsi="Arial" w:cs="Arial"/>
          <w:b/>
          <w:caps/>
          <w:spacing w:val="30"/>
          <w:sz w:val="26"/>
        </w:rPr>
        <w:t>ТЮМЕНСКОЙ ОБЛАСТИ</w:t>
      </w:r>
    </w:p>
    <w:p w:rsidR="007F5851" w:rsidRPr="007F5851" w:rsidRDefault="007F5851" w:rsidP="007F5851">
      <w:pPr>
        <w:pStyle w:val="a5"/>
        <w:jc w:val="center"/>
        <w:rPr>
          <w:rFonts w:ascii="Arial" w:hAnsi="Arial" w:cs="Arial"/>
          <w:sz w:val="26"/>
        </w:rPr>
      </w:pPr>
      <w:r w:rsidRPr="007F5851">
        <w:rPr>
          <w:rFonts w:ascii="Arial" w:hAnsi="Arial" w:cs="Arial"/>
          <w:b/>
          <w:caps/>
          <w:spacing w:val="30"/>
          <w:sz w:val="26"/>
        </w:rPr>
        <w:t>Решение</w:t>
      </w:r>
    </w:p>
    <w:p w:rsidR="007F5851" w:rsidRPr="007F5851" w:rsidRDefault="007F5851" w:rsidP="007F5851">
      <w:pPr>
        <w:rPr>
          <w:rFonts w:ascii="Arial" w:hAnsi="Arial" w:cs="Arial"/>
          <w:sz w:val="26"/>
          <w:szCs w:val="26"/>
        </w:rPr>
      </w:pPr>
    </w:p>
    <w:p w:rsidR="00822E88" w:rsidRPr="007F5851" w:rsidRDefault="007F5851" w:rsidP="007F5851">
      <w:pPr>
        <w:spacing w:line="240" w:lineRule="atLeast"/>
        <w:jc w:val="both"/>
        <w:rPr>
          <w:rFonts w:ascii="Arial" w:hAnsi="Arial" w:cs="Arial"/>
          <w:sz w:val="26"/>
        </w:rPr>
      </w:pPr>
      <w:r>
        <w:rPr>
          <w:rFonts w:ascii="Arial" w:hAnsi="Arial" w:cs="Arial"/>
          <w:sz w:val="26"/>
          <w:szCs w:val="26"/>
        </w:rPr>
        <w:t xml:space="preserve"> </w:t>
      </w:r>
      <w:r w:rsidRPr="007F5851">
        <w:rPr>
          <w:rFonts w:ascii="Arial" w:hAnsi="Arial" w:cs="Arial"/>
          <w:sz w:val="26"/>
          <w:szCs w:val="26"/>
        </w:rPr>
        <w:t xml:space="preserve">  </w:t>
      </w:r>
      <w:r w:rsidR="00B07390">
        <w:rPr>
          <w:rFonts w:ascii="Arial" w:hAnsi="Arial" w:cs="Arial"/>
          <w:sz w:val="26"/>
          <w:szCs w:val="26"/>
        </w:rPr>
        <w:t>20</w:t>
      </w:r>
      <w:r w:rsidRPr="007F5851">
        <w:rPr>
          <w:rFonts w:ascii="Arial" w:hAnsi="Arial" w:cs="Arial"/>
          <w:sz w:val="26"/>
          <w:szCs w:val="26"/>
        </w:rPr>
        <w:t xml:space="preserve"> августа 2020 года   </w:t>
      </w:r>
      <w:r>
        <w:rPr>
          <w:rFonts w:ascii="Arial" w:hAnsi="Arial" w:cs="Arial"/>
          <w:sz w:val="26"/>
          <w:szCs w:val="26"/>
        </w:rPr>
        <w:t xml:space="preserve">             </w:t>
      </w:r>
      <w:r w:rsidRPr="007F5851">
        <w:rPr>
          <w:rFonts w:ascii="Arial" w:hAnsi="Arial" w:cs="Arial"/>
          <w:sz w:val="26"/>
          <w:szCs w:val="26"/>
        </w:rPr>
        <w:t xml:space="preserve">      </w:t>
      </w:r>
      <w:r w:rsidR="00CE55EA">
        <w:rPr>
          <w:rFonts w:ascii="Arial" w:hAnsi="Arial" w:cs="Arial"/>
          <w:sz w:val="26"/>
          <w:szCs w:val="26"/>
        </w:rPr>
        <w:t xml:space="preserve">  </w:t>
      </w:r>
      <w:r w:rsidRPr="007F5851">
        <w:rPr>
          <w:rFonts w:ascii="Arial" w:hAnsi="Arial" w:cs="Arial"/>
          <w:sz w:val="26"/>
          <w:szCs w:val="26"/>
        </w:rPr>
        <w:t>д</w:t>
      </w:r>
      <w:proofErr w:type="gramStart"/>
      <w:r w:rsidRPr="007F5851">
        <w:rPr>
          <w:rFonts w:ascii="Arial" w:hAnsi="Arial" w:cs="Arial"/>
          <w:sz w:val="26"/>
          <w:szCs w:val="26"/>
        </w:rPr>
        <w:t>.У</w:t>
      </w:r>
      <w:proofErr w:type="gramEnd"/>
      <w:r w:rsidRPr="007F5851">
        <w:rPr>
          <w:rFonts w:ascii="Arial" w:hAnsi="Arial" w:cs="Arial"/>
          <w:sz w:val="26"/>
          <w:szCs w:val="26"/>
        </w:rPr>
        <w:t xml:space="preserve">ки                               </w:t>
      </w:r>
      <w:r>
        <w:rPr>
          <w:rFonts w:ascii="Arial" w:hAnsi="Arial" w:cs="Arial"/>
          <w:sz w:val="26"/>
          <w:szCs w:val="26"/>
        </w:rPr>
        <w:t xml:space="preserve">        </w:t>
      </w:r>
      <w:r w:rsidRPr="007F5851">
        <w:rPr>
          <w:rFonts w:ascii="Arial" w:hAnsi="Arial" w:cs="Arial"/>
          <w:sz w:val="26"/>
          <w:szCs w:val="26"/>
        </w:rPr>
        <w:t xml:space="preserve">   № </w:t>
      </w:r>
      <w:r w:rsidR="00CE55EA">
        <w:rPr>
          <w:rFonts w:ascii="Arial" w:hAnsi="Arial" w:cs="Arial"/>
          <w:sz w:val="26"/>
          <w:szCs w:val="26"/>
        </w:rPr>
        <w:t>111</w:t>
      </w:r>
    </w:p>
    <w:p w:rsidR="00822E88" w:rsidRPr="007F5851" w:rsidRDefault="00822E88" w:rsidP="00822E88">
      <w:pPr>
        <w:autoSpaceDE w:val="0"/>
        <w:autoSpaceDN w:val="0"/>
        <w:adjustRightInd w:val="0"/>
        <w:spacing w:after="0" w:line="240" w:lineRule="auto"/>
        <w:ind w:left="-426" w:right="-241"/>
        <w:rPr>
          <w:rFonts w:ascii="Arial" w:hAnsi="Arial" w:cs="Arial"/>
          <w:sz w:val="26"/>
        </w:rPr>
      </w:pPr>
    </w:p>
    <w:p w:rsidR="00822E88" w:rsidRPr="007F5851" w:rsidRDefault="00822E88" w:rsidP="00822E88">
      <w:pPr>
        <w:autoSpaceDE w:val="0"/>
        <w:autoSpaceDN w:val="0"/>
        <w:adjustRightInd w:val="0"/>
        <w:spacing w:after="0" w:line="240" w:lineRule="auto"/>
        <w:ind w:left="-426" w:right="-241"/>
        <w:rPr>
          <w:rFonts w:ascii="Arial" w:hAnsi="Arial" w:cs="Arial"/>
          <w:sz w:val="26"/>
        </w:rPr>
      </w:pPr>
    </w:p>
    <w:p w:rsidR="00822E88" w:rsidRPr="00CE55EA" w:rsidRDefault="00822E88" w:rsidP="00CE55EA">
      <w:pPr>
        <w:autoSpaceDE w:val="0"/>
        <w:autoSpaceDN w:val="0"/>
        <w:adjustRightInd w:val="0"/>
        <w:spacing w:after="0" w:line="240" w:lineRule="auto"/>
        <w:jc w:val="center"/>
        <w:rPr>
          <w:rFonts w:ascii="Arial" w:hAnsi="Arial" w:cs="Arial"/>
          <w:sz w:val="26"/>
          <w:szCs w:val="26"/>
        </w:rPr>
      </w:pPr>
      <w:r w:rsidRPr="00CE55EA">
        <w:rPr>
          <w:rFonts w:ascii="Arial" w:hAnsi="Arial" w:cs="Arial"/>
          <w:sz w:val="26"/>
          <w:szCs w:val="26"/>
        </w:rPr>
        <w:t>Об утверждении порядка проведения</w:t>
      </w:r>
    </w:p>
    <w:p w:rsidR="00822E88" w:rsidRPr="00CE55EA" w:rsidRDefault="00822E88" w:rsidP="00CE55EA">
      <w:pPr>
        <w:autoSpaceDE w:val="0"/>
        <w:autoSpaceDN w:val="0"/>
        <w:adjustRightInd w:val="0"/>
        <w:spacing w:after="0" w:line="240" w:lineRule="auto"/>
        <w:jc w:val="center"/>
        <w:rPr>
          <w:rFonts w:ascii="Arial" w:hAnsi="Arial" w:cs="Arial"/>
          <w:sz w:val="26"/>
          <w:szCs w:val="26"/>
        </w:rPr>
      </w:pPr>
      <w:r w:rsidRPr="00CE55EA">
        <w:rPr>
          <w:rFonts w:ascii="Arial" w:hAnsi="Arial" w:cs="Arial"/>
          <w:sz w:val="26"/>
          <w:szCs w:val="26"/>
        </w:rPr>
        <w:t>конкурса по отбору кандидатур на должность</w:t>
      </w:r>
    </w:p>
    <w:p w:rsidR="00822E88" w:rsidRPr="00CE55EA" w:rsidRDefault="00822E88" w:rsidP="00CE55EA">
      <w:pPr>
        <w:autoSpaceDE w:val="0"/>
        <w:autoSpaceDN w:val="0"/>
        <w:adjustRightInd w:val="0"/>
        <w:spacing w:after="0" w:line="240" w:lineRule="auto"/>
        <w:jc w:val="center"/>
        <w:rPr>
          <w:rFonts w:ascii="Arial" w:hAnsi="Arial" w:cs="Arial"/>
          <w:sz w:val="26"/>
          <w:szCs w:val="26"/>
        </w:rPr>
      </w:pPr>
      <w:r w:rsidRPr="00CE55EA">
        <w:rPr>
          <w:rFonts w:ascii="Arial" w:hAnsi="Arial" w:cs="Arial"/>
          <w:sz w:val="26"/>
          <w:szCs w:val="26"/>
        </w:rPr>
        <w:t>Главы Укинского сельского поселения</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ind w:firstLine="567"/>
        <w:jc w:val="both"/>
        <w:rPr>
          <w:rFonts w:ascii="Arial" w:hAnsi="Arial" w:cs="Arial"/>
          <w:color w:val="000000"/>
          <w:sz w:val="26"/>
          <w:szCs w:val="26"/>
        </w:rPr>
      </w:pPr>
      <w:r w:rsidRPr="007F5851">
        <w:rPr>
          <w:rFonts w:ascii="Arial" w:hAnsi="Arial" w:cs="Arial"/>
          <w:color w:val="00000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Тюменской области от 29.12.2005 № 444 «О местном самоуправлении в Тюменской области», статьями </w:t>
      </w:r>
      <w:r w:rsidR="007F5851">
        <w:rPr>
          <w:rFonts w:ascii="Arial" w:hAnsi="Arial" w:cs="Arial"/>
          <w:color w:val="000000"/>
          <w:sz w:val="26"/>
          <w:szCs w:val="26"/>
        </w:rPr>
        <w:t>31, 33</w:t>
      </w:r>
      <w:r w:rsidRPr="007F5851">
        <w:rPr>
          <w:rFonts w:ascii="Arial" w:hAnsi="Arial" w:cs="Arial"/>
          <w:color w:val="000000"/>
          <w:sz w:val="26"/>
          <w:szCs w:val="26"/>
        </w:rPr>
        <w:t xml:space="preserve"> Устава </w:t>
      </w:r>
      <w:r w:rsidR="007F5851">
        <w:rPr>
          <w:rFonts w:ascii="Arial" w:hAnsi="Arial" w:cs="Arial"/>
          <w:color w:val="000000"/>
          <w:sz w:val="26"/>
          <w:szCs w:val="26"/>
        </w:rPr>
        <w:t xml:space="preserve">Укинского </w:t>
      </w:r>
      <w:r w:rsidRPr="007F5851">
        <w:rPr>
          <w:rFonts w:ascii="Arial" w:hAnsi="Arial" w:cs="Arial"/>
          <w:color w:val="000000"/>
          <w:sz w:val="26"/>
          <w:szCs w:val="26"/>
        </w:rPr>
        <w:t>сельского поселения Дума решила:</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tabs>
          <w:tab w:val="left" w:pos="1170"/>
        </w:tabs>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1.</w:t>
      </w:r>
      <w:r w:rsidRPr="007F5851">
        <w:rPr>
          <w:rFonts w:ascii="Arial" w:hAnsi="Arial" w:cs="Arial"/>
          <w:color w:val="000000"/>
          <w:sz w:val="26"/>
          <w:szCs w:val="26"/>
        </w:rPr>
        <w:tab/>
        <w:t xml:space="preserve">Утвердить Порядок проведения конкурса по отбору кандидатур на должность Главы </w:t>
      </w:r>
      <w:r w:rsidR="007F5851">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согласно приложению.</w:t>
      </w:r>
    </w:p>
    <w:p w:rsidR="007F5851" w:rsidRDefault="007F5851" w:rsidP="00822E88">
      <w:pPr>
        <w:tabs>
          <w:tab w:val="left" w:pos="1170"/>
        </w:tabs>
        <w:autoSpaceDE w:val="0"/>
        <w:autoSpaceDN w:val="0"/>
        <w:adjustRightInd w:val="0"/>
        <w:spacing w:after="0" w:line="240" w:lineRule="auto"/>
        <w:ind w:firstLine="540"/>
        <w:jc w:val="both"/>
        <w:rPr>
          <w:rFonts w:ascii="Arial" w:hAnsi="Arial" w:cs="Arial"/>
          <w:sz w:val="26"/>
          <w:szCs w:val="26"/>
        </w:rPr>
      </w:pPr>
    </w:p>
    <w:p w:rsidR="00822E88" w:rsidRPr="007F5851" w:rsidRDefault="00822E88" w:rsidP="00822E88">
      <w:pPr>
        <w:tabs>
          <w:tab w:val="left" w:pos="1170"/>
        </w:tabs>
        <w:autoSpaceDE w:val="0"/>
        <w:autoSpaceDN w:val="0"/>
        <w:adjustRightInd w:val="0"/>
        <w:spacing w:after="0" w:line="240" w:lineRule="auto"/>
        <w:ind w:firstLine="540"/>
        <w:jc w:val="both"/>
        <w:rPr>
          <w:rFonts w:ascii="Arial" w:hAnsi="Arial" w:cs="Arial"/>
          <w:sz w:val="26"/>
          <w:szCs w:val="26"/>
        </w:rPr>
      </w:pPr>
      <w:r w:rsidRPr="007F5851">
        <w:rPr>
          <w:rFonts w:ascii="Arial" w:hAnsi="Arial" w:cs="Arial"/>
          <w:sz w:val="26"/>
          <w:szCs w:val="26"/>
        </w:rPr>
        <w:t xml:space="preserve">2. Решение Думы </w:t>
      </w:r>
      <w:r w:rsidR="007F5851">
        <w:rPr>
          <w:rFonts w:ascii="Arial" w:hAnsi="Arial" w:cs="Arial"/>
          <w:sz w:val="26"/>
          <w:szCs w:val="26"/>
        </w:rPr>
        <w:t xml:space="preserve">Укинского </w:t>
      </w:r>
      <w:r w:rsidRPr="007F5851">
        <w:rPr>
          <w:rFonts w:ascii="Arial" w:hAnsi="Arial" w:cs="Arial"/>
          <w:sz w:val="26"/>
          <w:szCs w:val="26"/>
        </w:rPr>
        <w:t xml:space="preserve">сельского поселения от </w:t>
      </w:r>
      <w:r w:rsidR="007F5851">
        <w:rPr>
          <w:rFonts w:ascii="Arial" w:hAnsi="Arial" w:cs="Arial"/>
          <w:sz w:val="26"/>
          <w:szCs w:val="26"/>
        </w:rPr>
        <w:t xml:space="preserve">14.08.2015  </w:t>
      </w:r>
      <w:r w:rsidRPr="007F5851">
        <w:rPr>
          <w:rFonts w:ascii="Arial" w:hAnsi="Arial" w:cs="Arial"/>
          <w:sz w:val="26"/>
          <w:szCs w:val="26"/>
        </w:rPr>
        <w:t>№</w:t>
      </w:r>
      <w:r w:rsidR="007F5851">
        <w:rPr>
          <w:rFonts w:ascii="Arial" w:hAnsi="Arial" w:cs="Arial"/>
          <w:sz w:val="26"/>
          <w:szCs w:val="26"/>
        </w:rPr>
        <w:t xml:space="preserve">118 </w:t>
      </w:r>
      <w:r w:rsidRPr="007F5851">
        <w:rPr>
          <w:rFonts w:ascii="Arial" w:hAnsi="Arial" w:cs="Arial"/>
          <w:sz w:val="26"/>
          <w:szCs w:val="26"/>
        </w:rPr>
        <w:t xml:space="preserve">«Об утверждении порядка проведения конкурса по отбору кандидатур на должность Главы </w:t>
      </w:r>
      <w:r w:rsidR="007F5851">
        <w:rPr>
          <w:rFonts w:ascii="Arial" w:hAnsi="Arial" w:cs="Arial"/>
          <w:sz w:val="26"/>
          <w:szCs w:val="26"/>
        </w:rPr>
        <w:t xml:space="preserve">Укинского </w:t>
      </w:r>
      <w:r w:rsidRPr="007F5851">
        <w:rPr>
          <w:rFonts w:ascii="Arial" w:hAnsi="Arial" w:cs="Arial"/>
          <w:sz w:val="26"/>
          <w:szCs w:val="26"/>
        </w:rPr>
        <w:t xml:space="preserve"> сельского поселения» признать утратившим силу.</w:t>
      </w:r>
    </w:p>
    <w:p w:rsidR="007F5851" w:rsidRDefault="007F5851" w:rsidP="00822E88">
      <w:pPr>
        <w:tabs>
          <w:tab w:val="left" w:pos="1170"/>
        </w:tabs>
        <w:autoSpaceDE w:val="0"/>
        <w:autoSpaceDN w:val="0"/>
        <w:adjustRightInd w:val="0"/>
        <w:spacing w:after="0" w:line="240" w:lineRule="auto"/>
        <w:ind w:firstLine="540"/>
        <w:jc w:val="both"/>
        <w:rPr>
          <w:rFonts w:ascii="Arial" w:hAnsi="Arial" w:cs="Arial"/>
          <w:color w:val="000000"/>
          <w:sz w:val="26"/>
          <w:szCs w:val="26"/>
        </w:rPr>
      </w:pPr>
    </w:p>
    <w:p w:rsidR="00822E88" w:rsidRPr="007F5851" w:rsidRDefault="00822E88" w:rsidP="00822E88">
      <w:pPr>
        <w:tabs>
          <w:tab w:val="left" w:pos="1170"/>
        </w:tabs>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3.</w:t>
      </w:r>
      <w:r w:rsidRPr="007F5851">
        <w:rPr>
          <w:rFonts w:ascii="Arial" w:hAnsi="Arial" w:cs="Arial"/>
          <w:color w:val="000000"/>
          <w:sz w:val="26"/>
          <w:szCs w:val="26"/>
        </w:rPr>
        <w:tab/>
        <w:t>Настоящее решение вступает в силу со дня его обнародования</w:t>
      </w:r>
      <w:r w:rsidR="007F5851">
        <w:rPr>
          <w:rFonts w:ascii="Arial" w:hAnsi="Arial" w:cs="Arial"/>
          <w:color w:val="000000"/>
          <w:sz w:val="26"/>
          <w:szCs w:val="26"/>
        </w:rPr>
        <w:t>.</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bCs/>
          <w:sz w:val="26"/>
          <w:szCs w:val="26"/>
        </w:rPr>
      </w:pPr>
      <w:r w:rsidRPr="007F5851">
        <w:rPr>
          <w:rFonts w:ascii="Arial" w:hAnsi="Arial" w:cs="Arial"/>
          <w:bCs/>
          <w:sz w:val="26"/>
          <w:szCs w:val="26"/>
        </w:rPr>
        <w:t xml:space="preserve">Председатель Думы </w:t>
      </w:r>
      <w:r w:rsidR="007F5851" w:rsidRPr="007F5851">
        <w:rPr>
          <w:rFonts w:ascii="Arial" w:hAnsi="Arial" w:cs="Arial"/>
          <w:bCs/>
          <w:sz w:val="26"/>
          <w:szCs w:val="26"/>
        </w:rPr>
        <w:t>Укинского</w:t>
      </w:r>
    </w:p>
    <w:p w:rsidR="00822E88" w:rsidRPr="007F5851" w:rsidRDefault="00822E88" w:rsidP="00822E88">
      <w:pPr>
        <w:autoSpaceDE w:val="0"/>
        <w:autoSpaceDN w:val="0"/>
        <w:adjustRightInd w:val="0"/>
        <w:spacing w:after="0" w:line="240" w:lineRule="auto"/>
        <w:jc w:val="both"/>
        <w:rPr>
          <w:rFonts w:ascii="Arial" w:hAnsi="Arial" w:cs="Arial"/>
          <w:bCs/>
          <w:sz w:val="26"/>
          <w:szCs w:val="26"/>
        </w:rPr>
      </w:pPr>
      <w:r w:rsidRPr="007F5851">
        <w:rPr>
          <w:rFonts w:ascii="Arial" w:hAnsi="Arial" w:cs="Arial"/>
          <w:bCs/>
          <w:sz w:val="26"/>
          <w:szCs w:val="26"/>
        </w:rPr>
        <w:t xml:space="preserve">сельского поселения                                  </w:t>
      </w:r>
      <w:r w:rsidR="007F5851" w:rsidRPr="007F5851">
        <w:rPr>
          <w:rFonts w:ascii="Arial" w:hAnsi="Arial" w:cs="Arial"/>
          <w:bCs/>
          <w:sz w:val="26"/>
          <w:szCs w:val="26"/>
        </w:rPr>
        <w:t xml:space="preserve">                       А.Р.Мухаметчанов</w:t>
      </w:r>
    </w:p>
    <w:p w:rsidR="007F5851" w:rsidRPr="007F5851" w:rsidRDefault="007F5851" w:rsidP="00822E88">
      <w:pPr>
        <w:autoSpaceDE w:val="0"/>
        <w:autoSpaceDN w:val="0"/>
        <w:adjustRightInd w:val="0"/>
        <w:spacing w:after="0" w:line="240" w:lineRule="auto"/>
        <w:jc w:val="both"/>
        <w:rPr>
          <w:rFonts w:ascii="Arial" w:hAnsi="Arial" w:cs="Arial"/>
          <w:bCs/>
          <w:sz w:val="26"/>
          <w:szCs w:val="26"/>
        </w:rPr>
      </w:pPr>
    </w:p>
    <w:p w:rsidR="007F5851" w:rsidRPr="007F5851" w:rsidRDefault="007F5851" w:rsidP="00822E88">
      <w:pPr>
        <w:autoSpaceDE w:val="0"/>
        <w:autoSpaceDN w:val="0"/>
        <w:adjustRightInd w:val="0"/>
        <w:spacing w:after="0" w:line="240" w:lineRule="auto"/>
        <w:jc w:val="both"/>
        <w:rPr>
          <w:rFonts w:ascii="Arial" w:hAnsi="Arial" w:cs="Arial"/>
          <w:bCs/>
          <w:sz w:val="26"/>
          <w:szCs w:val="26"/>
        </w:rPr>
      </w:pPr>
    </w:p>
    <w:p w:rsidR="007F5851" w:rsidRPr="007F5851" w:rsidRDefault="007F5851" w:rsidP="00822E88">
      <w:pPr>
        <w:autoSpaceDE w:val="0"/>
        <w:autoSpaceDN w:val="0"/>
        <w:adjustRightInd w:val="0"/>
        <w:spacing w:after="0" w:line="240" w:lineRule="auto"/>
        <w:jc w:val="both"/>
        <w:rPr>
          <w:rFonts w:ascii="Arial" w:hAnsi="Arial" w:cs="Arial"/>
          <w:bCs/>
          <w:sz w:val="26"/>
          <w:szCs w:val="26"/>
        </w:rPr>
      </w:pPr>
    </w:p>
    <w:p w:rsidR="007F5851" w:rsidRPr="007F5851" w:rsidRDefault="007F5851" w:rsidP="00822E88">
      <w:pPr>
        <w:autoSpaceDE w:val="0"/>
        <w:autoSpaceDN w:val="0"/>
        <w:adjustRightInd w:val="0"/>
        <w:spacing w:after="0" w:line="240" w:lineRule="auto"/>
        <w:jc w:val="both"/>
        <w:rPr>
          <w:rFonts w:ascii="Arial" w:hAnsi="Arial" w:cs="Arial"/>
          <w:bCs/>
          <w:sz w:val="26"/>
          <w:szCs w:val="26"/>
        </w:rPr>
      </w:pPr>
    </w:p>
    <w:p w:rsidR="007F5851" w:rsidRPr="007F5851" w:rsidRDefault="007F5851" w:rsidP="00822E88">
      <w:pPr>
        <w:autoSpaceDE w:val="0"/>
        <w:autoSpaceDN w:val="0"/>
        <w:adjustRightInd w:val="0"/>
        <w:spacing w:after="0" w:line="240" w:lineRule="auto"/>
        <w:jc w:val="both"/>
        <w:rPr>
          <w:rFonts w:ascii="Arial" w:hAnsi="Arial" w:cs="Arial"/>
          <w:bCs/>
          <w:sz w:val="26"/>
          <w:szCs w:val="26"/>
        </w:rPr>
      </w:pPr>
    </w:p>
    <w:p w:rsidR="00822E88" w:rsidRPr="007F5851" w:rsidRDefault="00822E88" w:rsidP="00822E88">
      <w:pPr>
        <w:tabs>
          <w:tab w:val="left" w:pos="1170"/>
        </w:tabs>
        <w:autoSpaceDE w:val="0"/>
        <w:autoSpaceDN w:val="0"/>
        <w:adjustRightInd w:val="0"/>
        <w:spacing w:after="0" w:line="240" w:lineRule="auto"/>
        <w:jc w:val="right"/>
        <w:rPr>
          <w:rFonts w:ascii="Arial" w:hAnsi="Arial" w:cs="Arial"/>
          <w:sz w:val="26"/>
          <w:szCs w:val="26"/>
        </w:rPr>
      </w:pPr>
      <w:r w:rsidRPr="007F5851">
        <w:rPr>
          <w:rFonts w:ascii="Arial" w:hAnsi="Arial" w:cs="Arial"/>
          <w:sz w:val="26"/>
          <w:szCs w:val="26"/>
        </w:rPr>
        <w:lastRenderedPageBreak/>
        <w:t xml:space="preserve">Приложение </w:t>
      </w:r>
    </w:p>
    <w:p w:rsidR="00822E88" w:rsidRPr="007F5851" w:rsidRDefault="00822E88" w:rsidP="00822E88">
      <w:pPr>
        <w:autoSpaceDE w:val="0"/>
        <w:autoSpaceDN w:val="0"/>
        <w:adjustRightInd w:val="0"/>
        <w:spacing w:after="0" w:line="240" w:lineRule="auto"/>
        <w:jc w:val="right"/>
        <w:rPr>
          <w:rFonts w:ascii="Arial" w:hAnsi="Arial" w:cs="Arial"/>
          <w:sz w:val="26"/>
          <w:szCs w:val="26"/>
        </w:rPr>
      </w:pPr>
      <w:r w:rsidRPr="007F5851">
        <w:rPr>
          <w:rFonts w:ascii="Arial" w:hAnsi="Arial" w:cs="Arial"/>
          <w:sz w:val="26"/>
          <w:szCs w:val="26"/>
        </w:rPr>
        <w:t xml:space="preserve">к решению </w:t>
      </w:r>
      <w:r w:rsidR="007F5851" w:rsidRPr="007F5851">
        <w:rPr>
          <w:rFonts w:ascii="Arial" w:hAnsi="Arial" w:cs="Arial"/>
          <w:sz w:val="26"/>
          <w:szCs w:val="26"/>
        </w:rPr>
        <w:t xml:space="preserve"> </w:t>
      </w:r>
      <w:r w:rsidRPr="007F5851">
        <w:rPr>
          <w:rFonts w:ascii="Arial" w:hAnsi="Arial" w:cs="Arial"/>
          <w:sz w:val="26"/>
          <w:szCs w:val="26"/>
        </w:rPr>
        <w:t xml:space="preserve"> Думы</w:t>
      </w:r>
    </w:p>
    <w:p w:rsidR="00822E88" w:rsidRPr="007F5851" w:rsidRDefault="007F5851" w:rsidP="00822E88">
      <w:pPr>
        <w:autoSpaceDE w:val="0"/>
        <w:autoSpaceDN w:val="0"/>
        <w:adjustRightInd w:val="0"/>
        <w:spacing w:after="0" w:line="240" w:lineRule="auto"/>
        <w:jc w:val="right"/>
        <w:rPr>
          <w:rFonts w:ascii="Arial" w:hAnsi="Arial" w:cs="Arial"/>
          <w:color w:val="000000"/>
          <w:sz w:val="26"/>
          <w:szCs w:val="26"/>
        </w:rPr>
      </w:pPr>
      <w:r w:rsidRPr="007F5851">
        <w:rPr>
          <w:rFonts w:ascii="Arial" w:hAnsi="Arial" w:cs="Arial"/>
          <w:sz w:val="26"/>
          <w:szCs w:val="26"/>
        </w:rPr>
        <w:t xml:space="preserve">Укинского </w:t>
      </w:r>
      <w:r w:rsidR="00822E88" w:rsidRPr="007F5851">
        <w:rPr>
          <w:rFonts w:ascii="Arial" w:hAnsi="Arial" w:cs="Arial"/>
          <w:sz w:val="26"/>
          <w:szCs w:val="26"/>
        </w:rPr>
        <w:t xml:space="preserve"> </w:t>
      </w:r>
      <w:r w:rsidR="00822E88" w:rsidRPr="007F5851">
        <w:rPr>
          <w:rFonts w:ascii="Arial" w:hAnsi="Arial" w:cs="Arial"/>
          <w:color w:val="000000"/>
          <w:sz w:val="26"/>
          <w:szCs w:val="26"/>
        </w:rPr>
        <w:t>сельского поселения</w:t>
      </w:r>
    </w:p>
    <w:p w:rsidR="00822E88" w:rsidRPr="007F5851" w:rsidRDefault="00822E88" w:rsidP="00822E88">
      <w:pPr>
        <w:autoSpaceDE w:val="0"/>
        <w:autoSpaceDN w:val="0"/>
        <w:adjustRightInd w:val="0"/>
        <w:spacing w:after="0" w:line="240" w:lineRule="auto"/>
        <w:jc w:val="right"/>
        <w:rPr>
          <w:rFonts w:ascii="Arial" w:hAnsi="Arial" w:cs="Arial"/>
          <w:sz w:val="26"/>
          <w:szCs w:val="26"/>
        </w:rPr>
      </w:pPr>
      <w:r w:rsidRPr="007F5851">
        <w:rPr>
          <w:rFonts w:ascii="Arial" w:hAnsi="Arial" w:cs="Arial"/>
          <w:sz w:val="26"/>
          <w:szCs w:val="26"/>
        </w:rPr>
        <w:t xml:space="preserve">от </w:t>
      </w:r>
      <w:r w:rsidR="00B07390">
        <w:rPr>
          <w:rFonts w:ascii="Arial" w:hAnsi="Arial" w:cs="Arial"/>
          <w:sz w:val="26"/>
          <w:szCs w:val="26"/>
        </w:rPr>
        <w:t>20.08.</w:t>
      </w:r>
      <w:r w:rsidRPr="007F5851">
        <w:rPr>
          <w:rFonts w:ascii="Arial" w:hAnsi="Arial" w:cs="Arial"/>
          <w:sz w:val="26"/>
          <w:szCs w:val="26"/>
        </w:rPr>
        <w:t>20</w:t>
      </w:r>
      <w:r w:rsidRPr="007F5851">
        <w:rPr>
          <w:rFonts w:ascii="Arial" w:hAnsi="Arial" w:cs="Arial"/>
          <w:bCs/>
          <w:sz w:val="26"/>
          <w:szCs w:val="28"/>
        </w:rPr>
        <w:t xml:space="preserve">20 </w:t>
      </w:r>
      <w:r w:rsidRPr="007F5851">
        <w:rPr>
          <w:rFonts w:ascii="Arial" w:hAnsi="Arial" w:cs="Arial"/>
          <w:sz w:val="26"/>
          <w:szCs w:val="26"/>
        </w:rPr>
        <w:t>года</w:t>
      </w:r>
      <w:r w:rsidR="007F5851" w:rsidRPr="007F5851">
        <w:rPr>
          <w:rFonts w:ascii="Arial" w:hAnsi="Arial" w:cs="Arial"/>
          <w:sz w:val="26"/>
          <w:szCs w:val="26"/>
        </w:rPr>
        <w:t xml:space="preserve"> №</w:t>
      </w:r>
      <w:r w:rsidR="00CE55EA">
        <w:rPr>
          <w:rFonts w:ascii="Arial" w:hAnsi="Arial" w:cs="Arial"/>
          <w:sz w:val="26"/>
          <w:szCs w:val="26"/>
        </w:rPr>
        <w:t>111</w:t>
      </w:r>
      <w:r w:rsidR="007F5851" w:rsidRPr="007F5851">
        <w:rPr>
          <w:rFonts w:ascii="Arial" w:hAnsi="Arial" w:cs="Arial"/>
          <w:sz w:val="26"/>
          <w:szCs w:val="26"/>
        </w:rPr>
        <w:t xml:space="preserve"> </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7F5851">
        <w:rPr>
          <w:rFonts w:ascii="Arial" w:hAnsi="Arial" w:cs="Arial"/>
          <w:b/>
          <w:bCs/>
          <w:sz w:val="26"/>
          <w:szCs w:val="26"/>
        </w:rPr>
        <w:t>ПОРЯДОК</w:t>
      </w: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7F5851">
        <w:rPr>
          <w:rFonts w:ascii="Arial" w:hAnsi="Arial" w:cs="Arial"/>
          <w:b/>
          <w:bCs/>
          <w:sz w:val="26"/>
          <w:szCs w:val="26"/>
        </w:rPr>
        <w:t>ПРОВЕДЕНИЯ КОНКУРСА ПО ОТБОРУ КАНДИДАТУР НА ДОЛЖНОСТЬ</w:t>
      </w: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7F5851">
        <w:rPr>
          <w:rFonts w:ascii="Arial" w:hAnsi="Arial" w:cs="Arial"/>
          <w:b/>
          <w:bCs/>
          <w:sz w:val="26"/>
          <w:szCs w:val="26"/>
        </w:rPr>
        <w:t xml:space="preserve">ГЛАВЫ  </w:t>
      </w:r>
      <w:r w:rsidR="007F5851">
        <w:rPr>
          <w:rFonts w:ascii="Arial" w:hAnsi="Arial" w:cs="Arial"/>
          <w:b/>
          <w:bCs/>
          <w:sz w:val="26"/>
          <w:szCs w:val="26"/>
        </w:rPr>
        <w:t xml:space="preserve">УКИНСКОГО </w:t>
      </w:r>
      <w:r w:rsidRPr="007F5851">
        <w:rPr>
          <w:rFonts w:ascii="Arial" w:hAnsi="Arial" w:cs="Arial"/>
          <w:b/>
          <w:bCs/>
          <w:sz w:val="26"/>
          <w:szCs w:val="26"/>
        </w:rPr>
        <w:t>СЕЛЬСКОГО ПОСЕЛЕНИЯ</w:t>
      </w:r>
    </w:p>
    <w:p w:rsidR="00822E88" w:rsidRPr="007F5851" w:rsidRDefault="00822E88" w:rsidP="00822E88">
      <w:pPr>
        <w:autoSpaceDE w:val="0"/>
        <w:autoSpaceDN w:val="0"/>
        <w:adjustRightInd w:val="0"/>
        <w:spacing w:after="0" w:line="240" w:lineRule="auto"/>
        <w:jc w:val="center"/>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sz w:val="26"/>
          <w:szCs w:val="26"/>
        </w:rPr>
      </w:pPr>
      <w:r w:rsidRPr="007F5851">
        <w:rPr>
          <w:rFonts w:ascii="Arial" w:hAnsi="Arial" w:cs="Arial"/>
          <w:sz w:val="26"/>
          <w:szCs w:val="26"/>
        </w:rPr>
        <w:t xml:space="preserve">Настоящий Порядок определяет процедуру проведения конкурса по отбору кандидатур на должность Главы </w:t>
      </w:r>
      <w:r w:rsidR="007F5851">
        <w:rPr>
          <w:rFonts w:ascii="Arial" w:hAnsi="Arial" w:cs="Arial"/>
          <w:sz w:val="26"/>
          <w:szCs w:val="26"/>
        </w:rPr>
        <w:t>Укинского</w:t>
      </w:r>
      <w:r w:rsidRPr="007F5851">
        <w:rPr>
          <w:rFonts w:ascii="Arial" w:hAnsi="Arial" w:cs="Arial"/>
          <w:sz w:val="26"/>
          <w:szCs w:val="26"/>
        </w:rPr>
        <w:t xml:space="preserve">  </w:t>
      </w:r>
      <w:r w:rsidRPr="007F5851">
        <w:rPr>
          <w:rFonts w:ascii="Arial" w:hAnsi="Arial" w:cs="Arial"/>
          <w:color w:val="000000"/>
          <w:sz w:val="26"/>
          <w:szCs w:val="26"/>
        </w:rPr>
        <w:t xml:space="preserve">сельского поселения </w:t>
      </w:r>
      <w:r w:rsidRPr="007F5851">
        <w:rPr>
          <w:rFonts w:ascii="Arial" w:hAnsi="Arial" w:cs="Arial"/>
          <w:sz w:val="26"/>
          <w:szCs w:val="26"/>
        </w:rPr>
        <w:t xml:space="preserve">(далее - конкурс). </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7F5851">
        <w:rPr>
          <w:rFonts w:ascii="Arial" w:hAnsi="Arial" w:cs="Arial"/>
          <w:b/>
          <w:bCs/>
          <w:sz w:val="26"/>
          <w:szCs w:val="26"/>
        </w:rPr>
        <w:t xml:space="preserve"> 1. Общие положения</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sz w:val="26"/>
          <w:szCs w:val="26"/>
        </w:rPr>
        <w:t>1.1. Ко</w:t>
      </w:r>
      <w:r w:rsidRPr="007F5851">
        <w:rPr>
          <w:rFonts w:ascii="Arial" w:hAnsi="Arial" w:cs="Arial"/>
          <w:color w:val="000000"/>
          <w:sz w:val="26"/>
          <w:szCs w:val="26"/>
        </w:rPr>
        <w:t xml:space="preserve">нкурс организуется и проводится конкурсной комиссией, общее число членов которой в соответствии с Уставом </w:t>
      </w:r>
      <w:r w:rsidR="007F5851">
        <w:rPr>
          <w:rFonts w:ascii="Arial" w:hAnsi="Arial" w:cs="Arial"/>
          <w:color w:val="000000"/>
          <w:sz w:val="26"/>
          <w:szCs w:val="26"/>
        </w:rPr>
        <w:t xml:space="preserve">Укинского </w:t>
      </w:r>
      <w:r w:rsidRPr="007F5851">
        <w:rPr>
          <w:rFonts w:ascii="Arial" w:hAnsi="Arial" w:cs="Arial"/>
          <w:color w:val="000000"/>
          <w:sz w:val="26"/>
          <w:szCs w:val="26"/>
        </w:rPr>
        <w:t xml:space="preserve">сельского поселения  устанавливается в количестве </w:t>
      </w:r>
      <w:r w:rsidR="007F5851">
        <w:rPr>
          <w:rFonts w:ascii="Arial" w:hAnsi="Arial" w:cs="Arial"/>
          <w:color w:val="000000"/>
          <w:sz w:val="26"/>
          <w:szCs w:val="26"/>
        </w:rPr>
        <w:t>6</w:t>
      </w:r>
      <w:r w:rsidRPr="007F5851">
        <w:rPr>
          <w:rFonts w:ascii="Arial" w:hAnsi="Arial" w:cs="Arial"/>
          <w:color w:val="000000"/>
          <w:sz w:val="26"/>
          <w:szCs w:val="26"/>
        </w:rPr>
        <w:t xml:space="preserve"> человек.</w:t>
      </w:r>
    </w:p>
    <w:p w:rsidR="00822E88" w:rsidRPr="007F5851" w:rsidRDefault="00822E88" w:rsidP="00822E88">
      <w:pPr>
        <w:autoSpaceDE w:val="0"/>
        <w:autoSpaceDN w:val="0"/>
        <w:adjustRightInd w:val="0"/>
        <w:spacing w:after="0" w:line="240" w:lineRule="auto"/>
        <w:ind w:firstLine="540"/>
        <w:jc w:val="both"/>
        <w:rPr>
          <w:rFonts w:ascii="Arial" w:hAnsi="Arial" w:cs="Arial"/>
          <w:sz w:val="26"/>
          <w:szCs w:val="26"/>
        </w:rPr>
      </w:pPr>
      <w:r w:rsidRPr="007F5851">
        <w:rPr>
          <w:rFonts w:ascii="Arial" w:hAnsi="Arial" w:cs="Arial"/>
          <w:color w:val="000000"/>
          <w:sz w:val="26"/>
          <w:szCs w:val="26"/>
        </w:rPr>
        <w:t xml:space="preserve">1.2. Половина членов конкурсной комиссии назначаются </w:t>
      </w:r>
      <w:r w:rsidRPr="007F5851">
        <w:rPr>
          <w:rFonts w:ascii="Arial" w:hAnsi="Arial" w:cs="Arial"/>
          <w:sz w:val="26"/>
          <w:szCs w:val="26"/>
        </w:rPr>
        <w:t xml:space="preserve">Думой </w:t>
      </w:r>
      <w:r w:rsidR="007F5851">
        <w:rPr>
          <w:rFonts w:ascii="Arial" w:hAnsi="Arial" w:cs="Arial"/>
          <w:sz w:val="26"/>
          <w:szCs w:val="26"/>
        </w:rPr>
        <w:t>Укинского</w:t>
      </w:r>
      <w:r w:rsidRPr="007F5851">
        <w:rPr>
          <w:rFonts w:ascii="Arial" w:hAnsi="Arial" w:cs="Arial"/>
          <w:sz w:val="26"/>
          <w:szCs w:val="26"/>
        </w:rPr>
        <w:t xml:space="preserve"> сельского поселения, а другая половина – Главой </w:t>
      </w:r>
      <w:r w:rsidRPr="007F5851">
        <w:rPr>
          <w:rFonts w:ascii="Arial" w:hAnsi="Arial" w:cs="Arial"/>
          <w:sz w:val="26"/>
          <w:szCs w:val="26"/>
          <w:lang w:val="en-US"/>
        </w:rPr>
        <w:t> </w:t>
      </w:r>
      <w:r w:rsidRPr="007F5851">
        <w:rPr>
          <w:rFonts w:ascii="Arial" w:hAnsi="Arial" w:cs="Arial"/>
          <w:sz w:val="26"/>
          <w:szCs w:val="26"/>
        </w:rPr>
        <w:t xml:space="preserve">района, на территории которого находится </w:t>
      </w:r>
      <w:r w:rsidR="007F5851">
        <w:rPr>
          <w:rFonts w:ascii="Arial" w:hAnsi="Arial" w:cs="Arial"/>
          <w:sz w:val="26"/>
          <w:szCs w:val="26"/>
        </w:rPr>
        <w:t>Укинское</w:t>
      </w:r>
      <w:r w:rsidRPr="007F5851">
        <w:rPr>
          <w:rFonts w:ascii="Arial" w:hAnsi="Arial" w:cs="Arial"/>
          <w:sz w:val="26"/>
          <w:szCs w:val="26"/>
        </w:rPr>
        <w:t xml:space="preserve">  сельское поселение.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1.3. Конкурс объявляется Думой </w:t>
      </w:r>
      <w:r w:rsidR="007F5851">
        <w:rPr>
          <w:rFonts w:ascii="Arial" w:hAnsi="Arial" w:cs="Arial"/>
          <w:color w:val="000000"/>
          <w:sz w:val="26"/>
          <w:szCs w:val="26"/>
        </w:rPr>
        <w:t>Укинского сельского поселения.</w:t>
      </w:r>
      <w:r w:rsidRPr="007F5851">
        <w:rPr>
          <w:rFonts w:ascii="Arial" w:hAnsi="Arial" w:cs="Arial"/>
          <w:color w:val="000000"/>
          <w:sz w:val="26"/>
          <w:szCs w:val="26"/>
        </w:rPr>
        <w:t xml:space="preserve"> В решении Думы </w:t>
      </w:r>
      <w:r w:rsidR="007F5851">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об объявлении конкурса определяются дата, время, место его проведения, а также период, время и адрес приема документов, указанных в разделе 3 настоящего Порядка.</w:t>
      </w:r>
    </w:p>
    <w:p w:rsidR="00822E88" w:rsidRPr="007F5851" w:rsidRDefault="00822E88" w:rsidP="00822E88">
      <w:pPr>
        <w:autoSpaceDE w:val="0"/>
        <w:autoSpaceDN w:val="0"/>
        <w:adjustRightInd w:val="0"/>
        <w:spacing w:after="0" w:line="240" w:lineRule="auto"/>
        <w:ind w:firstLine="540"/>
        <w:jc w:val="both"/>
        <w:rPr>
          <w:rFonts w:ascii="Arial" w:hAnsi="Arial" w:cs="Arial"/>
          <w:sz w:val="26"/>
          <w:szCs w:val="26"/>
        </w:rPr>
      </w:pPr>
      <w:r w:rsidRPr="007F5851">
        <w:rPr>
          <w:rFonts w:ascii="Arial" w:hAnsi="Arial" w:cs="Arial"/>
          <w:color w:val="000000"/>
          <w:sz w:val="26"/>
          <w:szCs w:val="26"/>
        </w:rPr>
        <w:t xml:space="preserve">Решение Думы </w:t>
      </w:r>
      <w:r w:rsidR="007F5851">
        <w:rPr>
          <w:rFonts w:ascii="Arial" w:hAnsi="Arial" w:cs="Arial"/>
          <w:color w:val="000000"/>
          <w:sz w:val="26"/>
          <w:szCs w:val="26"/>
        </w:rPr>
        <w:t xml:space="preserve">Укинского </w:t>
      </w:r>
      <w:r w:rsidRPr="007F5851">
        <w:rPr>
          <w:rFonts w:ascii="Arial" w:hAnsi="Arial" w:cs="Arial"/>
          <w:color w:val="000000"/>
          <w:sz w:val="26"/>
          <w:szCs w:val="26"/>
        </w:rPr>
        <w:t xml:space="preserve">сельского поселения об объявлении конкурса подлежит опубликованию не </w:t>
      </w:r>
      <w:proofErr w:type="gramStart"/>
      <w:r w:rsidRPr="007F5851">
        <w:rPr>
          <w:rFonts w:ascii="Arial" w:hAnsi="Arial" w:cs="Arial"/>
          <w:color w:val="000000"/>
          <w:sz w:val="26"/>
          <w:szCs w:val="26"/>
        </w:rPr>
        <w:t>позднее</w:t>
      </w:r>
      <w:proofErr w:type="gramEnd"/>
      <w:r w:rsidRPr="007F5851">
        <w:rPr>
          <w:rFonts w:ascii="Arial" w:hAnsi="Arial" w:cs="Arial"/>
          <w:color w:val="000000"/>
          <w:sz w:val="26"/>
          <w:szCs w:val="26"/>
        </w:rPr>
        <w:t xml:space="preserve"> чем за 20 дней до дня его проведения. Одновременно публ</w:t>
      </w:r>
      <w:r w:rsidRPr="007F5851">
        <w:rPr>
          <w:rFonts w:ascii="Arial" w:hAnsi="Arial" w:cs="Arial"/>
          <w:sz w:val="26"/>
          <w:szCs w:val="26"/>
        </w:rPr>
        <w:t>икуются условия конкурса, указанные в разделе 2 настоящего Порядка.</w:t>
      </w:r>
    </w:p>
    <w:p w:rsidR="00822E88" w:rsidRPr="007F5851" w:rsidRDefault="00822E88" w:rsidP="00822E88">
      <w:pPr>
        <w:autoSpaceDE w:val="0"/>
        <w:autoSpaceDN w:val="0"/>
        <w:adjustRightInd w:val="0"/>
        <w:spacing w:after="0" w:line="240" w:lineRule="auto"/>
        <w:jc w:val="center"/>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7F5851">
        <w:rPr>
          <w:rFonts w:ascii="Arial" w:hAnsi="Arial" w:cs="Arial"/>
          <w:b/>
          <w:bCs/>
          <w:sz w:val="26"/>
          <w:szCs w:val="26"/>
        </w:rPr>
        <w:t>2. Условия конкурса</w:t>
      </w:r>
    </w:p>
    <w:p w:rsidR="00822E88" w:rsidRPr="007F5851"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sz w:val="26"/>
          <w:szCs w:val="26"/>
        </w:rPr>
        <w:t xml:space="preserve">2.1. Гражданин Российской Федерации, достигший </w:t>
      </w:r>
      <w:r w:rsidRPr="007F5851">
        <w:rPr>
          <w:rFonts w:ascii="Arial" w:hAnsi="Arial" w:cs="Arial"/>
          <w:color w:val="000000"/>
          <w:sz w:val="26"/>
          <w:szCs w:val="26"/>
        </w:rPr>
        <w:t>возраста 21 года, имеет право участвовать в конкурсе при соблюдении следующих условий:</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2.1.1. Кандидатура гражданина на должность Главы</w:t>
      </w:r>
      <w:r w:rsidR="007F5851">
        <w:rPr>
          <w:rFonts w:ascii="Arial" w:hAnsi="Arial" w:cs="Arial"/>
          <w:color w:val="000000"/>
          <w:sz w:val="26"/>
          <w:szCs w:val="26"/>
        </w:rPr>
        <w:t xml:space="preserve"> Укинского</w:t>
      </w:r>
      <w:r w:rsidRPr="007F5851">
        <w:rPr>
          <w:rFonts w:ascii="Arial" w:hAnsi="Arial" w:cs="Arial"/>
          <w:color w:val="000000"/>
          <w:sz w:val="26"/>
          <w:szCs w:val="26"/>
        </w:rPr>
        <w:t xml:space="preserve"> сельского поселения  (далее - кандидат) в соответствии со статьей </w:t>
      </w:r>
      <w:r w:rsidR="00B64EB5">
        <w:rPr>
          <w:rFonts w:ascii="Arial" w:hAnsi="Arial" w:cs="Arial"/>
          <w:color w:val="000000"/>
          <w:sz w:val="26"/>
          <w:szCs w:val="26"/>
        </w:rPr>
        <w:t>31</w:t>
      </w:r>
      <w:r w:rsidRPr="007F5851">
        <w:rPr>
          <w:rFonts w:ascii="Arial" w:hAnsi="Arial" w:cs="Arial"/>
          <w:color w:val="000000"/>
          <w:sz w:val="26"/>
          <w:szCs w:val="26"/>
        </w:rPr>
        <w:t xml:space="preserve"> Устава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может быть выдвинута:</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а) гражданами;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б) общественными объединениями;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в) юридическими лицами;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г) путем самовыдвижения.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2.1.2. </w:t>
      </w:r>
      <w:proofErr w:type="gramStart"/>
      <w:r w:rsidRPr="007F5851">
        <w:rPr>
          <w:rFonts w:ascii="Arial" w:hAnsi="Arial" w:cs="Arial"/>
          <w:color w:val="000000"/>
          <w:sz w:val="26"/>
          <w:szCs w:val="26"/>
        </w:rPr>
        <w:t xml:space="preserve">Кандидат соответствует установленным законодательством требованиям к кандидатам на должность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не имеет на день проведения конкурса  в соответствии с </w:t>
      </w:r>
      <w:r w:rsidRPr="007F5851">
        <w:rPr>
          <w:rFonts w:ascii="Arial" w:hAnsi="Arial" w:cs="Arial"/>
          <w:color w:val="000000"/>
          <w:sz w:val="26"/>
          <w:szCs w:val="26"/>
        </w:rPr>
        <w:lastRenderedPageBreak/>
        <w:t>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2.1.3. Кандидатом в период, установленный решением Думы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об объявлении конкурса, представлены документы согласно перечню, указанному в разделе 3 настоящего Порядка.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2.2. </w:t>
      </w:r>
      <w:proofErr w:type="gramStart"/>
      <w:r w:rsidRPr="007F5851">
        <w:rPr>
          <w:rFonts w:ascii="Arial" w:hAnsi="Arial" w:cs="Arial"/>
          <w:color w:val="000000"/>
          <w:sz w:val="26"/>
          <w:szCs w:val="26"/>
        </w:rPr>
        <w:t xml:space="preserve">В случаях, когда инициаторами выдвижения гражданина на должность Главы </w:t>
      </w:r>
      <w:r w:rsidR="00B64EB5">
        <w:rPr>
          <w:rFonts w:ascii="Arial" w:hAnsi="Arial" w:cs="Arial"/>
          <w:color w:val="000000"/>
          <w:sz w:val="26"/>
          <w:szCs w:val="26"/>
        </w:rPr>
        <w:t xml:space="preserve">Укинского </w:t>
      </w:r>
      <w:r w:rsidRPr="007F5851">
        <w:rPr>
          <w:rFonts w:ascii="Arial" w:hAnsi="Arial" w:cs="Arial"/>
          <w:color w:val="000000"/>
          <w:sz w:val="26"/>
          <w:szCs w:val="26"/>
        </w:rPr>
        <w:t>сельского поселения являются субъекты, указанные в пункте «а» подпункта 2.1.1 настоящего Порядка, выдвижение осуществляется на собраниях граждан, а в случаях, указанных в пунктах «б» и «в» подпункта 2.1.1 настоящего Порядка, выдвижение осуществляется на основании решения учредителей (участников) либо уполномоченного органа общественного объединения, юридического лица.</w:t>
      </w:r>
      <w:proofErr w:type="gramEnd"/>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2.3. Кандидат не допускается к участию в конкурсе в случаях:</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2.3.1. Несоответствия установленным законодательством требованиям к кандидатам на должность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2.3.2. Несвоевременного представления и (или) не предоставления одного или нескольких документов, указанных в пункте 3.1 настоящего Порядка, а также предоставления документов, указанных в подпунктах 3.1.4, 3.1.7, 3.1.8 настоящего Порядка, оформленных с нарушением требований, установленных нормативными правовыми актами Российской Федерации и Тюменской области.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2.3.3. Наличия в отношении кандидата оснований для досрочного прекращения полномочий Главы сельского поселения, установленных пунктами 1, 4-8, 10 части 6 статьи 36 Федерального закона от 06.10.2003 № 131-ФЗ «Об общих принципах организации местного самоуправления в Российской Федерации».</w:t>
      </w:r>
    </w:p>
    <w:p w:rsidR="00822E88" w:rsidRPr="007F5851" w:rsidRDefault="00822E88" w:rsidP="00822E88">
      <w:pPr>
        <w:autoSpaceDE w:val="0"/>
        <w:autoSpaceDN w:val="0"/>
        <w:adjustRightInd w:val="0"/>
        <w:spacing w:after="0" w:line="240" w:lineRule="auto"/>
        <w:jc w:val="center"/>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color w:val="000000"/>
          <w:sz w:val="26"/>
          <w:szCs w:val="26"/>
        </w:rPr>
      </w:pPr>
      <w:r w:rsidRPr="007F5851">
        <w:rPr>
          <w:rFonts w:ascii="Arial" w:hAnsi="Arial" w:cs="Arial"/>
          <w:b/>
          <w:bCs/>
          <w:sz w:val="26"/>
          <w:szCs w:val="26"/>
        </w:rPr>
        <w:t>3. Перечень документо</w:t>
      </w:r>
      <w:r w:rsidRPr="007F5851">
        <w:rPr>
          <w:rFonts w:ascii="Arial" w:hAnsi="Arial" w:cs="Arial"/>
          <w:b/>
          <w:bCs/>
          <w:color w:val="000000"/>
          <w:sz w:val="26"/>
          <w:szCs w:val="26"/>
        </w:rPr>
        <w:t>в,</w:t>
      </w:r>
    </w:p>
    <w:p w:rsidR="00822E88" w:rsidRPr="007F5851" w:rsidRDefault="00822E88" w:rsidP="00822E88">
      <w:pPr>
        <w:autoSpaceDE w:val="0"/>
        <w:autoSpaceDN w:val="0"/>
        <w:adjustRightInd w:val="0"/>
        <w:spacing w:after="0" w:line="240" w:lineRule="auto"/>
        <w:jc w:val="center"/>
        <w:rPr>
          <w:rFonts w:ascii="Arial" w:hAnsi="Arial" w:cs="Arial"/>
          <w:b/>
          <w:bCs/>
          <w:color w:val="000000"/>
          <w:sz w:val="26"/>
          <w:szCs w:val="26"/>
        </w:rPr>
      </w:pPr>
      <w:r w:rsidRPr="007F5851">
        <w:rPr>
          <w:rFonts w:ascii="Arial" w:hAnsi="Arial" w:cs="Arial"/>
          <w:b/>
          <w:bCs/>
          <w:sz w:val="26"/>
          <w:szCs w:val="26"/>
        </w:rPr>
        <w:t xml:space="preserve">  </w:t>
      </w:r>
      <w:proofErr w:type="gramStart"/>
      <w:r w:rsidRPr="007F5851">
        <w:rPr>
          <w:rFonts w:ascii="Arial" w:hAnsi="Arial" w:cs="Arial"/>
          <w:b/>
          <w:bCs/>
          <w:sz w:val="26"/>
          <w:szCs w:val="26"/>
        </w:rPr>
        <w:t>представляемых</w:t>
      </w:r>
      <w:proofErr w:type="gramEnd"/>
      <w:r w:rsidRPr="007F5851">
        <w:rPr>
          <w:rFonts w:ascii="Arial" w:hAnsi="Arial" w:cs="Arial"/>
          <w:b/>
          <w:bCs/>
          <w:sz w:val="26"/>
          <w:szCs w:val="26"/>
        </w:rPr>
        <w:t xml:space="preserve"> кандидатами для участия в конкурсе на должность Главы </w:t>
      </w:r>
      <w:r w:rsidR="00B64EB5">
        <w:rPr>
          <w:rFonts w:ascii="Arial" w:hAnsi="Arial" w:cs="Arial"/>
          <w:b/>
          <w:bCs/>
          <w:sz w:val="26"/>
          <w:szCs w:val="26"/>
        </w:rPr>
        <w:t>Укинского</w:t>
      </w:r>
      <w:r w:rsidRPr="007F5851">
        <w:rPr>
          <w:rFonts w:ascii="Arial" w:hAnsi="Arial" w:cs="Arial"/>
          <w:b/>
          <w:bCs/>
          <w:sz w:val="26"/>
          <w:szCs w:val="26"/>
        </w:rPr>
        <w:t xml:space="preserve">  </w:t>
      </w:r>
      <w:r w:rsidRPr="007F5851">
        <w:rPr>
          <w:rFonts w:ascii="Arial" w:hAnsi="Arial" w:cs="Arial"/>
          <w:b/>
          <w:bCs/>
          <w:color w:val="000000"/>
          <w:sz w:val="26"/>
          <w:szCs w:val="26"/>
        </w:rPr>
        <w:t>сельского поселения</w:t>
      </w:r>
    </w:p>
    <w:p w:rsidR="00822E88" w:rsidRPr="007F5851" w:rsidRDefault="00822E88" w:rsidP="00822E88">
      <w:pPr>
        <w:autoSpaceDE w:val="0"/>
        <w:autoSpaceDN w:val="0"/>
        <w:adjustRightInd w:val="0"/>
        <w:spacing w:after="0" w:line="240" w:lineRule="auto"/>
        <w:jc w:val="center"/>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sz w:val="26"/>
          <w:szCs w:val="26"/>
        </w:rPr>
        <w:t>3.1. Ка</w:t>
      </w:r>
      <w:r w:rsidRPr="007F5851">
        <w:rPr>
          <w:rFonts w:ascii="Arial" w:hAnsi="Arial" w:cs="Arial"/>
          <w:color w:val="000000"/>
          <w:sz w:val="26"/>
          <w:szCs w:val="26"/>
        </w:rPr>
        <w:t xml:space="preserve">ндидат в период, предусмотренный решением Думы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об объявлении конкурса, лично представляет в конкурсную комиссию:</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3.1.1. Личное заявление с указанием осуществляемой на момент представления указанного заявления деятельности, несовместимой со статусом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содержащее обязательство в случае назначения на должность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прекратить указанную деятельность.</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3.1.2.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lastRenderedPageBreak/>
        <w:t xml:space="preserve">- решение учредителей (участников) либо уполномоченного органа общественного объединения, юридического лица - в случае выдвижения кандидата общественным объединением, юридическим лицом;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протокол собрания граждан - в случае выдвижения кандидата гражданами.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3.1.3. Копию паспорта гражданина Российской Федерации.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3.1.4.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3.1.5. Заверенную нотариально или кадровой службой по месту работы (службы) кандидата копию трудовой книжки.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3.1.6. Заверенную нотариально или кадровой службой по месту работы (службы) кандидата копию диплома, подтверждающего имеющееся образование.</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3.1.7.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3.1.8. Сведения о своих доходах и расходах, об имуществе и обязательствах имущественного характера, а также сведения о доходах и расходах супруги (супруга) и несовершеннолетних детей, об имуществе и их обязательствах имущественного характера по утвержденной Президентом Российской Федерации форме справки.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3.2. Дополнительно к документам, указанным в пункте 3.1 настоящего Порядка, кандидатом в конкурсную комиссию могут быть представлены документы:</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3.2.1. В поддержку назначения его Главой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(в том числе от общественных объединений, собраний граждан).</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3.2.2.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(СССР, РСФСР, РФ, Тюменской области, </w:t>
      </w:r>
      <w:r w:rsidR="00B64EB5">
        <w:rPr>
          <w:rFonts w:ascii="Arial" w:hAnsi="Arial" w:cs="Arial"/>
          <w:color w:val="000000"/>
          <w:sz w:val="26"/>
          <w:szCs w:val="26"/>
        </w:rPr>
        <w:t>Уватского</w:t>
      </w:r>
      <w:r w:rsidRPr="007F5851">
        <w:rPr>
          <w:rFonts w:ascii="Arial" w:hAnsi="Arial" w:cs="Arial"/>
          <w:color w:val="000000"/>
          <w:sz w:val="26"/>
          <w:szCs w:val="26"/>
        </w:rPr>
        <w:t xml:space="preserve"> муниципального района, </w:t>
      </w:r>
      <w:r w:rsidR="00B64EB5">
        <w:rPr>
          <w:rFonts w:ascii="Arial" w:hAnsi="Arial" w:cs="Arial"/>
          <w:color w:val="000000"/>
          <w:sz w:val="26"/>
          <w:szCs w:val="26"/>
        </w:rPr>
        <w:t xml:space="preserve">Укинского </w:t>
      </w:r>
      <w:r w:rsidRPr="007F5851">
        <w:rPr>
          <w:rFonts w:ascii="Arial" w:hAnsi="Arial" w:cs="Arial"/>
          <w:color w:val="000000"/>
          <w:sz w:val="26"/>
          <w:szCs w:val="26"/>
        </w:rPr>
        <w:t>сельского поселения).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lang w:val="en-US"/>
        </w:rPr>
        <w:t xml:space="preserve">3.2.3. </w:t>
      </w:r>
      <w:r w:rsidRPr="007F5851">
        <w:rPr>
          <w:rFonts w:ascii="Arial" w:hAnsi="Arial" w:cs="Arial"/>
          <w:color w:val="000000"/>
          <w:sz w:val="26"/>
          <w:szCs w:val="26"/>
        </w:rPr>
        <w:t>О замещаемых общественных должностях.</w:t>
      </w:r>
    </w:p>
    <w:p w:rsidR="00822E88" w:rsidRPr="007F5851" w:rsidRDefault="00822E88" w:rsidP="00822E88">
      <w:pPr>
        <w:autoSpaceDE w:val="0"/>
        <w:autoSpaceDN w:val="0"/>
        <w:adjustRightInd w:val="0"/>
        <w:spacing w:after="0" w:line="240" w:lineRule="auto"/>
        <w:ind w:firstLine="540"/>
        <w:jc w:val="both"/>
        <w:rPr>
          <w:rFonts w:ascii="Arial" w:hAnsi="Arial" w:cs="Arial"/>
          <w:sz w:val="26"/>
          <w:szCs w:val="26"/>
        </w:rPr>
      </w:pPr>
      <w:r w:rsidRPr="007F5851">
        <w:rPr>
          <w:rFonts w:ascii="Arial" w:hAnsi="Arial" w:cs="Arial"/>
          <w:color w:val="000000"/>
          <w:sz w:val="26"/>
          <w:szCs w:val="26"/>
        </w:rPr>
        <w:t xml:space="preserve">3.2.4. </w:t>
      </w:r>
      <w:proofErr w:type="gramStart"/>
      <w:r w:rsidRPr="007F5851">
        <w:rPr>
          <w:rFonts w:ascii="Arial" w:hAnsi="Arial" w:cs="Arial"/>
          <w:color w:val="000000"/>
          <w:sz w:val="26"/>
          <w:szCs w:val="26"/>
        </w:rPr>
        <w:t>Подтверждающие отсутствие ограничений па</w:t>
      </w:r>
      <w:r w:rsidRPr="007F5851">
        <w:rPr>
          <w:rFonts w:ascii="Arial" w:hAnsi="Arial" w:cs="Arial"/>
          <w:sz w:val="26"/>
          <w:szCs w:val="26"/>
        </w:rPr>
        <w:t>ссивного избирательного права.</w:t>
      </w:r>
      <w:proofErr w:type="gramEnd"/>
    </w:p>
    <w:p w:rsidR="00822E88" w:rsidRPr="007F5851" w:rsidRDefault="00822E88" w:rsidP="00822E88">
      <w:pPr>
        <w:autoSpaceDE w:val="0"/>
        <w:autoSpaceDN w:val="0"/>
        <w:adjustRightInd w:val="0"/>
        <w:spacing w:after="0" w:line="240" w:lineRule="auto"/>
        <w:ind w:firstLine="540"/>
        <w:jc w:val="both"/>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B07390">
        <w:rPr>
          <w:rFonts w:ascii="Arial" w:hAnsi="Arial" w:cs="Arial"/>
          <w:b/>
          <w:bCs/>
          <w:sz w:val="26"/>
          <w:szCs w:val="26"/>
        </w:rPr>
        <w:t xml:space="preserve">4. </w:t>
      </w:r>
      <w:r w:rsidRPr="007F5851">
        <w:rPr>
          <w:rFonts w:ascii="Arial" w:hAnsi="Arial" w:cs="Arial"/>
          <w:b/>
          <w:bCs/>
          <w:sz w:val="26"/>
          <w:szCs w:val="26"/>
        </w:rPr>
        <w:t>Порядок работы конкурсной комиссии</w:t>
      </w:r>
    </w:p>
    <w:p w:rsidR="00822E88" w:rsidRPr="00B07390" w:rsidRDefault="00822E88" w:rsidP="00822E88">
      <w:pPr>
        <w:autoSpaceDE w:val="0"/>
        <w:autoSpaceDN w:val="0"/>
        <w:adjustRightInd w:val="0"/>
        <w:spacing w:after="0" w:line="240" w:lineRule="auto"/>
        <w:ind w:firstLine="540"/>
        <w:jc w:val="both"/>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4.1. Конкурсная комиссия считается созданной и правомочна приступить к работе с момента назначения органами, указанными в пункте 1.2 настоящего Порядка, всех ее членов.</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4.2. На свое первое заседание конкурсная комиссия собирается в течение пяти рабочих дней со дня вступления в силу решения Думы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об объявлении конкурса.</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lastRenderedPageBreak/>
        <w:t>4.3. На первом заседании конкурсной комиссии избираются председатель и секретарь комиссии, руководитель рабочей группы, а также из числа членов конкурсной комиссии формируется рабочая группа для проверки документов, представленных кандидатами на предмет их соответствия условиям конкурса, установленным разделом 2 настоящего Порядка.</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B07390">
        <w:rPr>
          <w:rFonts w:ascii="Arial" w:hAnsi="Arial" w:cs="Arial"/>
          <w:color w:val="000000"/>
          <w:sz w:val="26"/>
          <w:szCs w:val="26"/>
        </w:rPr>
        <w:t xml:space="preserve">4.4. </w:t>
      </w:r>
      <w:r w:rsidRPr="007F5851">
        <w:rPr>
          <w:rFonts w:ascii="Arial" w:hAnsi="Arial" w:cs="Arial"/>
          <w:color w:val="000000"/>
          <w:sz w:val="26"/>
          <w:szCs w:val="26"/>
        </w:rPr>
        <w:t>Председатель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4.4.1. 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4.4.2. Созывает и ведет заседания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4.4.3. Подписывает решения конкурсной комиссии, протоколы конкурсной комиссии и выписки из них.</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4.4.4. Представляет на заседании Думы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принимаемое по результатам конкурса решение конкурсной комиссии о представлении Думе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кандидатов на должность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4.5. Секретарь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4.5.1. Ведет протоколы заседаний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4.5.2. Подписывает решения конкурсной комиссии, протоколы конкурсной комиссии и выписки из них.</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4.5.3. По обращению кандидатов, Думы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предоставляет выписки из протоколов заседаний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B07390">
        <w:rPr>
          <w:rFonts w:ascii="Arial" w:hAnsi="Arial" w:cs="Arial"/>
          <w:color w:val="000000"/>
          <w:sz w:val="26"/>
          <w:szCs w:val="26"/>
        </w:rPr>
        <w:t xml:space="preserve">4.5.4. </w:t>
      </w:r>
      <w:r w:rsidRPr="007F5851">
        <w:rPr>
          <w:rFonts w:ascii="Arial" w:hAnsi="Arial" w:cs="Arial"/>
          <w:color w:val="000000"/>
          <w:sz w:val="26"/>
          <w:szCs w:val="26"/>
        </w:rPr>
        <w:t>Оформляет принятые комиссией решения.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4.5.5. Оповещает членов конкурсной комиссии о дате, времени и месте заседания.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4.5.6. Осуществляет прием документов у кандидатов.</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4.5.7. </w:t>
      </w:r>
      <w:proofErr w:type="gramStart"/>
      <w:r w:rsidRPr="007F5851">
        <w:rPr>
          <w:rFonts w:ascii="Arial" w:hAnsi="Arial" w:cs="Arial"/>
          <w:color w:val="000000"/>
          <w:sz w:val="26"/>
          <w:szCs w:val="26"/>
        </w:rPr>
        <w:t>Осуществляет иные обязанности</w:t>
      </w:r>
      <w:proofErr w:type="gramEnd"/>
      <w:r w:rsidRPr="007F5851">
        <w:rPr>
          <w:rFonts w:ascii="Arial" w:hAnsi="Arial" w:cs="Arial"/>
          <w:color w:val="000000"/>
          <w:sz w:val="26"/>
          <w:szCs w:val="26"/>
        </w:rPr>
        <w:t>, предусмотренные настоящим Порядком.</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4.6.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 По решению членов конкурсной комиссии заседание конкурсной комиссии может быть проведено в формате видеоконференцсвязи.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4.7. Заседание конкурсной комиссии правомочно, если на нем присутствует большинство от установленного общего числа членов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предусмотрено настоящим Порядком. При равенстве голосов решающим является голос председательствующего на заседании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lastRenderedPageBreak/>
        <w:t>Не могут участвовать в голосовании члены конкурсной комиссии, которые находятся в непосредственном подчинении у кандидатов, а также супруги и близкие родственники кандидатов, близкие родственники супругов кандидатов.</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4.9. Материально-техническое и организационное обеспечение деятельности конкурсной комиссии осуществляется Администрацией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w:t>
      </w:r>
    </w:p>
    <w:p w:rsidR="00822E88" w:rsidRPr="007F5851" w:rsidRDefault="00822E88" w:rsidP="00822E88">
      <w:pPr>
        <w:autoSpaceDE w:val="0"/>
        <w:autoSpaceDN w:val="0"/>
        <w:adjustRightInd w:val="0"/>
        <w:spacing w:after="0" w:line="240" w:lineRule="auto"/>
        <w:jc w:val="center"/>
        <w:rPr>
          <w:rFonts w:ascii="Arial" w:hAnsi="Arial" w:cs="Arial"/>
          <w:sz w:val="26"/>
        </w:rPr>
      </w:pPr>
    </w:p>
    <w:p w:rsidR="00822E88" w:rsidRPr="007F5851" w:rsidRDefault="00822E88" w:rsidP="00822E88">
      <w:pPr>
        <w:autoSpaceDE w:val="0"/>
        <w:autoSpaceDN w:val="0"/>
        <w:adjustRightInd w:val="0"/>
        <w:spacing w:after="0" w:line="240" w:lineRule="auto"/>
        <w:jc w:val="center"/>
        <w:rPr>
          <w:rFonts w:ascii="Arial" w:hAnsi="Arial" w:cs="Arial"/>
          <w:b/>
          <w:bCs/>
          <w:sz w:val="26"/>
          <w:szCs w:val="26"/>
        </w:rPr>
      </w:pPr>
      <w:r w:rsidRPr="00B07390">
        <w:rPr>
          <w:rFonts w:ascii="Arial" w:hAnsi="Arial" w:cs="Arial"/>
          <w:b/>
          <w:bCs/>
          <w:sz w:val="26"/>
          <w:szCs w:val="26"/>
        </w:rPr>
        <w:t xml:space="preserve">5. </w:t>
      </w:r>
      <w:r w:rsidRPr="007F5851">
        <w:rPr>
          <w:rFonts w:ascii="Arial" w:hAnsi="Arial" w:cs="Arial"/>
          <w:b/>
          <w:bCs/>
          <w:sz w:val="26"/>
          <w:szCs w:val="26"/>
        </w:rPr>
        <w:t>Порядок проведения конкурса</w:t>
      </w:r>
    </w:p>
    <w:p w:rsidR="00822E88" w:rsidRPr="00B07390" w:rsidRDefault="00822E88" w:rsidP="00822E88">
      <w:pPr>
        <w:autoSpaceDE w:val="0"/>
        <w:autoSpaceDN w:val="0"/>
        <w:adjustRightInd w:val="0"/>
        <w:spacing w:after="0" w:line="240" w:lineRule="auto"/>
        <w:jc w:val="both"/>
        <w:rPr>
          <w:rFonts w:ascii="Arial" w:hAnsi="Arial" w:cs="Arial"/>
          <w:sz w:val="26"/>
        </w:rPr>
      </w:pP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5.1. Конкурс проводится при условии выдвижения не менее двух кандидатов, соответствующих условиям, указанным в пункте 2.1 настоящего Порядка.</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5.2. В случае если на должность Главы </w:t>
      </w:r>
      <w:r w:rsidR="00B64EB5">
        <w:rPr>
          <w:rFonts w:ascii="Arial" w:hAnsi="Arial" w:cs="Arial"/>
          <w:color w:val="000000"/>
          <w:sz w:val="26"/>
          <w:szCs w:val="26"/>
        </w:rPr>
        <w:t xml:space="preserve">Укинского </w:t>
      </w:r>
      <w:r w:rsidRPr="007F5851">
        <w:rPr>
          <w:rFonts w:ascii="Arial" w:hAnsi="Arial" w:cs="Arial"/>
          <w:color w:val="000000"/>
          <w:sz w:val="26"/>
          <w:szCs w:val="26"/>
        </w:rPr>
        <w:t xml:space="preserve">сельского поселения был выдвинут один кандидат, соответствующий условиям, указанным в пункте 2.1 настоящего Порядка, конкурсная комиссия рекомендует Думе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принять решение о переносе даты проведения конкурса  и продлении периода представления документов, указанных в разделе 3 настоящего Порядка. При принятии решения о переносе даты проведения конкурса и продлении периода предоставления документов, документы, ранее представленные кандидатом, соответствующим условиям конкурса, сохраняются в конкурсной комиссии и рассматриваются совместно с документами, представленными вновь выдвинутыми кандидатами.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5.3. Заседание конкурсной комиссии, на котором проводится конкурс, начинается с доклада руководителя рабочей группы о выдвинутых (выдвинувшихся посредством самовыдвижения) кандидатах, которые не могут быть допущены к участию в конкурсе по основаниям, указанным в пункте 2.3 настоящего Порядка. При этом применительно к каждому из указанных кандидатов докладчиком указываются конкретные основания, по которым кандидат не может быть допущен к участию в конкурсе.</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5.4. Голосование по кандидатам, указанным в пункте 5.3 настоящего Порядка, не проводится. Указанным кандидатам на основании их обращения выдается выписка из протокола заседания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5.5. На заседание конкурсной комиссии, на котором проводится конкурс, по решению конкурсной комиссии, приглашаются  кандидаты на должность Главы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5.6.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достоверность сведений, содержащихся в этих документах.</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5.7. По каждому из кандидатов (за исключением указанных в пункте 5.3 настоящего Порядка) проводится открытое поименное голосование. Член </w:t>
      </w:r>
      <w:r w:rsidRPr="007F5851">
        <w:rPr>
          <w:rFonts w:ascii="Arial" w:hAnsi="Arial" w:cs="Arial"/>
          <w:color w:val="000000"/>
          <w:sz w:val="26"/>
          <w:szCs w:val="26"/>
        </w:rPr>
        <w:lastRenderedPageBreak/>
        <w:t>комиссии вправе голосовать за несколько кандидатур. Результаты голосования фиксируются в протоколе заседания конкурсной комиссии.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5.8. Кандидат регистрируется и представляется конкурсной комиссией в Думу</w:t>
      </w:r>
      <w:r w:rsidR="00B64EB5">
        <w:rPr>
          <w:rFonts w:ascii="Arial" w:hAnsi="Arial" w:cs="Arial"/>
          <w:color w:val="000000"/>
          <w:sz w:val="26"/>
          <w:szCs w:val="26"/>
        </w:rPr>
        <w:t xml:space="preserve"> Укинского</w:t>
      </w:r>
      <w:r w:rsidRPr="007F5851">
        <w:rPr>
          <w:rFonts w:ascii="Arial" w:hAnsi="Arial" w:cs="Arial"/>
          <w:color w:val="000000"/>
          <w:sz w:val="26"/>
          <w:szCs w:val="26"/>
        </w:rPr>
        <w:t xml:space="preserve"> сельского поселения, если за него проголосует большинство от общего числа членов конкурсной комиссии. </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5.9. </w:t>
      </w:r>
      <w:proofErr w:type="gramStart"/>
      <w:r w:rsidRPr="007F5851">
        <w:rPr>
          <w:rFonts w:ascii="Arial" w:hAnsi="Arial" w:cs="Arial"/>
          <w:color w:val="000000"/>
          <w:sz w:val="26"/>
          <w:szCs w:val="26"/>
        </w:rPr>
        <w:t xml:space="preserve">В случае, если по итогам голосования, указанного в пункте 5.8 настоящего Порядка, большинство членов конкурсной комиссии проголосовало только за одного кандидата или большинство голосов не получил ни один из кандидатов, допущенных для участия в конкурсе, конкурсная комиссия рекомендует Думе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принять решение о переносе даты проведения конкурса и о продлении периода представления документов, указанных в разделе 3 настоящего</w:t>
      </w:r>
      <w:proofErr w:type="gramEnd"/>
      <w:r w:rsidRPr="007F5851">
        <w:rPr>
          <w:rFonts w:ascii="Arial" w:hAnsi="Arial" w:cs="Arial"/>
          <w:color w:val="000000"/>
          <w:sz w:val="26"/>
          <w:szCs w:val="26"/>
        </w:rPr>
        <w:t xml:space="preserve"> Порядка.</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При принятии Думой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решения о переносе даты проведения конкурса и продлении периода предоставления документов, ранее выдвинутый кандидат, получивший большинство голосов членов конкурсной комиссии, сохраняет статус кандидата и рассматривается совместно с вновь выдвинутыми кандидатами.</w:t>
      </w:r>
    </w:p>
    <w:p w:rsidR="00822E88" w:rsidRPr="007F5851" w:rsidRDefault="00822E88" w:rsidP="00822E88">
      <w:pPr>
        <w:autoSpaceDE w:val="0"/>
        <w:autoSpaceDN w:val="0"/>
        <w:adjustRightInd w:val="0"/>
        <w:spacing w:after="0" w:line="240" w:lineRule="auto"/>
        <w:ind w:firstLine="540"/>
        <w:jc w:val="both"/>
        <w:rPr>
          <w:rFonts w:ascii="Arial" w:hAnsi="Arial" w:cs="Arial"/>
          <w:color w:val="000000"/>
          <w:sz w:val="26"/>
          <w:szCs w:val="26"/>
        </w:rPr>
      </w:pPr>
      <w:r w:rsidRPr="007F5851">
        <w:rPr>
          <w:rFonts w:ascii="Arial" w:hAnsi="Arial" w:cs="Arial"/>
          <w:color w:val="000000"/>
          <w:sz w:val="26"/>
          <w:szCs w:val="26"/>
        </w:rPr>
        <w:t xml:space="preserve">5.10. Представление в Думу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 зарегистрированных кандидатов оформляется решением конкурсной комиссии. Указанное решение подписывается председателем и секретарем комиссии не позднее дня, следующего за днем заседания конкурсной комиссии, на котором оно было принято. Указанное решение после подписания незамедлительно направляется в Думу </w:t>
      </w:r>
      <w:r w:rsidR="00B64EB5">
        <w:rPr>
          <w:rFonts w:ascii="Arial" w:hAnsi="Arial" w:cs="Arial"/>
          <w:color w:val="000000"/>
          <w:sz w:val="26"/>
          <w:szCs w:val="26"/>
        </w:rPr>
        <w:t>Укинского</w:t>
      </w:r>
      <w:r w:rsidRPr="007F5851">
        <w:rPr>
          <w:rFonts w:ascii="Arial" w:hAnsi="Arial" w:cs="Arial"/>
          <w:color w:val="000000"/>
          <w:sz w:val="26"/>
          <w:szCs w:val="26"/>
        </w:rPr>
        <w:t xml:space="preserve"> сельского поселения.</w:t>
      </w:r>
    </w:p>
    <w:p w:rsidR="00F83069" w:rsidRPr="007F5851" w:rsidRDefault="00F83069">
      <w:pPr>
        <w:rPr>
          <w:rFonts w:ascii="Arial" w:hAnsi="Arial" w:cs="Arial"/>
          <w:sz w:val="26"/>
        </w:rPr>
      </w:pPr>
    </w:p>
    <w:sectPr w:rsidR="00F83069" w:rsidRPr="007F5851" w:rsidSect="0001118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22E88"/>
    <w:rsid w:val="0008011E"/>
    <w:rsid w:val="0021274E"/>
    <w:rsid w:val="005A7A0C"/>
    <w:rsid w:val="007F5851"/>
    <w:rsid w:val="00822E88"/>
    <w:rsid w:val="00932CD5"/>
    <w:rsid w:val="00B07390"/>
    <w:rsid w:val="00B64EB5"/>
    <w:rsid w:val="00CE55EA"/>
    <w:rsid w:val="00F83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851"/>
    <w:rPr>
      <w:rFonts w:ascii="Tahoma" w:hAnsi="Tahoma" w:cs="Tahoma"/>
      <w:sz w:val="16"/>
      <w:szCs w:val="16"/>
    </w:rPr>
  </w:style>
  <w:style w:type="paragraph" w:styleId="a5">
    <w:name w:val="No Spacing"/>
    <w:uiPriority w:val="1"/>
    <w:qFormat/>
    <w:rsid w:val="007F5851"/>
    <w:pPr>
      <w:spacing w:after="0" w:line="240" w:lineRule="auto"/>
    </w:pPr>
  </w:style>
  <w:style w:type="paragraph" w:styleId="a6">
    <w:name w:val="List Paragraph"/>
    <w:basedOn w:val="a"/>
    <w:uiPriority w:val="34"/>
    <w:qFormat/>
    <w:rsid w:val="007F5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Файруза</cp:lastModifiedBy>
  <cp:revision>4</cp:revision>
  <cp:lastPrinted>2020-08-20T09:34:00Z</cp:lastPrinted>
  <dcterms:created xsi:type="dcterms:W3CDTF">2020-08-06T10:40:00Z</dcterms:created>
  <dcterms:modified xsi:type="dcterms:W3CDTF">2020-08-20T09:35:00Z</dcterms:modified>
</cp:coreProperties>
</file>