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2020</w:t>
      </w:r>
      <w:r w:rsidRPr="006D4615">
        <w:rPr>
          <w:lang w:val="ru-RU"/>
        </w:rPr>
        <w:t xml:space="preserve"> №</w:t>
      </w:r>
      <w:proofErr w:type="gramStart"/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</w:t>
      </w:r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437668">
        <w:rPr>
          <w:szCs w:val="26"/>
          <w:lang w:val="ru-RU" w:eastAsia="ru-RU" w:bidi="ar-SA"/>
        </w:rPr>
        <w:t xml:space="preserve"> объекта </w:t>
      </w:r>
      <w:r w:rsidR="00655461">
        <w:rPr>
          <w:szCs w:val="26"/>
          <w:lang w:val="ru-RU" w:bidi="ar-SA"/>
        </w:rPr>
        <w:t>«Трубопровод ДНС с УПСВ Зимнего месторождения – ПСП с. Демьянское»</w:t>
      </w:r>
      <w:r w:rsidR="00FB6E09" w:rsidRPr="006D4615">
        <w:rPr>
          <w:lang w:val="ru-RU"/>
        </w:rPr>
        <w:t>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437668">
        <w:rPr>
          <w:lang w:val="ru-RU" w:eastAsia="ru-RU" w:bidi="ar-SA"/>
        </w:rPr>
        <w:t>29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7</w:t>
      </w:r>
      <w:r>
        <w:rPr>
          <w:lang w:val="ru-RU" w:eastAsia="ru-RU" w:bidi="ar-SA"/>
        </w:rPr>
        <w:t>.2020</w:t>
      </w:r>
      <w:r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>админи</w:t>
      </w:r>
      <w:bookmarkStart w:id="3" w:name="_GoBack"/>
      <w:bookmarkEnd w:id="3"/>
      <w:r>
        <w:rPr>
          <w:lang w:val="ru-RU" w:bidi="ar-SA"/>
        </w:rPr>
        <w:t xml:space="preserve">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437668" w:rsidRPr="003663C1">
        <w:rPr>
          <w:lang w:val="ru-RU" w:eastAsia="ru-RU" w:bidi="ar-SA"/>
        </w:rPr>
        <w:t xml:space="preserve">с </w:t>
      </w:r>
      <w:r w:rsidR="00437668">
        <w:rPr>
          <w:lang w:val="ru-RU" w:eastAsia="ru-RU" w:bidi="ar-SA"/>
        </w:rPr>
        <w:t>29.07.2020</w:t>
      </w:r>
      <w:r w:rsidR="00437668"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31.08.2020</w:t>
      </w:r>
      <w:r w:rsidR="006D4615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437668" w:rsidRPr="003663C1">
        <w:rPr>
          <w:lang w:val="ru-RU" w:eastAsia="ru-RU" w:bidi="ar-SA"/>
        </w:rPr>
        <w:t xml:space="preserve">с </w:t>
      </w:r>
      <w:r w:rsidR="00437668">
        <w:rPr>
          <w:lang w:val="ru-RU" w:eastAsia="ru-RU" w:bidi="ar-SA"/>
        </w:rPr>
        <w:t>29.07.2020</w:t>
      </w:r>
      <w:r w:rsidR="00437668" w:rsidRPr="003663C1">
        <w:rPr>
          <w:lang w:val="ru-RU" w:eastAsia="ru-RU" w:bidi="ar-SA"/>
        </w:rPr>
        <w:t xml:space="preserve"> по </w:t>
      </w:r>
      <w:r w:rsidR="00437668">
        <w:rPr>
          <w:lang w:val="ru-RU" w:eastAsia="ru-RU" w:bidi="ar-SA"/>
        </w:rPr>
        <w:t>31.08.2020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37668"/>
    <w:rsid w:val="0044223A"/>
    <w:rsid w:val="00655461"/>
    <w:rsid w:val="006A41FA"/>
    <w:rsid w:val="006D4615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16</cp:revision>
  <dcterms:created xsi:type="dcterms:W3CDTF">2019-02-08T09:37:00Z</dcterms:created>
  <dcterms:modified xsi:type="dcterms:W3CDTF">2020-07-20T07:49:00Z</dcterms:modified>
</cp:coreProperties>
</file>