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0E" w:rsidRPr="0086060E" w:rsidRDefault="0086060E" w:rsidP="0086060E">
      <w:pPr>
        <w:ind w:firstLine="567"/>
        <w:jc w:val="center"/>
        <w:rPr>
          <w:rFonts w:ascii="Arial" w:hAnsi="Arial" w:cs="Arial"/>
          <w:b/>
          <w:bCs/>
          <w:sz w:val="34"/>
          <w:szCs w:val="34"/>
        </w:rPr>
      </w:pPr>
      <w:r w:rsidRPr="0086060E">
        <w:rPr>
          <w:rFonts w:ascii="Arial" w:hAnsi="Arial" w:cs="Arial"/>
          <w:b/>
          <w:bCs/>
          <w:sz w:val="34"/>
          <w:szCs w:val="34"/>
        </w:rPr>
        <w:t>О рекомендациях как выбрать сладкие новогодние подарки</w:t>
      </w:r>
    </w:p>
    <w:p w:rsidR="0086060E" w:rsidRDefault="0086060E" w:rsidP="0086060E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r w:rsidRPr="0086060E">
        <w:drawing>
          <wp:inline distT="0" distB="0" distL="0" distR="0" wp14:anchorId="37A3CAE9" wp14:editId="21AC19C0">
            <wp:extent cx="6391808" cy="3982720"/>
            <wp:effectExtent l="0" t="0" r="9525" b="0"/>
            <wp:docPr id="2" name="Рисунок 2" descr="https://www.rospotrebnadzor.ru/files/news/297x150mm_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297x150mm_Podar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02" cy="39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 xml:space="preserve">В преддверии Нового года все ждут подарков, особенно дети. </w:t>
      </w:r>
      <w:proofErr w:type="spellStart"/>
      <w:r w:rsidRPr="0086060E">
        <w:rPr>
          <w:rFonts w:ascii="Arial" w:hAnsi="Arial" w:cs="Arial"/>
          <w:sz w:val="26"/>
          <w:szCs w:val="26"/>
        </w:rPr>
        <w:t>Роспотребнадзор</w:t>
      </w:r>
      <w:proofErr w:type="spellEnd"/>
      <w:r w:rsidRPr="0086060E">
        <w:rPr>
          <w:rFonts w:ascii="Arial" w:hAnsi="Arial" w:cs="Arial"/>
          <w:sz w:val="26"/>
          <w:szCs w:val="26"/>
        </w:rPr>
        <w:t xml:space="preserve"> напоминает, как выбрать сладкий новогодний подарок.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При покупке обратите внимание на упаковку – она не должна быть нарушена, в маркировке должны содержаться следующие сведения: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1) наименование;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2) состав;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3) количество;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4) дата изготовления;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5) срок годности;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6) условия хранения пищевой продукции, в том числе и после вскрытия упаковки;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 xml:space="preserve"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</w:t>
      </w:r>
      <w:r w:rsidRPr="0086060E">
        <w:rPr>
          <w:rFonts w:ascii="Arial" w:hAnsi="Arial" w:cs="Arial"/>
          <w:sz w:val="26"/>
          <w:szCs w:val="26"/>
        </w:rPr>
        <w:lastRenderedPageBreak/>
        <w:t>фамилия, имя, отчество и место нахождения индивидуального предпринимателя-импортера;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9) показатели пищевой ценности;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11) единый знак обращения продукции на рынке государств - членов Таможенного союза.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86060E">
        <w:rPr>
          <w:rFonts w:ascii="Arial" w:hAnsi="Arial" w:cs="Arial"/>
          <w:sz w:val="26"/>
          <w:szCs w:val="26"/>
        </w:rPr>
        <w:t>трансжиров</w:t>
      </w:r>
      <w:proofErr w:type="spellEnd"/>
      <w:r w:rsidRPr="0086060E">
        <w:rPr>
          <w:rFonts w:ascii="Arial" w:hAnsi="Arial" w:cs="Arial"/>
          <w:sz w:val="26"/>
          <w:szCs w:val="26"/>
        </w:rPr>
        <w:t>).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86060E">
        <w:rPr>
          <w:rFonts w:ascii="Arial" w:hAnsi="Arial" w:cs="Arial"/>
          <w:sz w:val="26"/>
          <w:szCs w:val="26"/>
        </w:rPr>
        <w:t>ароматизаторы</w:t>
      </w:r>
      <w:proofErr w:type="spellEnd"/>
      <w:r w:rsidRPr="0086060E">
        <w:rPr>
          <w:rFonts w:ascii="Arial" w:hAnsi="Arial" w:cs="Arial"/>
          <w:sz w:val="26"/>
          <w:szCs w:val="26"/>
        </w:rPr>
        <w:t xml:space="preserve"> идентичные натуральным, гидрогенизированные масла и жиры, а также натуральный кофе. Допускается содержание натуральных красителей и </w:t>
      </w:r>
      <w:proofErr w:type="spellStart"/>
      <w:r w:rsidRPr="0086060E">
        <w:rPr>
          <w:rFonts w:ascii="Arial" w:hAnsi="Arial" w:cs="Arial"/>
          <w:sz w:val="26"/>
          <w:szCs w:val="26"/>
        </w:rPr>
        <w:t>ароматизаторов</w:t>
      </w:r>
      <w:proofErr w:type="spellEnd"/>
      <w:r w:rsidRPr="0086060E">
        <w:rPr>
          <w:rFonts w:ascii="Arial" w:hAnsi="Arial" w:cs="Arial"/>
          <w:sz w:val="26"/>
          <w:szCs w:val="26"/>
        </w:rPr>
        <w:t>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lastRenderedPageBreak/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6060E">
        <w:rPr>
          <w:rFonts w:ascii="Arial" w:hAnsi="Arial" w:cs="Arial"/>
          <w:sz w:val="26"/>
          <w:szCs w:val="26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86060E" w:rsidRPr="005A48E0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5A48E0">
        <w:rPr>
          <w:rFonts w:ascii="Arial" w:hAnsi="Arial" w:cs="Arial"/>
          <w:sz w:val="26"/>
          <w:szCs w:val="26"/>
        </w:rPr>
        <w:t>В случае, если возникли сомнения относительно качества и безопасности сладких подарков, а также детской одежды, обуви и игрушек, вы можете обратиться за разъяснениями на </w:t>
      </w:r>
      <w:hyperlink r:id="rId5" w:tgtFrame="_blank" w:history="1">
        <w:r w:rsidRPr="005A48E0">
          <w:rPr>
            <w:rStyle w:val="a3"/>
            <w:rFonts w:ascii="Arial" w:hAnsi="Arial" w:cs="Arial"/>
            <w:sz w:val="26"/>
            <w:szCs w:val="26"/>
          </w:rPr>
          <w:t>Всероссийскую «горячую линию» по вопросам качества и безопасности детских товаров</w:t>
        </w:r>
      </w:hyperlink>
      <w:r w:rsidRPr="005A48E0">
        <w:rPr>
          <w:rFonts w:ascii="Arial" w:hAnsi="Arial" w:cs="Arial"/>
          <w:sz w:val="26"/>
          <w:szCs w:val="26"/>
        </w:rPr>
        <w:t xml:space="preserve">, а также в территориальные органы </w:t>
      </w:r>
      <w:proofErr w:type="spellStart"/>
      <w:r w:rsidRPr="005A48E0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Pr="005A48E0">
        <w:rPr>
          <w:rFonts w:ascii="Arial" w:hAnsi="Arial" w:cs="Arial"/>
          <w:sz w:val="26"/>
          <w:szCs w:val="26"/>
        </w:rPr>
        <w:t xml:space="preserve"> по субъекту Российской Федерации. </w:t>
      </w:r>
    </w:p>
    <w:p w:rsidR="0086060E" w:rsidRPr="0086060E" w:rsidRDefault="0086060E" w:rsidP="0086060E">
      <w:pPr>
        <w:spacing w:before="100" w:beforeAutospacing="1" w:after="142" w:line="36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60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Информация подготовлена при использовании памятки </w:t>
      </w:r>
      <w:proofErr w:type="spellStart"/>
      <w:r w:rsidRPr="0086060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Роспотребнадзора</w:t>
      </w:r>
      <w:proofErr w:type="spellEnd"/>
      <w:r w:rsidRPr="008606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6060E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>(</w:t>
      </w:r>
      <w:r w:rsidR="005A48E0" w:rsidRPr="005A48E0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>https://www.rospotrebnadzor.ru/about/info/news/news_details.php?ELEMENT_ID=16255)</w:t>
      </w:r>
    </w:p>
    <w:p w:rsidR="0086060E" w:rsidRPr="0086060E" w:rsidRDefault="0086060E" w:rsidP="008606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86060E" w:rsidRPr="0086060E" w:rsidRDefault="0086060E" w:rsidP="0086060E"/>
    <w:p w:rsidR="001103C4" w:rsidRDefault="005A48E0"/>
    <w:sectPr w:rsidR="001103C4" w:rsidSect="008606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FE"/>
    <w:rsid w:val="00175CB7"/>
    <w:rsid w:val="005A48E0"/>
    <w:rsid w:val="0086060E"/>
    <w:rsid w:val="00C24CFE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D159-2E31-408C-9F13-C884BD95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6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62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cp:lastPrinted>2020-12-17T10:18:00Z</cp:lastPrinted>
  <dcterms:created xsi:type="dcterms:W3CDTF">2020-12-17T10:13:00Z</dcterms:created>
  <dcterms:modified xsi:type="dcterms:W3CDTF">2020-12-17T10:25:00Z</dcterms:modified>
</cp:coreProperties>
</file>