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9E" w:rsidRPr="00A94C1E" w:rsidRDefault="00C3759E" w:rsidP="00C3759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94C1E">
        <w:rPr>
          <w:rFonts w:ascii="Arial" w:hAnsi="Arial" w:cs="Arial"/>
          <w:shd w:val="clear" w:color="auto" w:fill="FFFFFF"/>
        </w:rPr>
        <w:t xml:space="preserve">Информация о результатах выборочной проверки соблюдения ФЗ от 05.04.2013 № 44-ФЗ «О контрактной системе в сфере закупок товаров, работ, услуг для обеспечения государственных и муниципальных нужд» (далее — Закон № 44-ФЗ) в  </w:t>
      </w:r>
      <w:r w:rsidRPr="00A94C1E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0"/>
          <w:szCs w:val="20"/>
          <w:lang w:eastAsia="ru-RU"/>
        </w:rPr>
        <w:t>Юровского</w:t>
      </w:r>
      <w:r w:rsidRPr="00A94C1E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</w:t>
      </w:r>
      <w:proofErr w:type="spellStart"/>
      <w:r w:rsidRPr="00A94C1E"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 w:rsidRPr="00A94C1E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за период: второе полугодие за 2018 год.</w:t>
      </w:r>
    </w:p>
    <w:p w:rsidR="00C3759E" w:rsidRDefault="00C3759E" w:rsidP="00C3759E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6432F8" w:rsidRPr="00C3759E" w:rsidRDefault="00C3759E" w:rsidP="00C3759E">
      <w:r w:rsidRPr="00A94C1E">
        <w:rPr>
          <w:rFonts w:ascii="Arial" w:hAnsi="Arial" w:cs="Arial"/>
          <w:shd w:val="clear" w:color="auto" w:fill="FFFFFF"/>
        </w:rPr>
        <w:t xml:space="preserve">По результатам проверки установлены нарушения в части: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proofErr w:type="gramStart"/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согласно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требований</w:t>
      </w:r>
      <w:proofErr w:type="gramEnd"/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пункта 6 части 8 статьи 99 Федерального закона о контрактной системе.</w:t>
      </w:r>
      <w:bookmarkStart w:id="0" w:name="_GoBack"/>
      <w:bookmarkEnd w:id="0"/>
    </w:p>
    <w:sectPr w:rsidR="006432F8" w:rsidRPr="00C3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A"/>
    <w:rsid w:val="006432F8"/>
    <w:rsid w:val="00C022BA"/>
    <w:rsid w:val="00C3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2020-09-17T15:49:00Z</dcterms:created>
  <dcterms:modified xsi:type="dcterms:W3CDTF">2020-09-17T15:49:00Z</dcterms:modified>
</cp:coreProperties>
</file>