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2"/>
      </w:tblGrid>
      <w:tr>
        <w:trPr/>
        <w:tc>
          <w:tcPr>
            <w:tcW w:w="5103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25 февраля 2009 года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righ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 6</w:t>
            </w:r>
          </w:p>
        </w:tc>
      </w:tr>
    </w:tbl>
    <w:p>
      <w:pPr>
        <w:pStyle w:val="Normal"/>
        <w:pBdr>
          <w:top w:val="single" w:sz="6" w:space="0" w:color="000000"/>
        </w:pBdr>
        <w:spacing w:before="100" w:after="10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0"/>
          <w:u w:val="none"/>
        </w:rPr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РОССИЙСКАЯ ФЕДЕРАЦИЯ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Тюменская область</w:t>
      </w:r>
    </w:p>
    <w:p>
      <w:pPr>
        <w:pStyle w:val="Normal"/>
        <w:ind w:lef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ЗАКОН ТЮМЕНСКОЙ ОБЛАСТИ</w:t>
      </w:r>
    </w:p>
    <w:p>
      <w:pPr>
        <w:pStyle w:val="Normal"/>
        <w:ind w:lef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О ПРОТИВОДЕЙСТВИИ КОРРУПЦИИ В ТЮМЕНСКОЙ ОБЛАСТИ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Принят областной Думой 12 февраля 2009 года</w:t>
      </w:r>
    </w:p>
    <w:p>
      <w:pPr>
        <w:pStyle w:val="Normal"/>
        <w:rPr/>
      </w:pPr>
      <w:r>
        <w:rPr/>
      </w:r>
    </w:p>
    <w:tbl>
      <w:tblPr>
        <w:tblW w:w="1014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rPr/>
        <w:tc>
          <w:tcPr>
            <w:tcW w:w="1014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Список изменяющих документов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(в ред. Законов Тюменской области от 10.12.2010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11.10.2013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29.03.2016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10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06.12.2017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94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06.05.2020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29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)</w:t>
            </w:r>
          </w:p>
        </w:tc>
      </w:tr>
    </w:tbl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Настоящий Закон в соответствии с Федеральным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законом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"О противодействии коррупции" определяет полномочия органов государственной власти, органов местного самоуправления, институтов гражданского общества, организаций и физических лиц по противодействию коррупции в Тюменской области.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1. Основные понятия, используемые в настоящем Законе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 Коррупция: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б) совершение деяний, указанных в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подпункте "а"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настоящего пункта, от имени или в интересах юридического лица.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 Противодействие коррупции - деятельность федеральных органов государственной власти, органов государственной власти Тюменской области, органов местного самоуправления, институтов гражданского общества, организаций и физических лиц в пределах их полномочий: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в) по минимизации и (или) ликвидации последствий коррупционных правонарушений.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2. Правовая основа противодействия коррупции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Правовую основу противодействия коррупции в Тюменской области составляют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Конституция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закон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от 25.12.2008 N 273-ФЗ "О противодействии коррупции"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Тюменской области и муниципальные правовые акты.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3. Основные меры противодействия коррупции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Противодействие коррупции реализуется путем осуществления следующих мер: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1) разработка и реализация антикоррупционных планов (программ);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2) антикоррупционная экспертиза нормативных правовых актов Тюменской области и их проектов;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Закона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Тюменской области от 10.12.2010 N 79)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3) антикоррупционные образование и пропаганда;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4) опубликование информации о реализации мер антикоррупционной политики;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5) иные меры, предусмотренные федеральным законодательством.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4. Субъекты антикоррупционной политики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Субъектами антикоррупционной политики в Тюменской области являются: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1) органы государственной власти и иные государственные органы Тюменской области, к ведению которых отнесена реализация антикоррупционной политики;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2) органы местного самоуправления;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3) общественные объединения, участвующие в реализации антикоррупционной политики;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4) средства массовой информации;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5) иные субъекты, предусмотренные федеральным законодательством и законодательством Тюменской области.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5. Полномочия Тюменской областной Думы в сфере реализации антикоррупционной политики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К полномочиям Тюменской областной Думы в сфере реализации антикоррупционной политики относятся: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1) принятие областных законов;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2) толкование областных законов;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3) осуществление контроля за исполнением областных законов;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4) иные полномочия в соответствии с федеральным законодательством,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Уставом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Тюменской области, иными законами и нормативными правовыми актами Тюменской области.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6. Полномочия органов исполнительной власти в сфере реализации антикоррупционной политики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 К полномочиям исполнительных органов государственной власти Тюменской области в сфере реализации антикоррупционной политики относятся: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1) реализация государственной политики по противодействию коррупции;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2) утверждение порядка создания и деятельности совещательных, экспертных и иных органов по изучению проблем коррупции;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3) организация антикоррупционного образования и пропаганды;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4) осуществление финансирования мероприятий по противодействию коррупции;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5) иные полномочия, отнесенные к их ведению федеральным законодательством,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Уставом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Тюменской области, иными законами и нормативными правовыми актами Тюменской области.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 Полномочия, предусмотренные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частью 1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настоящей статьи, осуществляются Правительством Тюменской области, иными исполнительными органами государственной власти Тюменской области в пределах их компетенции.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7. Участие органов местного самоуправления в реализации антикоррупционной политики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Органы местного самоуправления Тюменской области участвуют в реализации антикоррупционной политики в соответствии с полномочиями, установленными федеральным законодательством и законодательством Тюменской области.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8. Антикоррупционные планы (программы)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 Антикоррупционные планы (программы) являются комплексными мерами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Тюменской области.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Антикоррупционные планы (программы) разрабатываются государственными органами Тюменской области в соответствии с Федеральным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законом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от 25.12.2008 N 273-ФЗ "О противодействии коррупции",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Указом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Президента Российской Федерации от 19.05.2008 N 815 "О мерах по противодействию коррупции".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 Иные субъекты антикоррупционной политики, установленные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статьей 4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настоящего Закона, вправе разрабатывать собственные антикоррупционные планы (программы).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9. Антикоррупционная экспертиза нормативных правовых актов Тюменской области и их проектов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Закона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Тюменской области от 10.12.2010 N 79)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 Антикоррупционная экспертиза проводится в отношении нормативных правовых актов Тюменской области и их проектов.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Закона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Тюменской области от 10.12.2010 N 79)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 Порядок проведения антикоррупционной экспертизы определяется в соответствии с федеральным законодательством и законодательством Тюменской области.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Закона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Тюменской области от 10.12.2010 N 79)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3. В случаях, установленных Федеральным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законом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от 17.07.2009 N 172-ФЗ "Об антикоррупционной экспертизе нормативных правовых актов и проектов нормативных правовых актов", может быть проведена независимая антикоррупционная экспертиза нормативных правовых актов (проектов нормативных правовых актов) в порядке, предусмотренном федеральным законодательством.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(часть 3 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Закона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Тюменской области от 06.05.2020 N 29)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10. Антикоррупционные образование и пропаганда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образовательных программах, реализуемых в общеобразовательных организациях, профессиональных образовательных организациях, образовательных организациях высшего образования и иных образовательных организациях для решения задач формирования антикоррупционного мировоззрения, повышения уровня правосознания и правовой культуры, а также дополнительного профессионального образования специалистов соответствующей квалификации.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(часть 1 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Закона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Тюменской области от 11.10.2013 N 74)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 Антикоррупционная пропаганда представляет собой целенаправленную деятельность средств массовой информации, стимулируемую системой государственных заказов,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укрепление доверия к власти.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11. Контроль за реализацией мер антикоррупционной политики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Координацию контрольной деятельности по реализации в Тюменской области государственной политики в области противодействия коррупции осуществляет Комиссия по координации работы по противодействию коррупции в Тюменской области в соответствии с утвержденным Губернатором Тюменской области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Положением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о Комиссии по координации работы по противодействию коррупции в Тюменской области.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Законов Тюменской области от 10.12.2010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79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29.03.2016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10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12. Совещательные и экспертные органы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1. Субъекты антикоррупционной политики могут создавать совещательные и экспертные органы из числа представителей органов государственной власти, органов местного самоуправления, общественных объединений, научных, образовательных и иных организаций и граждан, специализирующихся на изучении проблем коррупции.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 Полномочия, порядок формирования и деятельности совещательных и экспертных органов устанавливаются нормативными правовыми и ненормативными правовыми актами Тюменской области.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Закона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Тюменской области от 06.12.2017 N 94)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13. Финансовое обеспечение реализации антикоррупционной политики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Финансовое обеспечение реализации мероприятий антикоррупционной политики в Тюменской области осуществляется в соответствии с антикоррупционными планами (программами), предусмотренными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статьей 8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настоящего Закона.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14. Порядок вступления в силу настоящего Закона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Настоящий Закон вступает в силу по истечении десяти дней со дня его официального опубликования.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Губернатор Тюменской области</w:t>
      </w:r>
    </w:p>
    <w:p>
      <w:pPr>
        <w:pStyle w:val="Normal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В.ЯКУШЕВ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г. Тюмень</w:t>
      </w:r>
    </w:p>
    <w:p>
      <w:pPr>
        <w:pStyle w:val="Normal"/>
        <w:spacing w:before="200" w:after="0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25 февраля 2009 года</w:t>
      </w:r>
    </w:p>
    <w:p>
      <w:pPr>
        <w:pStyle w:val="Normal"/>
        <w:spacing w:before="200" w:after="0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N 6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pBdr>
          <w:top w:val="single" w:sz="6" w:space="0" w:color="000000"/>
        </w:pBdr>
        <w:spacing w:before="100" w:after="10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0"/>
          <w:u w:val="none"/>
        </w:rPr>
      </w:r>
    </w:p>
    <w:p>
      <w:pPr>
        <w:pStyle w:val="Normal"/>
        <w:rPr/>
      </w:pPr>
      <w:hyperlink w:anchor="Par74">
        <w:r>
          <w:rPr/>
        </w:r>
      </w:hyperlink>
      <w:bookmarkStart w:id="0" w:name="Par74"/>
      <w:bookmarkStart w:id="1" w:name="Par62"/>
      <w:bookmarkStart w:id="2" w:name="Par43"/>
      <w:bookmarkStart w:id="3" w:name="Par22"/>
      <w:bookmarkStart w:id="4" w:name="Par74"/>
      <w:bookmarkStart w:id="5" w:name="Par62"/>
      <w:bookmarkStart w:id="6" w:name="Par43"/>
      <w:bookmarkStart w:id="7" w:name="Par22"/>
      <w:bookmarkEnd w:id="4"/>
      <w:bookmarkEnd w:id="5"/>
      <w:bookmarkEnd w:id="6"/>
      <w:bookmarkEnd w:id="7"/>
    </w:p>
    <w:sectPr>
      <w:type w:val="nextPage"/>
      <w:pgSz w:w="11906" w:h="16838"/>
      <w:pgMar w:left="1134" w:right="1134" w:header="0" w:top="592" w:footer="0" w:bottom="1126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 LibreOffice_project/9d0f32d1f0b509096fd65e0d4bec26ddd1938fd3</Application>
  <Pages>4</Pages>
  <Words>1123</Words>
  <Characters>8617</Characters>
  <CharactersWithSpaces>9655</CharactersWithSpaces>
  <Paragraphs>85</Paragraphs>
  <Company>КонсультантПлюс Версия 4019.00.23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2020-05-14T09:25:00Z</dcterms:created>
  <dc:creator/>
  <dc:description/>
  <dc:language>ru-RU</dc:language>
  <cp:lastModifiedBy/>
  <dcterms:modified xsi:type="dcterms:W3CDTF">2020-05-14T09:26:02Z</dcterms:modified>
  <cp:revision>1</cp:revision>
  <dc:subject/>
  <dc:title>Закон Тюменской области от 25.02.2009 N 6(ред. от 06.05.2020)"О противодействии коррупции в Тюменской области"(принят Тюменской областной Думой 12.02.2009)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