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19D" w:rsidRDefault="0016219D">
      <w:pPr>
        <w:pStyle w:val="ConsPlusTitlePage"/>
      </w:pPr>
      <w:r>
        <w:t xml:space="preserve">Документ предоставлен </w:t>
      </w:r>
      <w:hyperlink r:id="rId4" w:history="1">
        <w:r>
          <w:rPr>
            <w:color w:val="0000FF"/>
          </w:rPr>
          <w:t>КонсультантПлюс</w:t>
        </w:r>
      </w:hyperlink>
      <w:r>
        <w:br/>
      </w:r>
    </w:p>
    <w:p w:rsidR="0016219D" w:rsidRDefault="0016219D">
      <w:pPr>
        <w:pStyle w:val="ConsPlusNormal"/>
        <w:jc w:val="both"/>
        <w:outlineLvl w:val="0"/>
      </w:pPr>
    </w:p>
    <w:p w:rsidR="0016219D" w:rsidRDefault="0016219D">
      <w:pPr>
        <w:pStyle w:val="ConsPlusTitle"/>
        <w:jc w:val="center"/>
        <w:outlineLvl w:val="0"/>
      </w:pPr>
      <w:r>
        <w:t>АДМИНИСТРАЦИЯ УВАТСКОГО МУНИЦИПАЛЬНОГО РАЙОНА</w:t>
      </w:r>
    </w:p>
    <w:p w:rsidR="0016219D" w:rsidRDefault="0016219D">
      <w:pPr>
        <w:pStyle w:val="ConsPlusTitle"/>
        <w:jc w:val="center"/>
      </w:pPr>
    </w:p>
    <w:p w:rsidR="0016219D" w:rsidRDefault="0016219D">
      <w:pPr>
        <w:pStyle w:val="ConsPlusTitle"/>
        <w:jc w:val="center"/>
      </w:pPr>
      <w:r>
        <w:t>ПОСТАНОВЛЕНИЕ</w:t>
      </w:r>
    </w:p>
    <w:p w:rsidR="0016219D" w:rsidRDefault="0016219D">
      <w:pPr>
        <w:pStyle w:val="ConsPlusTitle"/>
        <w:jc w:val="center"/>
      </w:pPr>
      <w:r>
        <w:t>от 18 мая 2017 г. N 88</w:t>
      </w:r>
    </w:p>
    <w:p w:rsidR="0016219D" w:rsidRDefault="0016219D">
      <w:pPr>
        <w:pStyle w:val="ConsPlusTitle"/>
        <w:jc w:val="center"/>
      </w:pPr>
    </w:p>
    <w:p w:rsidR="0016219D" w:rsidRDefault="0016219D">
      <w:pPr>
        <w:pStyle w:val="ConsPlusTitle"/>
        <w:jc w:val="center"/>
      </w:pPr>
      <w:r>
        <w:t>ОБ УТВЕРЖДЕНИИ ПОЛОЖЕНИЯ О ПОРЯДКЕ ОТБОРА ИСПОЛНИТЕЛЕЙ</w:t>
      </w:r>
    </w:p>
    <w:p w:rsidR="0016219D" w:rsidRDefault="0016219D">
      <w:pPr>
        <w:pStyle w:val="ConsPlusTitle"/>
        <w:jc w:val="center"/>
      </w:pPr>
      <w:r>
        <w:t>ДЛЯ ОСУЩЕСТВЛЕНИЯ ДЕЯТЕЛЬНОСТИ ПО ПЕРЕМЕЩЕНИЮ ЗАДЕРЖАННЫХ</w:t>
      </w:r>
    </w:p>
    <w:p w:rsidR="0016219D" w:rsidRDefault="0016219D">
      <w:pPr>
        <w:pStyle w:val="ConsPlusTitle"/>
        <w:jc w:val="center"/>
      </w:pPr>
      <w:r>
        <w:t>ТРАНСПОРТНЫХ СРЕДСТВ НА СПЕЦИАЛИЗИРОВАННЫЕ СТОЯНКИ,</w:t>
      </w:r>
    </w:p>
    <w:p w:rsidR="0016219D" w:rsidRDefault="0016219D">
      <w:pPr>
        <w:pStyle w:val="ConsPlusTitle"/>
        <w:jc w:val="center"/>
      </w:pPr>
      <w:r>
        <w:t>ИХ ХРАНЕНИЮ И ВОЗВРАТУ</w:t>
      </w:r>
    </w:p>
    <w:p w:rsidR="0016219D" w:rsidRDefault="001621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6219D">
        <w:trPr>
          <w:jc w:val="center"/>
        </w:trPr>
        <w:tc>
          <w:tcPr>
            <w:tcW w:w="9294" w:type="dxa"/>
            <w:tcBorders>
              <w:top w:val="nil"/>
              <w:left w:val="single" w:sz="24" w:space="0" w:color="CED3F1"/>
              <w:bottom w:val="nil"/>
              <w:right w:val="single" w:sz="24" w:space="0" w:color="F4F3F8"/>
            </w:tcBorders>
            <w:shd w:val="clear" w:color="auto" w:fill="F4F3F8"/>
          </w:tcPr>
          <w:p w:rsidR="0016219D" w:rsidRDefault="0016219D">
            <w:pPr>
              <w:pStyle w:val="ConsPlusNormal"/>
              <w:jc w:val="center"/>
            </w:pPr>
            <w:r>
              <w:rPr>
                <w:color w:val="392C69"/>
              </w:rPr>
              <w:t>Список изменяющих документов</w:t>
            </w:r>
          </w:p>
          <w:p w:rsidR="0016219D" w:rsidRDefault="0016219D">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Уватского муниципального района</w:t>
            </w:r>
          </w:p>
          <w:p w:rsidR="0016219D" w:rsidRDefault="0016219D">
            <w:pPr>
              <w:pStyle w:val="ConsPlusNormal"/>
              <w:jc w:val="center"/>
            </w:pPr>
            <w:r>
              <w:rPr>
                <w:color w:val="392C69"/>
              </w:rPr>
              <w:t>от 26.05.2020 N 138)</w:t>
            </w:r>
          </w:p>
        </w:tc>
      </w:tr>
    </w:tbl>
    <w:p w:rsidR="0016219D" w:rsidRDefault="0016219D">
      <w:pPr>
        <w:pStyle w:val="ConsPlusNormal"/>
        <w:jc w:val="both"/>
      </w:pPr>
    </w:p>
    <w:p w:rsidR="0016219D" w:rsidRDefault="0016219D">
      <w:pPr>
        <w:pStyle w:val="ConsPlusNormal"/>
        <w:ind w:firstLine="540"/>
        <w:jc w:val="both"/>
      </w:pPr>
      <w:r>
        <w:t xml:space="preserve">В соответствии с </w:t>
      </w:r>
      <w:hyperlink r:id="rId6" w:history="1">
        <w:r>
          <w:rPr>
            <w:color w:val="0000FF"/>
          </w:rPr>
          <w:t>пунктом 11 части 8 статьи 1</w:t>
        </w:r>
      </w:hyperlink>
      <w:r>
        <w:t xml:space="preserve"> Закона Тюменской области от 26.12.2014 N 125 "О перераспределении полномочий между органами местного самоуправления Тюменской области и органами государственной власти Тюменской области и о внесении изменений в статью 14 Закона Тюменской области "О порядке распоряжения и управления государственными землями Тюменской области" (далее - Закон N 125), </w:t>
      </w:r>
      <w:hyperlink r:id="rId7" w:history="1">
        <w:r>
          <w:rPr>
            <w:color w:val="0000FF"/>
          </w:rPr>
          <w:t>Законом</w:t>
        </w:r>
      </w:hyperlink>
      <w:r>
        <w:t xml:space="preserve"> Тюменской области от 07.06.2012 N 46 "О порядке перемещения задержанных транспортных средств на специализированную стоянку, их хранения, оплаты стоимости перемещения и хранения, а также возврата задержанных транспортных средств" и </w:t>
      </w:r>
      <w:hyperlink r:id="rId8" w:history="1">
        <w:r>
          <w:rPr>
            <w:color w:val="0000FF"/>
          </w:rPr>
          <w:t>Уставом</w:t>
        </w:r>
      </w:hyperlink>
      <w:r>
        <w:t xml:space="preserve"> Уватского муниципального района Тюменской области:</w:t>
      </w:r>
    </w:p>
    <w:p w:rsidR="0016219D" w:rsidRDefault="0016219D">
      <w:pPr>
        <w:pStyle w:val="ConsPlusNormal"/>
        <w:jc w:val="both"/>
      </w:pPr>
      <w:r>
        <w:t xml:space="preserve">(преамбула в ред. </w:t>
      </w:r>
      <w:hyperlink r:id="rId9" w:history="1">
        <w:r>
          <w:rPr>
            <w:color w:val="0000FF"/>
          </w:rPr>
          <w:t>постановления</w:t>
        </w:r>
      </w:hyperlink>
      <w:r>
        <w:t xml:space="preserve"> Администрации Уватского муниципального района от 26.05.2020 N 138)</w:t>
      </w:r>
    </w:p>
    <w:p w:rsidR="0016219D" w:rsidRDefault="0016219D">
      <w:pPr>
        <w:pStyle w:val="ConsPlusNormal"/>
        <w:spacing w:before="220"/>
        <w:ind w:firstLine="540"/>
        <w:jc w:val="both"/>
      </w:pPr>
      <w:r>
        <w:t xml:space="preserve">1. Утвердить </w:t>
      </w:r>
      <w:hyperlink w:anchor="P38" w:history="1">
        <w:r>
          <w:rPr>
            <w:color w:val="0000FF"/>
          </w:rPr>
          <w:t>Положение</w:t>
        </w:r>
      </w:hyperlink>
      <w:r>
        <w:t xml:space="preserve"> о порядке отбора исполнителей для осуществления деятельности по перемещению задержанных транспортных средств на специализированные стоянки, их хранению и возврату согласно </w:t>
      </w:r>
      <w:proofErr w:type="gramStart"/>
      <w:r>
        <w:t>приложению</w:t>
      </w:r>
      <w:proofErr w:type="gramEnd"/>
      <w:r>
        <w:t xml:space="preserve"> N 1 к настоящему постановлению.</w:t>
      </w:r>
    </w:p>
    <w:p w:rsidR="0016219D" w:rsidRDefault="0016219D">
      <w:pPr>
        <w:pStyle w:val="ConsPlusNormal"/>
        <w:spacing w:before="220"/>
        <w:ind w:firstLine="540"/>
        <w:jc w:val="both"/>
      </w:pPr>
      <w:r>
        <w:t xml:space="preserve">2. Утвердить форму </w:t>
      </w:r>
      <w:hyperlink w:anchor="P546" w:history="1">
        <w:r>
          <w:rPr>
            <w:color w:val="0000FF"/>
          </w:rPr>
          <w:t>договора</w:t>
        </w:r>
      </w:hyperlink>
      <w:r>
        <w:t xml:space="preserve"> об осуществлении деятельности по перемещению транспортных средств, задержанных в соответствии со </w:t>
      </w:r>
      <w:hyperlink r:id="rId10" w:history="1">
        <w:r>
          <w:rPr>
            <w:color w:val="0000FF"/>
          </w:rPr>
          <w:t>статьей 27.13</w:t>
        </w:r>
      </w:hyperlink>
      <w:r>
        <w:t xml:space="preserve"> Кодекса Российской Федерации об административных правонарушениях, на специализированные стоянки, их хранению и возврату согласно </w:t>
      </w:r>
      <w:proofErr w:type="gramStart"/>
      <w:r>
        <w:t>приложению</w:t>
      </w:r>
      <w:proofErr w:type="gramEnd"/>
      <w:r>
        <w:t xml:space="preserve"> N 2 к настоящему постановлению.</w:t>
      </w:r>
    </w:p>
    <w:p w:rsidR="0016219D" w:rsidRDefault="0016219D">
      <w:pPr>
        <w:pStyle w:val="ConsPlusNormal"/>
        <w:spacing w:before="220"/>
        <w:ind w:firstLine="540"/>
        <w:jc w:val="both"/>
      </w:pPr>
      <w:r>
        <w:t>3. Сектору делопроизводства, документационного обеспечения и контроля Аппарата Главы администрации Уватского муниципального района (Васильева А.Ю.) настоящее постановление:</w:t>
      </w:r>
    </w:p>
    <w:p w:rsidR="0016219D" w:rsidRDefault="0016219D">
      <w:pPr>
        <w:pStyle w:val="ConsPlusNormal"/>
        <w:spacing w:before="220"/>
        <w:ind w:firstLine="540"/>
        <w:jc w:val="both"/>
      </w:pPr>
      <w:r>
        <w:t>а) обнародовать путем размещения на информационных стендах в местах, установленных администрацией Уватского муниципального района;</w:t>
      </w:r>
    </w:p>
    <w:p w:rsidR="0016219D" w:rsidRDefault="0016219D">
      <w:pPr>
        <w:pStyle w:val="ConsPlusNormal"/>
        <w:spacing w:before="220"/>
        <w:ind w:firstLine="540"/>
        <w:jc w:val="both"/>
      </w:pPr>
      <w:r>
        <w:t>б) разместить на сайте Уватского муниципального района в сети "Интернет".</w:t>
      </w:r>
    </w:p>
    <w:p w:rsidR="0016219D" w:rsidRDefault="0016219D">
      <w:pPr>
        <w:pStyle w:val="ConsPlusNormal"/>
        <w:spacing w:before="220"/>
        <w:ind w:firstLine="540"/>
        <w:jc w:val="both"/>
      </w:pPr>
      <w:r>
        <w:t xml:space="preserve">3.1. Ответственность за реализацию полномочия, переданного в соответствии с </w:t>
      </w:r>
      <w:hyperlink r:id="rId11" w:history="1">
        <w:r>
          <w:rPr>
            <w:color w:val="0000FF"/>
          </w:rPr>
          <w:t>пунктом 11 части 8 статьи 1</w:t>
        </w:r>
      </w:hyperlink>
      <w:r>
        <w:t xml:space="preserve"> Закона N 125, возложить на отдел экономики и стратегического развития администрации Уватского муниципального района.</w:t>
      </w:r>
    </w:p>
    <w:p w:rsidR="0016219D" w:rsidRDefault="0016219D">
      <w:pPr>
        <w:pStyle w:val="ConsPlusNormal"/>
        <w:jc w:val="both"/>
      </w:pPr>
      <w:r>
        <w:t xml:space="preserve">(п. 3.1 введен </w:t>
      </w:r>
      <w:hyperlink r:id="rId12" w:history="1">
        <w:r>
          <w:rPr>
            <w:color w:val="0000FF"/>
          </w:rPr>
          <w:t>постановлением</w:t>
        </w:r>
      </w:hyperlink>
      <w:r>
        <w:t xml:space="preserve"> Администрации Уватского муниципального района от 26.05.2020 N 138)</w:t>
      </w:r>
    </w:p>
    <w:p w:rsidR="0016219D" w:rsidRDefault="0016219D">
      <w:pPr>
        <w:pStyle w:val="ConsPlusNormal"/>
        <w:spacing w:before="220"/>
        <w:ind w:firstLine="540"/>
        <w:jc w:val="both"/>
      </w:pPr>
      <w:r>
        <w:t>4. Контроль за исполнением настоящего постановления возложить на заместителя Главы администрации Уватского муниципального района, курирующего отдел экономики и стратегического развития администрации Уватского муниципального района.</w:t>
      </w:r>
    </w:p>
    <w:p w:rsidR="0016219D" w:rsidRDefault="0016219D">
      <w:pPr>
        <w:pStyle w:val="ConsPlusNormal"/>
        <w:jc w:val="both"/>
      </w:pPr>
      <w:r>
        <w:lastRenderedPageBreak/>
        <w:t xml:space="preserve">(п. 4 в ред. </w:t>
      </w:r>
      <w:hyperlink r:id="rId13" w:history="1">
        <w:r>
          <w:rPr>
            <w:color w:val="0000FF"/>
          </w:rPr>
          <w:t>постановления</w:t>
        </w:r>
      </w:hyperlink>
      <w:r>
        <w:t xml:space="preserve"> Администрации Уватского муниципального района от 26.05.2020 N 138)</w:t>
      </w:r>
    </w:p>
    <w:p w:rsidR="0016219D" w:rsidRDefault="0016219D">
      <w:pPr>
        <w:pStyle w:val="ConsPlusNormal"/>
        <w:jc w:val="both"/>
      </w:pPr>
    </w:p>
    <w:p w:rsidR="0016219D" w:rsidRDefault="0016219D">
      <w:pPr>
        <w:pStyle w:val="ConsPlusNormal"/>
        <w:jc w:val="right"/>
      </w:pPr>
      <w:r>
        <w:t>Глава</w:t>
      </w:r>
    </w:p>
    <w:p w:rsidR="0016219D" w:rsidRDefault="0016219D">
      <w:pPr>
        <w:pStyle w:val="ConsPlusNormal"/>
        <w:jc w:val="right"/>
      </w:pPr>
      <w:r>
        <w:t>С.Г.ПУТМИН</w:t>
      </w:r>
    </w:p>
    <w:p w:rsidR="0016219D" w:rsidRDefault="0016219D">
      <w:pPr>
        <w:pStyle w:val="ConsPlusNormal"/>
        <w:jc w:val="both"/>
      </w:pPr>
    </w:p>
    <w:p w:rsidR="0016219D" w:rsidRDefault="0016219D">
      <w:pPr>
        <w:pStyle w:val="ConsPlusNormal"/>
        <w:jc w:val="both"/>
      </w:pPr>
    </w:p>
    <w:p w:rsidR="0016219D" w:rsidRDefault="0016219D">
      <w:pPr>
        <w:pStyle w:val="ConsPlusNormal"/>
        <w:jc w:val="both"/>
      </w:pPr>
    </w:p>
    <w:p w:rsidR="0016219D" w:rsidRDefault="0016219D">
      <w:pPr>
        <w:pStyle w:val="ConsPlusNormal"/>
        <w:jc w:val="both"/>
      </w:pPr>
    </w:p>
    <w:p w:rsidR="0016219D" w:rsidRDefault="0016219D">
      <w:pPr>
        <w:pStyle w:val="ConsPlusNormal"/>
        <w:jc w:val="both"/>
      </w:pPr>
    </w:p>
    <w:p w:rsidR="0016219D" w:rsidRDefault="0016219D">
      <w:pPr>
        <w:pStyle w:val="ConsPlusNormal"/>
        <w:jc w:val="right"/>
        <w:outlineLvl w:val="0"/>
      </w:pPr>
      <w:r>
        <w:t>Приложение N 1</w:t>
      </w:r>
    </w:p>
    <w:p w:rsidR="0016219D" w:rsidRDefault="0016219D">
      <w:pPr>
        <w:pStyle w:val="ConsPlusNormal"/>
        <w:jc w:val="right"/>
      </w:pPr>
      <w:r>
        <w:t>к постановлению администрации</w:t>
      </w:r>
    </w:p>
    <w:p w:rsidR="0016219D" w:rsidRDefault="0016219D">
      <w:pPr>
        <w:pStyle w:val="ConsPlusNormal"/>
        <w:jc w:val="right"/>
      </w:pPr>
      <w:r>
        <w:t>Уватского муниципального района</w:t>
      </w:r>
    </w:p>
    <w:p w:rsidR="0016219D" w:rsidRDefault="0016219D">
      <w:pPr>
        <w:pStyle w:val="ConsPlusNormal"/>
        <w:jc w:val="right"/>
      </w:pPr>
      <w:r>
        <w:t>от 18 мая 2017 г. N 88</w:t>
      </w:r>
    </w:p>
    <w:p w:rsidR="0016219D" w:rsidRDefault="0016219D">
      <w:pPr>
        <w:pStyle w:val="ConsPlusNormal"/>
        <w:jc w:val="both"/>
      </w:pPr>
    </w:p>
    <w:p w:rsidR="0016219D" w:rsidRDefault="0016219D">
      <w:pPr>
        <w:pStyle w:val="ConsPlusTitle"/>
        <w:jc w:val="center"/>
      </w:pPr>
      <w:bookmarkStart w:id="0" w:name="P38"/>
      <w:bookmarkEnd w:id="0"/>
      <w:r>
        <w:t>ПОЛОЖЕНИЕ</w:t>
      </w:r>
    </w:p>
    <w:p w:rsidR="0016219D" w:rsidRDefault="0016219D">
      <w:pPr>
        <w:pStyle w:val="ConsPlusTitle"/>
        <w:jc w:val="center"/>
      </w:pPr>
      <w:r>
        <w:t>О ПОРЯДКЕ ОТБОРА ИСПОЛНИТЕЛЕЙ ДЛЯ ОСУЩЕСТВЛЕНИЯ ДЕЯТЕЛЬНОСТИ</w:t>
      </w:r>
    </w:p>
    <w:p w:rsidR="0016219D" w:rsidRDefault="0016219D">
      <w:pPr>
        <w:pStyle w:val="ConsPlusTitle"/>
        <w:jc w:val="center"/>
      </w:pPr>
      <w:r>
        <w:t>ПО ПЕРЕМЕЩЕНИЮ ЗАДЕРЖАННЫХ ТРАНСПОРТНЫХ СРЕДСТВ</w:t>
      </w:r>
    </w:p>
    <w:p w:rsidR="0016219D" w:rsidRDefault="0016219D">
      <w:pPr>
        <w:pStyle w:val="ConsPlusTitle"/>
        <w:jc w:val="center"/>
      </w:pPr>
      <w:r>
        <w:t>НА СПЕЦИАЛИЗИРОВАННЫЕ СТОЯНКИ, ИХ ХРАНЕНИЮ И ВОЗВРАТУ</w:t>
      </w:r>
    </w:p>
    <w:p w:rsidR="0016219D" w:rsidRDefault="001621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6219D">
        <w:trPr>
          <w:jc w:val="center"/>
        </w:trPr>
        <w:tc>
          <w:tcPr>
            <w:tcW w:w="9294" w:type="dxa"/>
            <w:tcBorders>
              <w:top w:val="nil"/>
              <w:left w:val="single" w:sz="24" w:space="0" w:color="CED3F1"/>
              <w:bottom w:val="nil"/>
              <w:right w:val="single" w:sz="24" w:space="0" w:color="F4F3F8"/>
            </w:tcBorders>
            <w:shd w:val="clear" w:color="auto" w:fill="F4F3F8"/>
          </w:tcPr>
          <w:p w:rsidR="0016219D" w:rsidRDefault="0016219D">
            <w:pPr>
              <w:pStyle w:val="ConsPlusNormal"/>
              <w:jc w:val="center"/>
            </w:pPr>
            <w:r>
              <w:rPr>
                <w:color w:val="392C69"/>
              </w:rPr>
              <w:t>Список изменяющих документов</w:t>
            </w:r>
          </w:p>
          <w:p w:rsidR="0016219D" w:rsidRDefault="0016219D">
            <w:pPr>
              <w:pStyle w:val="ConsPlusNormal"/>
              <w:jc w:val="center"/>
            </w:pPr>
            <w:r>
              <w:rPr>
                <w:color w:val="392C69"/>
              </w:rPr>
              <w:t xml:space="preserve">(в ред. </w:t>
            </w:r>
            <w:hyperlink r:id="rId14" w:history="1">
              <w:r>
                <w:rPr>
                  <w:color w:val="0000FF"/>
                </w:rPr>
                <w:t>постановления</w:t>
              </w:r>
            </w:hyperlink>
            <w:r>
              <w:rPr>
                <w:color w:val="392C69"/>
              </w:rPr>
              <w:t xml:space="preserve"> Администрации Уватского муниципального района</w:t>
            </w:r>
          </w:p>
          <w:p w:rsidR="0016219D" w:rsidRDefault="0016219D">
            <w:pPr>
              <w:pStyle w:val="ConsPlusNormal"/>
              <w:jc w:val="center"/>
            </w:pPr>
            <w:r>
              <w:rPr>
                <w:color w:val="392C69"/>
              </w:rPr>
              <w:t>от 26.05.2020 N 138)</w:t>
            </w:r>
          </w:p>
        </w:tc>
      </w:tr>
    </w:tbl>
    <w:p w:rsidR="0016219D" w:rsidRDefault="0016219D">
      <w:pPr>
        <w:pStyle w:val="ConsPlusNormal"/>
        <w:jc w:val="both"/>
      </w:pPr>
    </w:p>
    <w:p w:rsidR="0016219D" w:rsidRDefault="0016219D">
      <w:pPr>
        <w:pStyle w:val="ConsPlusTitle"/>
        <w:jc w:val="center"/>
        <w:outlineLvl w:val="1"/>
      </w:pPr>
      <w:r>
        <w:t>Раздел I. ОБЩИЕ ПОЛОЖЕНИЯ</w:t>
      </w:r>
    </w:p>
    <w:p w:rsidR="0016219D" w:rsidRDefault="0016219D">
      <w:pPr>
        <w:pStyle w:val="ConsPlusNormal"/>
        <w:jc w:val="both"/>
      </w:pPr>
    </w:p>
    <w:p w:rsidR="0016219D" w:rsidRDefault="0016219D">
      <w:pPr>
        <w:pStyle w:val="ConsPlusNormal"/>
        <w:ind w:firstLine="540"/>
        <w:jc w:val="both"/>
      </w:pPr>
      <w:r>
        <w:t>1. Настоящее Положение о порядке отбора исполнителей для осуществления деятельности по перемещению задержанных транспортных средств на специализированные стоянки, их хранению и возврату (далее по тексту - Порядок) определяет порядок и условия отбора исполнителей для осуществления деятельности по перемещению задержанных транспортных средств на специализированные стоянки, их хранению и возврату.</w:t>
      </w:r>
    </w:p>
    <w:p w:rsidR="0016219D" w:rsidRDefault="0016219D">
      <w:pPr>
        <w:pStyle w:val="ConsPlusNormal"/>
        <w:spacing w:before="220"/>
        <w:ind w:firstLine="540"/>
        <w:jc w:val="both"/>
      </w:pPr>
      <w:r>
        <w:t>2. В Порядке используются следующие понятия:</w:t>
      </w:r>
    </w:p>
    <w:p w:rsidR="0016219D" w:rsidRDefault="0016219D">
      <w:pPr>
        <w:pStyle w:val="ConsPlusNormal"/>
        <w:spacing w:before="220"/>
        <w:ind w:firstLine="540"/>
        <w:jc w:val="both"/>
      </w:pPr>
      <w:r>
        <w:t xml:space="preserve">а) специализированная стоянка - специально оборудованное с соблюдением требований действующего законодательства место (земельный участок или нежилое помещение, строение, сооружение), предназначенное для хранения только транспортных средств, задержанных в соответствии со </w:t>
      </w:r>
      <w:hyperlink r:id="rId15" w:history="1">
        <w:r>
          <w:rPr>
            <w:color w:val="0000FF"/>
          </w:rPr>
          <w:t>статьей 27.13</w:t>
        </w:r>
      </w:hyperlink>
      <w:r>
        <w:t xml:space="preserve"> Кодекса Российской Федерации об административных правонарушениях, отвечающее следующим требованиям:</w:t>
      </w:r>
    </w:p>
    <w:p w:rsidR="0016219D" w:rsidRDefault="0016219D">
      <w:pPr>
        <w:pStyle w:val="ConsPlusNormal"/>
        <w:spacing w:before="220"/>
        <w:ind w:firstLine="540"/>
        <w:jc w:val="both"/>
      </w:pPr>
      <w:r>
        <w:t>возможность размещения не менее 15 задержанных транспортных средств;</w:t>
      </w:r>
    </w:p>
    <w:p w:rsidR="0016219D" w:rsidRDefault="0016219D">
      <w:pPr>
        <w:pStyle w:val="ConsPlusNormal"/>
        <w:spacing w:before="220"/>
        <w:ind w:firstLine="540"/>
        <w:jc w:val="both"/>
      </w:pPr>
      <w:r>
        <w:t>наличие ограждений, исключающих неконтролируемый доступ на ее территорию;</w:t>
      </w:r>
    </w:p>
    <w:p w:rsidR="0016219D" w:rsidRDefault="0016219D">
      <w:pPr>
        <w:pStyle w:val="ConsPlusNormal"/>
        <w:spacing w:before="220"/>
        <w:ind w:firstLine="540"/>
        <w:jc w:val="both"/>
      </w:pPr>
      <w:r>
        <w:t>осуществление круглосуточной охраны;</w:t>
      </w:r>
    </w:p>
    <w:p w:rsidR="0016219D" w:rsidRDefault="0016219D">
      <w:pPr>
        <w:pStyle w:val="ConsPlusNormal"/>
        <w:spacing w:before="220"/>
        <w:ind w:firstLine="540"/>
        <w:jc w:val="both"/>
      </w:pPr>
      <w:r>
        <w:t>наличие системы видеонаблюдения, обеспечивающей сохранение видеоархива не менее 10 суток;</w:t>
      </w:r>
    </w:p>
    <w:p w:rsidR="0016219D" w:rsidRDefault="0016219D">
      <w:pPr>
        <w:pStyle w:val="ConsPlusNormal"/>
        <w:spacing w:before="220"/>
        <w:ind w:firstLine="540"/>
        <w:jc w:val="both"/>
      </w:pPr>
      <w:r>
        <w:t>наличие освещения периметра и территории в ночное время;</w:t>
      </w:r>
    </w:p>
    <w:p w:rsidR="0016219D" w:rsidRDefault="0016219D">
      <w:pPr>
        <w:pStyle w:val="ConsPlusNormal"/>
        <w:spacing w:before="220"/>
        <w:ind w:firstLine="540"/>
        <w:jc w:val="both"/>
      </w:pPr>
      <w:r>
        <w:t>обеспечение круглосуточных погрузки, разгрузки с помощью специализированных транспортных средств задержанных транспортных средств и их возврата;</w:t>
      </w:r>
    </w:p>
    <w:p w:rsidR="0016219D" w:rsidRDefault="0016219D">
      <w:pPr>
        <w:pStyle w:val="ConsPlusNormal"/>
        <w:spacing w:before="220"/>
        <w:ind w:firstLine="540"/>
        <w:jc w:val="both"/>
      </w:pPr>
      <w:r>
        <w:t xml:space="preserve">наличие исправной техники и (или) устройств для круглосуточной оплаты стоимости </w:t>
      </w:r>
      <w:r>
        <w:lastRenderedPageBreak/>
        <w:t>перемещения и хранения задержанных транспортных средств в наличной или безналичной форме без взимания комиссии;</w:t>
      </w:r>
    </w:p>
    <w:p w:rsidR="0016219D" w:rsidRDefault="0016219D">
      <w:pPr>
        <w:pStyle w:val="ConsPlusNormal"/>
        <w:spacing w:before="220"/>
        <w:ind w:firstLine="540"/>
        <w:jc w:val="both"/>
      </w:pPr>
      <w:r>
        <w:t>наличие технических средств для изготовления копий документов на бумажных носителях;</w:t>
      </w:r>
    </w:p>
    <w:p w:rsidR="0016219D" w:rsidRDefault="0016219D">
      <w:pPr>
        <w:pStyle w:val="ConsPlusNormal"/>
        <w:spacing w:before="220"/>
        <w:ind w:firstLine="540"/>
        <w:jc w:val="both"/>
      </w:pPr>
      <w:r>
        <w:t>б) специализированное транспортное средство - транспортное средство, предназначенное и оборудованное для перемещения задержанных транспортных средств способами, исключающими их повреждение, с установленными видеорегистраторами, обеспечивающими запись происходящего в передней и задней полусферах;</w:t>
      </w:r>
    </w:p>
    <w:p w:rsidR="0016219D" w:rsidRDefault="0016219D">
      <w:pPr>
        <w:pStyle w:val="ConsPlusNormal"/>
        <w:spacing w:before="220"/>
        <w:ind w:firstLine="540"/>
        <w:jc w:val="both"/>
      </w:pPr>
      <w:r>
        <w:t xml:space="preserve">в) договор - договор об осуществлении деятельности по перемещению транспортных средств, задержанных в соответствии со </w:t>
      </w:r>
      <w:hyperlink r:id="rId16" w:history="1">
        <w:r>
          <w:rPr>
            <w:color w:val="0000FF"/>
          </w:rPr>
          <w:t>статьей 27.13</w:t>
        </w:r>
      </w:hyperlink>
      <w:r>
        <w:t xml:space="preserve"> Кодекса Российской Федерации об административных правонарушениях, на специализированные стоянки, их хранению и возврату;</w:t>
      </w:r>
    </w:p>
    <w:p w:rsidR="0016219D" w:rsidRDefault="0016219D">
      <w:pPr>
        <w:pStyle w:val="ConsPlusNormal"/>
        <w:spacing w:before="220"/>
        <w:ind w:firstLine="540"/>
        <w:jc w:val="both"/>
      </w:pPr>
      <w:r>
        <w:t>г) территория обслуживания - территория муниципального образования Уватский муниципальный район, в пределах которой исполнитель осуществляет погрузку задержанных транспортных средств в целях исполнения решений уполномоченных лиц о задержании транспортных средств;</w:t>
      </w:r>
    </w:p>
    <w:p w:rsidR="0016219D" w:rsidRDefault="0016219D">
      <w:pPr>
        <w:pStyle w:val="ConsPlusNormal"/>
        <w:spacing w:before="220"/>
        <w:ind w:firstLine="540"/>
        <w:jc w:val="both"/>
      </w:pPr>
      <w:r>
        <w:t>д) уполномоченный орган - отдел экономики и стратегического развития администрации Уватского муниципального района;</w:t>
      </w:r>
    </w:p>
    <w:p w:rsidR="0016219D" w:rsidRDefault="0016219D">
      <w:pPr>
        <w:pStyle w:val="ConsPlusNormal"/>
        <w:spacing w:before="220"/>
        <w:ind w:firstLine="540"/>
        <w:jc w:val="both"/>
      </w:pPr>
      <w:r>
        <w:t xml:space="preserve">е) отбор - отбор исполнителей на право заключения договора об осуществлении деятельности по перемещению транспортных средств, задержанных в соответствии со </w:t>
      </w:r>
      <w:hyperlink r:id="rId17" w:history="1">
        <w:r>
          <w:rPr>
            <w:color w:val="0000FF"/>
          </w:rPr>
          <w:t>статьей 27.13</w:t>
        </w:r>
      </w:hyperlink>
      <w:r>
        <w:t xml:space="preserve"> Кодекса Российской Федерации об административных правонарушениях, на специализированные стоянки, их хранению и возврату;</w:t>
      </w:r>
    </w:p>
    <w:p w:rsidR="0016219D" w:rsidRDefault="0016219D">
      <w:pPr>
        <w:pStyle w:val="ConsPlusNormal"/>
        <w:spacing w:before="220"/>
        <w:ind w:firstLine="540"/>
        <w:jc w:val="both"/>
      </w:pPr>
      <w:r>
        <w:t>ж) комиссия - комиссия по проведению отбора исполнителей на право заключения договора, состав которой утверждается распоряжением администрации Уватского муниципального района;</w:t>
      </w:r>
    </w:p>
    <w:p w:rsidR="0016219D" w:rsidRDefault="0016219D">
      <w:pPr>
        <w:pStyle w:val="ConsPlusNormal"/>
        <w:spacing w:before="220"/>
        <w:ind w:firstLine="540"/>
        <w:jc w:val="both"/>
      </w:pPr>
      <w:r>
        <w:t>з) заявка - заявка на участие в отборе;</w:t>
      </w:r>
    </w:p>
    <w:p w:rsidR="0016219D" w:rsidRDefault="0016219D">
      <w:pPr>
        <w:pStyle w:val="ConsPlusNormal"/>
        <w:spacing w:before="220"/>
        <w:ind w:firstLine="540"/>
        <w:jc w:val="both"/>
      </w:pPr>
      <w:r>
        <w:t>и) участник отбора - юридическое лицо или индивидуальный предприниматель, подавшие заявку на участие в отборе;</w:t>
      </w:r>
    </w:p>
    <w:p w:rsidR="0016219D" w:rsidRDefault="0016219D">
      <w:pPr>
        <w:pStyle w:val="ConsPlusNormal"/>
        <w:spacing w:before="220"/>
        <w:ind w:firstLine="540"/>
        <w:jc w:val="both"/>
      </w:pPr>
      <w:r>
        <w:t>к) исполнитель - юридическое лицо или индивидуальный предприниматель, определенные в соответствии с Порядком и осуществляющие деятельность по перемещению задержанных транспортных средств на специализированные стоянки, их хранению и возврату на основании договора с Администрацией Уватского муниципального района.</w:t>
      </w:r>
    </w:p>
    <w:p w:rsidR="0016219D" w:rsidRDefault="0016219D">
      <w:pPr>
        <w:pStyle w:val="ConsPlusNormal"/>
        <w:spacing w:before="220"/>
        <w:ind w:firstLine="540"/>
        <w:jc w:val="both"/>
      </w:pPr>
      <w:r>
        <w:t>Иные понятия и термины, используемые в настоящем Порядке, применяются в тех же значениях, что и в правовых актах Российской Федерации, Тюменской области и муниципальных правовых актах Уватского муниципального района.</w:t>
      </w:r>
    </w:p>
    <w:p w:rsidR="0016219D" w:rsidRDefault="0016219D">
      <w:pPr>
        <w:pStyle w:val="ConsPlusNormal"/>
        <w:spacing w:before="220"/>
        <w:ind w:firstLine="540"/>
        <w:jc w:val="both"/>
      </w:pPr>
      <w:r>
        <w:t>3. Предметом отбора является право на заключение договора сроком действия 3 года с даты его подписания. При этом, если данный срок истекает после окончания его последнего календарного года, последний день срока действия договора должен совпадать с днем окончания указанного календарного года.</w:t>
      </w:r>
    </w:p>
    <w:p w:rsidR="0016219D" w:rsidRDefault="0016219D">
      <w:pPr>
        <w:pStyle w:val="ConsPlusNormal"/>
        <w:spacing w:before="220"/>
        <w:ind w:firstLine="540"/>
        <w:jc w:val="both"/>
      </w:pPr>
      <w:r>
        <w:t>4. Отбор исполнителей на право заключения договора проводит комиссия.</w:t>
      </w:r>
    </w:p>
    <w:p w:rsidR="0016219D" w:rsidRDefault="0016219D">
      <w:pPr>
        <w:pStyle w:val="ConsPlusNormal"/>
        <w:spacing w:before="220"/>
        <w:ind w:firstLine="540"/>
        <w:jc w:val="both"/>
      </w:pPr>
      <w:r>
        <w:t>5. Отбор проводится по решению Администрации Уватского муниципального района в соответствии с Порядком.</w:t>
      </w:r>
    </w:p>
    <w:p w:rsidR="0016219D" w:rsidRDefault="0016219D">
      <w:pPr>
        <w:pStyle w:val="ConsPlusNormal"/>
        <w:spacing w:before="220"/>
        <w:ind w:firstLine="540"/>
        <w:jc w:val="both"/>
      </w:pPr>
      <w:r>
        <w:t xml:space="preserve">6. </w:t>
      </w:r>
      <w:hyperlink w:anchor="P485" w:history="1">
        <w:r>
          <w:rPr>
            <w:color w:val="0000FF"/>
          </w:rPr>
          <w:t>Извещение</w:t>
        </w:r>
      </w:hyperlink>
      <w:r>
        <w:t xml:space="preserve"> (приложение N 5 к Порядку) о проведении отбора размещается уполномоченным органом на официальном сайте Уватского муниципального района в </w:t>
      </w:r>
      <w:r>
        <w:lastRenderedPageBreak/>
        <w:t>информационно-телекоммуникационной сети "Интернет" (далее - официальный сайт) за 30 календарных дней до дня вскрытия конвертов с заявками.</w:t>
      </w:r>
    </w:p>
    <w:p w:rsidR="0016219D" w:rsidRDefault="0016219D">
      <w:pPr>
        <w:pStyle w:val="ConsPlusNormal"/>
        <w:spacing w:before="220"/>
        <w:ind w:firstLine="540"/>
        <w:jc w:val="both"/>
      </w:pPr>
      <w:r>
        <w:t>7. В извещении о проведении отбора должны быть указаны следующие сведения:</w:t>
      </w:r>
    </w:p>
    <w:p w:rsidR="0016219D" w:rsidRDefault="0016219D">
      <w:pPr>
        <w:pStyle w:val="ConsPlusNormal"/>
        <w:spacing w:before="220"/>
        <w:ind w:firstLine="540"/>
        <w:jc w:val="both"/>
      </w:pPr>
      <w:r>
        <w:t>а) наименование, местонахождение, почтовый адрес и адрес электронной почты, контактное лицо, номер контактного телефона уполномоченного органа;</w:t>
      </w:r>
    </w:p>
    <w:p w:rsidR="0016219D" w:rsidRDefault="0016219D">
      <w:pPr>
        <w:pStyle w:val="ConsPlusNormal"/>
        <w:spacing w:before="220"/>
        <w:ind w:firstLine="540"/>
        <w:jc w:val="both"/>
      </w:pPr>
      <w:r>
        <w:t>б) предмет отбора;</w:t>
      </w:r>
    </w:p>
    <w:p w:rsidR="0016219D" w:rsidRDefault="0016219D">
      <w:pPr>
        <w:pStyle w:val="ConsPlusNormal"/>
        <w:spacing w:before="220"/>
        <w:ind w:firstLine="540"/>
        <w:jc w:val="both"/>
      </w:pPr>
      <w:r>
        <w:t>в) срок, на который будет заключен договор;</w:t>
      </w:r>
    </w:p>
    <w:p w:rsidR="0016219D" w:rsidRDefault="0016219D">
      <w:pPr>
        <w:pStyle w:val="ConsPlusNormal"/>
        <w:spacing w:before="220"/>
        <w:ind w:firstLine="540"/>
        <w:jc w:val="both"/>
      </w:pPr>
      <w:r>
        <w:t>г) начальная (максимальная) цена предмета отбора;</w:t>
      </w:r>
    </w:p>
    <w:p w:rsidR="0016219D" w:rsidRDefault="0016219D">
      <w:pPr>
        <w:pStyle w:val="ConsPlusNormal"/>
        <w:spacing w:before="220"/>
        <w:ind w:firstLine="540"/>
        <w:jc w:val="both"/>
      </w:pPr>
      <w:r>
        <w:t>д) место, порядок, дата и время начала и окончания подачи заявок;</w:t>
      </w:r>
    </w:p>
    <w:p w:rsidR="0016219D" w:rsidRDefault="0016219D">
      <w:pPr>
        <w:pStyle w:val="ConsPlusNormal"/>
        <w:spacing w:before="220"/>
        <w:ind w:firstLine="540"/>
        <w:jc w:val="both"/>
      </w:pPr>
      <w:r>
        <w:t>е) место, дата и время первого этапа отбора: вскрытия конвертов с заявками, рассмотрения заявок;</w:t>
      </w:r>
    </w:p>
    <w:p w:rsidR="0016219D" w:rsidRDefault="0016219D">
      <w:pPr>
        <w:pStyle w:val="ConsPlusNormal"/>
        <w:spacing w:before="220"/>
        <w:ind w:firstLine="540"/>
        <w:jc w:val="both"/>
      </w:pPr>
      <w:r>
        <w:t>ж) место, дата и время второго этапа отбора: проведения отбора, подведения итогов.</w:t>
      </w:r>
    </w:p>
    <w:p w:rsidR="0016219D" w:rsidRDefault="0016219D">
      <w:pPr>
        <w:pStyle w:val="ConsPlusNormal"/>
        <w:spacing w:before="220"/>
        <w:ind w:firstLine="540"/>
        <w:jc w:val="both"/>
      </w:pPr>
      <w:r>
        <w:t>К извещению прилагается настоящий Порядок и проект договора.</w:t>
      </w:r>
    </w:p>
    <w:p w:rsidR="0016219D" w:rsidRDefault="0016219D">
      <w:pPr>
        <w:pStyle w:val="ConsPlusNormal"/>
        <w:spacing w:before="220"/>
        <w:ind w:firstLine="540"/>
        <w:jc w:val="both"/>
      </w:pPr>
      <w:r>
        <w:t>8. Начальной (максимальной) ценой предмета отбора является базовый уровень тарифов на перемещение и хранение задержанных транспортных средств, установленный уполномоченным исполнительным органом государственной власти Тюменской области. Начальная (максимальная) цена предмета отбора определяется путем математического сложения значений названных тарифов.</w:t>
      </w:r>
    </w:p>
    <w:p w:rsidR="0016219D" w:rsidRDefault="0016219D">
      <w:pPr>
        <w:pStyle w:val="ConsPlusNormal"/>
        <w:spacing w:before="220"/>
        <w:ind w:firstLine="540"/>
        <w:jc w:val="both"/>
      </w:pPr>
      <w:r>
        <w:t xml:space="preserve">9. Любое заинтересованное лицо вправе направить уполномоченному органу </w:t>
      </w:r>
      <w:hyperlink w:anchor="P184" w:history="1">
        <w:r>
          <w:rPr>
            <w:color w:val="0000FF"/>
          </w:rPr>
          <w:t>запрос</w:t>
        </w:r>
      </w:hyperlink>
      <w:r>
        <w:t xml:space="preserve"> о разъяснении положений Порядка по форме, установленной приложением N 1 к Порядку. Уполномоченный орган принимает и регистрирует письменные запросы в рабочие дни (с понедельника по пятницу) с 9.00 до 17.00 часов, перерыв с 13.00 до 14.00 часов, по адресу: 626170, с. Уват, ул. Иртышская, 19, отдел экономики и стратегического развития администрации Уватского муниципального района (3 этаж, каб. N 309). В течение 5 рабочих дней со дня поступления указанного запроса уполномоченный орган обязан направить в письменной форме, способом, указанным в запросе, соответствующее разъяснение автору запроса, если указанный запрос поступил к уполномоченному органу не позднее чем за 5 рабочих дней до дня окончания срока подачи заявок на участие в отборе. Днем поступления запроса считается день регистрации запроса в письменной форме уполномоченным органом.</w:t>
      </w:r>
    </w:p>
    <w:p w:rsidR="0016219D" w:rsidRDefault="0016219D">
      <w:pPr>
        <w:pStyle w:val="ConsPlusNormal"/>
        <w:spacing w:before="220"/>
        <w:ind w:firstLine="540"/>
        <w:jc w:val="both"/>
      </w:pPr>
      <w:r>
        <w:t>10. Организатор отбора вправе отказаться от проведения отбора, а также внести изменения в извещение в любое время, но не позднее чем за три дня до наступления даты проведения отбора.</w:t>
      </w:r>
    </w:p>
    <w:p w:rsidR="0016219D" w:rsidRDefault="0016219D">
      <w:pPr>
        <w:pStyle w:val="ConsPlusNormal"/>
        <w:jc w:val="both"/>
      </w:pPr>
    </w:p>
    <w:p w:rsidR="0016219D" w:rsidRDefault="0016219D">
      <w:pPr>
        <w:pStyle w:val="ConsPlusTitle"/>
        <w:jc w:val="center"/>
        <w:outlineLvl w:val="1"/>
      </w:pPr>
      <w:r>
        <w:t>Раздел II. ТРЕБОВАНИЯ К УЧАСТНИКАМ ОТБОРА</w:t>
      </w:r>
    </w:p>
    <w:p w:rsidR="0016219D" w:rsidRDefault="0016219D">
      <w:pPr>
        <w:pStyle w:val="ConsPlusNormal"/>
        <w:jc w:val="both"/>
      </w:pPr>
    </w:p>
    <w:p w:rsidR="0016219D" w:rsidRDefault="0016219D">
      <w:pPr>
        <w:pStyle w:val="ConsPlusNormal"/>
        <w:ind w:firstLine="540"/>
        <w:jc w:val="both"/>
      </w:pPr>
      <w:r>
        <w:t>11. Требования к правомочности и финансовому положению участников отбора, соблюдение которых является необходимым условием допуска к участию в отборе:</w:t>
      </w:r>
    </w:p>
    <w:p w:rsidR="0016219D" w:rsidRDefault="0016219D">
      <w:pPr>
        <w:pStyle w:val="ConsPlusNormal"/>
        <w:spacing w:before="220"/>
        <w:ind w:firstLine="540"/>
        <w:jc w:val="both"/>
      </w:pPr>
      <w:r>
        <w:t>а) 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6219D" w:rsidRDefault="0016219D">
      <w:pPr>
        <w:pStyle w:val="ConsPlusNormal"/>
        <w:spacing w:before="220"/>
        <w:ind w:firstLine="540"/>
        <w:jc w:val="both"/>
      </w:pPr>
      <w:r>
        <w:t xml:space="preserve">б) участники отбора - юридические лица не должны находиться в процессе реорганизации, ликвидации, в отношении их не введена процедура банкротства, деятельность участника отбора на приостановлена в порядке, предусмотренном законодательством Российской Федерации, а </w:t>
      </w:r>
      <w:r>
        <w:lastRenderedPageBreak/>
        <w:t>участники отбора - индивидуальные предприниматели не должны прекратить деятельность в качестве индивидуального предпринимателя.</w:t>
      </w:r>
    </w:p>
    <w:p w:rsidR="0016219D" w:rsidRDefault="0016219D">
      <w:pPr>
        <w:pStyle w:val="ConsPlusNormal"/>
        <w:jc w:val="both"/>
      </w:pPr>
    </w:p>
    <w:p w:rsidR="0016219D" w:rsidRDefault="0016219D">
      <w:pPr>
        <w:pStyle w:val="ConsPlusTitle"/>
        <w:jc w:val="center"/>
        <w:outlineLvl w:val="1"/>
      </w:pPr>
      <w:bookmarkStart w:id="1" w:name="P92"/>
      <w:bookmarkEnd w:id="1"/>
      <w:r>
        <w:t>Раздел III. ТРЕБОВАНИЯ К СОДЕРЖАНИЮ, ФОРМЕ,</w:t>
      </w:r>
    </w:p>
    <w:p w:rsidR="0016219D" w:rsidRDefault="0016219D">
      <w:pPr>
        <w:pStyle w:val="ConsPlusTitle"/>
        <w:jc w:val="center"/>
      </w:pPr>
      <w:r>
        <w:t>ОФОРМЛЕНИЮ И СОСТАВУ ЗАЯВКИ</w:t>
      </w:r>
    </w:p>
    <w:p w:rsidR="0016219D" w:rsidRDefault="0016219D">
      <w:pPr>
        <w:pStyle w:val="ConsPlusNormal"/>
        <w:jc w:val="both"/>
      </w:pPr>
    </w:p>
    <w:p w:rsidR="0016219D" w:rsidRDefault="0016219D">
      <w:pPr>
        <w:pStyle w:val="ConsPlusNormal"/>
        <w:ind w:firstLine="540"/>
        <w:jc w:val="both"/>
      </w:pPr>
      <w:r>
        <w:t>12. Требования к форме и составу заявки.</w:t>
      </w:r>
    </w:p>
    <w:p w:rsidR="0016219D" w:rsidRDefault="0016219D">
      <w:pPr>
        <w:pStyle w:val="ConsPlusNormal"/>
        <w:spacing w:before="220"/>
        <w:ind w:firstLine="540"/>
        <w:jc w:val="both"/>
      </w:pPr>
      <w:r>
        <w:t xml:space="preserve">Форма </w:t>
      </w:r>
      <w:hyperlink w:anchor="P245" w:history="1">
        <w:r>
          <w:rPr>
            <w:color w:val="0000FF"/>
          </w:rPr>
          <w:t>заявки</w:t>
        </w:r>
      </w:hyperlink>
      <w:r>
        <w:t xml:space="preserve"> определена приложением N 2 к Порядку и не может быть изменена, за исключением полей для заполнения участником отбора. Заявка подается участником отбора в письменной форме.</w:t>
      </w:r>
    </w:p>
    <w:p w:rsidR="0016219D" w:rsidRDefault="0016219D">
      <w:pPr>
        <w:pStyle w:val="ConsPlusNormal"/>
        <w:spacing w:before="220"/>
        <w:ind w:firstLine="540"/>
        <w:jc w:val="both"/>
      </w:pPr>
      <w:r>
        <w:t>Документы в составе заявки должны быть разделены участником отбора на следующие тома:</w:t>
      </w:r>
    </w:p>
    <w:p w:rsidR="0016219D" w:rsidRDefault="0016219D">
      <w:pPr>
        <w:pStyle w:val="ConsPlusNormal"/>
        <w:spacing w:before="220"/>
        <w:ind w:firstLine="540"/>
        <w:jc w:val="both"/>
      </w:pPr>
      <w:r>
        <w:t>Том 1: документы, подтверждающие правовой статус участника отбора, подтверждающие соответствие участника отбора требованиям, установленным настоящим Порядком. Указанные документы должны быть прошиты.</w:t>
      </w:r>
    </w:p>
    <w:p w:rsidR="0016219D" w:rsidRDefault="0016219D">
      <w:pPr>
        <w:pStyle w:val="ConsPlusNormal"/>
        <w:spacing w:before="220"/>
        <w:ind w:firstLine="540"/>
        <w:jc w:val="both"/>
      </w:pPr>
      <w:r>
        <w:t xml:space="preserve">Том 2: документы, подтверждающие наличие специализированной стоянки и специализированной техники, перемещающей задержанные транспортные средства, в том числе </w:t>
      </w:r>
      <w:hyperlink w:anchor="P339" w:history="1">
        <w:r>
          <w:rPr>
            <w:color w:val="0000FF"/>
          </w:rPr>
          <w:t>информация</w:t>
        </w:r>
      </w:hyperlink>
      <w:r>
        <w:t xml:space="preserve"> в соответствии с приложением N 3 к Порядку. Указанные документы должны быть прошиты и составлять отдельный том.</w:t>
      </w:r>
    </w:p>
    <w:p w:rsidR="0016219D" w:rsidRDefault="0016219D">
      <w:pPr>
        <w:pStyle w:val="ConsPlusNormal"/>
        <w:spacing w:before="220"/>
        <w:ind w:firstLine="540"/>
        <w:jc w:val="both"/>
      </w:pPr>
      <w:r>
        <w:t>Документы, подаваемые в составе заявки, предоставляются в оригинале либо в заверенных надлежащим образом копиях. Копия документа считается надлежаще заверенной в случае, если она заверена на каждой странице подписью уполномоченного лица участника отбора и скреплена печатью участника отбора (при наличии печати).</w:t>
      </w:r>
    </w:p>
    <w:p w:rsidR="0016219D" w:rsidRDefault="0016219D">
      <w:pPr>
        <w:pStyle w:val="ConsPlusNormal"/>
        <w:spacing w:before="220"/>
        <w:ind w:firstLine="540"/>
        <w:jc w:val="both"/>
      </w:pPr>
      <w:r>
        <w:t>Использование факсимиле вместо подписи не допускается.</w:t>
      </w:r>
    </w:p>
    <w:p w:rsidR="0016219D" w:rsidRDefault="0016219D">
      <w:pPr>
        <w:pStyle w:val="ConsPlusNormal"/>
        <w:spacing w:before="220"/>
        <w:ind w:firstLine="540"/>
        <w:jc w:val="both"/>
      </w:pPr>
      <w:r>
        <w:t>Участник отбора помещает тома заявки, оформленной в письменной форме, в единый внешний конверт и запечатывает его. На внешнем конверте указывается только наименование, адрес уполномоченного органа и наименование отбора. При этом наименование отбора, на участие в котором подается данная заявка, указывается следующим образом: "Проведение отбора для определения исполнителя, осуществляющего деятельность по перемещению задержанных транспортных средств на специализированные стоянки, их хранение и возврат".</w:t>
      </w:r>
    </w:p>
    <w:p w:rsidR="0016219D" w:rsidRDefault="0016219D">
      <w:pPr>
        <w:pStyle w:val="ConsPlusNormal"/>
        <w:spacing w:before="220"/>
        <w:ind w:firstLine="540"/>
        <w:jc w:val="both"/>
      </w:pPr>
      <w:r>
        <w:t>Заявка, представленная с нарушением требований, установленных настоящим разделом Порядка, комиссией не рассматривается. Юридические лица и (или) индивидуальные предприниматели, не представившие заявку и (или) документы в соответствии с настоящим разделом Порядка, к участию в отборе не допускаются.</w:t>
      </w:r>
    </w:p>
    <w:p w:rsidR="0016219D" w:rsidRDefault="0016219D">
      <w:pPr>
        <w:pStyle w:val="ConsPlusNormal"/>
        <w:spacing w:before="220"/>
        <w:ind w:firstLine="540"/>
        <w:jc w:val="both"/>
      </w:pPr>
      <w:r>
        <w:t>Участник отбора вправе подать только одну заявку на участие в отборе (участник отбора, подавший более одной заявки, а также поданные единые заявки группы юридических лиц и (или) индивидуальных предпринимателей к участию в отборе не допускаются).</w:t>
      </w:r>
    </w:p>
    <w:p w:rsidR="0016219D" w:rsidRDefault="0016219D">
      <w:pPr>
        <w:pStyle w:val="ConsPlusNormal"/>
        <w:spacing w:before="220"/>
        <w:ind w:firstLine="540"/>
        <w:jc w:val="both"/>
      </w:pPr>
      <w:r>
        <w:t>13. Требования к содержанию и оформлению заявки.</w:t>
      </w:r>
    </w:p>
    <w:p w:rsidR="0016219D" w:rsidRDefault="0016219D">
      <w:pPr>
        <w:pStyle w:val="ConsPlusNormal"/>
        <w:spacing w:before="220"/>
        <w:ind w:firstLine="540"/>
        <w:jc w:val="both"/>
      </w:pPr>
      <w:r>
        <w:t>Каждый отдельный том заявки представляется в прошитом нитью (бечевкой), скрепленном печатью участника отбора (при наличии печати) и подписью его уполномоченного лица виде, с указанием на обороте последнего листа тома количества листов.</w:t>
      </w:r>
    </w:p>
    <w:p w:rsidR="0016219D" w:rsidRDefault="0016219D">
      <w:pPr>
        <w:pStyle w:val="ConsPlusNormal"/>
        <w:spacing w:before="220"/>
        <w:ind w:firstLine="540"/>
        <w:jc w:val="both"/>
      </w:pPr>
      <w:r>
        <w:t xml:space="preserve">Все листы заявки должны иметь сквозную нумерацию. Заявка на месте прошивки должна быть скреплена печатью участника отбора (при наличии печати) и подписана уполномоченным лицом участника отбора. Соблюдение участником отбора указанных требований означает, что все документы и сведения, входящие в состав заявки, поданы от имени участника отбора, </w:t>
      </w:r>
      <w:r>
        <w:lastRenderedPageBreak/>
        <w:t>представленные в составе заявки документы и сведения подлинны и достоверны.</w:t>
      </w:r>
    </w:p>
    <w:p w:rsidR="0016219D" w:rsidRDefault="0016219D">
      <w:pPr>
        <w:pStyle w:val="ConsPlusNormal"/>
        <w:spacing w:before="220"/>
        <w:ind w:firstLine="540"/>
        <w:jc w:val="both"/>
      </w:pPr>
      <w:r>
        <w:t>Заявка, подготовленная участником отбора, вся корреспонденция и документация, связанная с этой заявкой, должны быть написаны на русском языке.</w:t>
      </w:r>
    </w:p>
    <w:p w:rsidR="0016219D" w:rsidRDefault="0016219D">
      <w:pPr>
        <w:pStyle w:val="ConsPlusNormal"/>
        <w:spacing w:before="220"/>
        <w:ind w:firstLine="540"/>
        <w:jc w:val="both"/>
      </w:pPr>
      <w:r>
        <w:t>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w:t>
      </w:r>
    </w:p>
    <w:p w:rsidR="0016219D" w:rsidRDefault="0016219D">
      <w:pPr>
        <w:pStyle w:val="ConsPlusNormal"/>
        <w:spacing w:before="220"/>
        <w:ind w:firstLine="540"/>
        <w:jc w:val="both"/>
      </w:pPr>
      <w:r>
        <w:t>14. Документ, подтверждающий полномочия лица на осуществление действий от имени участника отбора (доверенность), должен наделять данное лицо полномочиями подписания от имени участника отбора всех необходимых документов и материалов, входящих в состав заявки.</w:t>
      </w:r>
    </w:p>
    <w:p w:rsidR="0016219D" w:rsidRDefault="0016219D">
      <w:pPr>
        <w:pStyle w:val="ConsPlusNormal"/>
        <w:spacing w:before="220"/>
        <w:ind w:firstLine="540"/>
        <w:jc w:val="both"/>
      </w:pPr>
      <w:r>
        <w:t>15. Требования к сведениям об участнике отбора, представляемым в составе заявки.</w:t>
      </w:r>
    </w:p>
    <w:p w:rsidR="0016219D" w:rsidRDefault="0016219D">
      <w:pPr>
        <w:pStyle w:val="ConsPlusNormal"/>
        <w:spacing w:before="220"/>
        <w:ind w:firstLine="540"/>
        <w:jc w:val="both"/>
      </w:pPr>
      <w:r>
        <w:t>Для участия в отборе участник представляет следующие документы в составе Тома 1:</w:t>
      </w:r>
    </w:p>
    <w:p w:rsidR="0016219D" w:rsidRDefault="0016219D">
      <w:pPr>
        <w:pStyle w:val="ConsPlusNormal"/>
        <w:spacing w:before="220"/>
        <w:ind w:firstLine="540"/>
        <w:jc w:val="both"/>
      </w:pPr>
      <w:r>
        <w:t>а) опись документов, представляемых в составе Тома 1;</w:t>
      </w:r>
    </w:p>
    <w:p w:rsidR="0016219D" w:rsidRDefault="0016219D">
      <w:pPr>
        <w:pStyle w:val="ConsPlusNormal"/>
        <w:spacing w:before="220"/>
        <w:ind w:firstLine="540"/>
        <w:jc w:val="both"/>
      </w:pPr>
      <w:r>
        <w:t xml:space="preserve">б) </w:t>
      </w:r>
      <w:hyperlink w:anchor="P245" w:history="1">
        <w:r>
          <w:rPr>
            <w:color w:val="0000FF"/>
          </w:rPr>
          <w:t>заявку</w:t>
        </w:r>
      </w:hyperlink>
      <w:r>
        <w:t xml:space="preserve"> по форме, установленной приложением N 2 к настоящему Порядку;</w:t>
      </w:r>
    </w:p>
    <w:p w:rsidR="0016219D" w:rsidRDefault="0016219D">
      <w:pPr>
        <w:pStyle w:val="ConsPlusNormal"/>
        <w:spacing w:before="220"/>
        <w:ind w:firstLine="540"/>
        <w:jc w:val="both"/>
      </w:pPr>
      <w:r>
        <w:t xml:space="preserve">в) </w:t>
      </w:r>
      <w:hyperlink w:anchor="P404" w:history="1">
        <w:r>
          <w:rPr>
            <w:color w:val="0000FF"/>
          </w:rPr>
          <w:t>анкету</w:t>
        </w:r>
      </w:hyperlink>
      <w:r>
        <w:t xml:space="preserve"> участника отбора, заполненную по форме, установленной приложением N 4 к настоящему Порядку;</w:t>
      </w:r>
    </w:p>
    <w:p w:rsidR="0016219D" w:rsidRDefault="0016219D">
      <w:pPr>
        <w:pStyle w:val="ConsPlusNormal"/>
        <w:spacing w:before="220"/>
        <w:ind w:firstLine="540"/>
        <w:jc w:val="both"/>
      </w:pPr>
      <w:r>
        <w:t>г)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выданные не позднее 6 месяцев до момента размещения извещения на проведение процедуры отбора;</w:t>
      </w:r>
    </w:p>
    <w:p w:rsidR="0016219D" w:rsidRDefault="0016219D">
      <w:pPr>
        <w:pStyle w:val="ConsPlusNormal"/>
        <w:spacing w:before="220"/>
        <w:ind w:firstLine="540"/>
        <w:jc w:val="both"/>
      </w:pPr>
      <w:r>
        <w:t>д) документ, подтверждающий полномочия лица на осуществление действий от имени участника отбора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отбора без доверенности) (далее - руководитель). В случае, если от имени участника отбора действует иное лицо, представляется доверенность на осуществление действий от имени участника отбора, заверенная печатью участника отбора (при наличии печати) и подписанная руководителем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отбора, должен представляться документ, подтверждающий полномочия такого лица;</w:t>
      </w:r>
    </w:p>
    <w:p w:rsidR="0016219D" w:rsidRDefault="0016219D">
      <w:pPr>
        <w:pStyle w:val="ConsPlusNormal"/>
        <w:spacing w:before="220"/>
        <w:ind w:firstLine="540"/>
        <w:jc w:val="both"/>
      </w:pPr>
      <w:r>
        <w:t>е) надлежащим образом заверенные копии учредительных документов участника отбора (для юридических лиц);</w:t>
      </w:r>
    </w:p>
    <w:p w:rsidR="0016219D" w:rsidRDefault="0016219D">
      <w:pPr>
        <w:pStyle w:val="ConsPlusNormal"/>
        <w:spacing w:before="220"/>
        <w:ind w:firstLine="540"/>
        <w:jc w:val="both"/>
      </w:pPr>
      <w:r>
        <w:t>ж) справку, подтверждающую, что участники отбора - юридические лица не находятся в процессе реорганизации, ликвидации, в отношении их не введена процедура банкротства, деятельность участника отбора на приостановлена в порядке, предусмотренном законодательством Российской Федерации, а участники отбора - индивидуальные предприниматели не прекратили деятельность в качестве индивидуального предпринимателя, подписанную индивидуальным предпринимателем или руководителем (для юридических лиц) и главным бухгалтером (при наличии должности) и заверенную круглой печатью участника отбора (при наличии печати);</w:t>
      </w:r>
    </w:p>
    <w:p w:rsidR="0016219D" w:rsidRDefault="0016219D">
      <w:pPr>
        <w:pStyle w:val="ConsPlusNormal"/>
        <w:spacing w:before="220"/>
        <w:ind w:firstLine="540"/>
        <w:jc w:val="both"/>
      </w:pPr>
      <w:r>
        <w:t xml:space="preserve">з) справку (оригинал) из инспекции Федеральной налоговой службы (далее по тексту - ИФНС) по месту постановки на налоговый учет об отсутствии неисполненной обязанности по уплате </w:t>
      </w:r>
      <w:r>
        <w:lastRenderedPageBreak/>
        <w:t>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6219D" w:rsidRDefault="0016219D">
      <w:pPr>
        <w:pStyle w:val="ConsPlusNormal"/>
        <w:spacing w:before="220"/>
        <w:ind w:firstLine="540"/>
        <w:jc w:val="both"/>
      </w:pPr>
      <w:r>
        <w:t>Участник отбора представляет следующие документы в составе Тома 2:</w:t>
      </w:r>
    </w:p>
    <w:p w:rsidR="0016219D" w:rsidRDefault="0016219D">
      <w:pPr>
        <w:pStyle w:val="ConsPlusNormal"/>
        <w:spacing w:before="220"/>
        <w:ind w:firstLine="540"/>
        <w:jc w:val="both"/>
      </w:pPr>
      <w:r>
        <w:t>а) опись документов, предоставляемых в составе Тома 2;</w:t>
      </w:r>
    </w:p>
    <w:p w:rsidR="0016219D" w:rsidRDefault="0016219D">
      <w:pPr>
        <w:pStyle w:val="ConsPlusNormal"/>
        <w:spacing w:before="220"/>
        <w:ind w:firstLine="540"/>
        <w:jc w:val="both"/>
      </w:pPr>
      <w:r>
        <w:t>б) сведения о режиме работы специализированных стоянок;</w:t>
      </w:r>
    </w:p>
    <w:p w:rsidR="0016219D" w:rsidRDefault="0016219D">
      <w:pPr>
        <w:pStyle w:val="ConsPlusNormal"/>
        <w:spacing w:before="220"/>
        <w:ind w:firstLine="540"/>
        <w:jc w:val="both"/>
      </w:pPr>
      <w:r>
        <w:t>в) сведения о правах на специализированные стоянки и специализированную технику с представлением подтверждающих и правоустанавливающих документов;</w:t>
      </w:r>
    </w:p>
    <w:p w:rsidR="0016219D" w:rsidRDefault="0016219D">
      <w:pPr>
        <w:pStyle w:val="ConsPlusNormal"/>
        <w:spacing w:before="220"/>
        <w:ind w:firstLine="540"/>
        <w:jc w:val="both"/>
      </w:pPr>
      <w:r>
        <w:t xml:space="preserve">г) заполненную </w:t>
      </w:r>
      <w:hyperlink w:anchor="P339" w:history="1">
        <w:r>
          <w:rPr>
            <w:color w:val="0000FF"/>
          </w:rPr>
          <w:t>форму</w:t>
        </w:r>
      </w:hyperlink>
      <w:r>
        <w:t>, установленную приложением N 3 к настоящему Порядку.</w:t>
      </w:r>
    </w:p>
    <w:p w:rsidR="0016219D" w:rsidRDefault="0016219D">
      <w:pPr>
        <w:pStyle w:val="ConsPlusNormal"/>
        <w:spacing w:before="220"/>
        <w:ind w:firstLine="540"/>
        <w:jc w:val="both"/>
      </w:pPr>
      <w:r>
        <w:t>16. Участник отбора несет все расходы, связанные с подготовкой и подачей заявки, участием в отборе и заключением договора.</w:t>
      </w:r>
    </w:p>
    <w:p w:rsidR="0016219D" w:rsidRDefault="0016219D">
      <w:pPr>
        <w:pStyle w:val="ConsPlusNormal"/>
        <w:jc w:val="both"/>
      </w:pPr>
    </w:p>
    <w:p w:rsidR="0016219D" w:rsidRDefault="0016219D">
      <w:pPr>
        <w:pStyle w:val="ConsPlusTitle"/>
        <w:jc w:val="center"/>
        <w:outlineLvl w:val="1"/>
      </w:pPr>
      <w:r>
        <w:t>Раздел IV. ПОРЯДОК ПОДАЧИ ЗАЯВОК, ИЗМЕНЕНИЯ И ОТЗЫВА ЗАЯВОК</w:t>
      </w:r>
    </w:p>
    <w:p w:rsidR="0016219D" w:rsidRDefault="0016219D">
      <w:pPr>
        <w:pStyle w:val="ConsPlusNormal"/>
        <w:jc w:val="both"/>
      </w:pPr>
    </w:p>
    <w:p w:rsidR="0016219D" w:rsidRDefault="0016219D">
      <w:pPr>
        <w:pStyle w:val="ConsPlusNormal"/>
        <w:ind w:firstLine="540"/>
        <w:jc w:val="both"/>
      </w:pPr>
      <w:r>
        <w:t>17. Для участия в отборе юридическое лицо или индивидуальный предприниматель представляет уполномоченному органу (лично или через своего представителя) или направляет по почте заявку в письменной форме в запечатанном конверте. Заявка регистрируется в журнале приема заявок с присвоением каждой заявке порядкового номера и с указанием даты и времени подачи.</w:t>
      </w:r>
    </w:p>
    <w:p w:rsidR="0016219D" w:rsidRDefault="0016219D">
      <w:pPr>
        <w:pStyle w:val="ConsPlusNormal"/>
        <w:spacing w:before="220"/>
        <w:ind w:firstLine="540"/>
        <w:jc w:val="both"/>
      </w:pPr>
      <w:r>
        <w:t>Заявки, поступившие после истечения срока приема заявок, не регистрируются и не рассматриваются. Заявки, направленные по почте и поступившие после начала вскрытия конвертов, комиссией не регистрируются и не рассматриваются.</w:t>
      </w:r>
    </w:p>
    <w:p w:rsidR="0016219D" w:rsidRDefault="0016219D">
      <w:pPr>
        <w:pStyle w:val="ConsPlusNormal"/>
        <w:spacing w:before="220"/>
        <w:ind w:firstLine="540"/>
        <w:jc w:val="both"/>
      </w:pPr>
      <w:bookmarkStart w:id="2" w:name="P132"/>
      <w:bookmarkEnd w:id="2"/>
      <w:r>
        <w:t>18. Участник отбора имеет право изменить или отозвать принятую заявку до окончания срока приема заявок, уведомив об этом (в письменной форме) уполномоченный орган. В случае отзыва заявки до окончания срока приема заявок предложение считается неподанным.</w:t>
      </w:r>
    </w:p>
    <w:p w:rsidR="0016219D" w:rsidRDefault="0016219D">
      <w:pPr>
        <w:pStyle w:val="ConsPlusNormal"/>
        <w:spacing w:before="220"/>
        <w:ind w:firstLine="540"/>
        <w:jc w:val="both"/>
      </w:pPr>
      <w:r>
        <w:t>Изменения в заявку оформляются в форме изменений (дополнений) в отдельные пункты заявки либо в виде новой редакции заявки.</w:t>
      </w:r>
    </w:p>
    <w:p w:rsidR="0016219D" w:rsidRDefault="0016219D">
      <w:pPr>
        <w:pStyle w:val="ConsPlusNormal"/>
        <w:spacing w:before="220"/>
        <w:ind w:firstLine="540"/>
        <w:jc w:val="both"/>
      </w:pPr>
      <w:r>
        <w:t>Регистрация изменений и уведомлений об отзыве заявки производится в том же порядке, что и регистрация заявки.</w:t>
      </w:r>
    </w:p>
    <w:p w:rsidR="0016219D" w:rsidRDefault="0016219D">
      <w:pPr>
        <w:pStyle w:val="ConsPlusNormal"/>
        <w:jc w:val="both"/>
      </w:pPr>
    </w:p>
    <w:p w:rsidR="0016219D" w:rsidRDefault="0016219D">
      <w:pPr>
        <w:pStyle w:val="ConsPlusTitle"/>
        <w:jc w:val="center"/>
        <w:outlineLvl w:val="1"/>
      </w:pPr>
      <w:r>
        <w:t>Раздел V. ПОРЯДОК ВСКРЫТИЯ КОНВЕРТОВ С ЗАЯВКАМИ,</w:t>
      </w:r>
    </w:p>
    <w:p w:rsidR="0016219D" w:rsidRDefault="0016219D">
      <w:pPr>
        <w:pStyle w:val="ConsPlusTitle"/>
        <w:jc w:val="center"/>
      </w:pPr>
      <w:r>
        <w:t>РАССМОТРЕНИЯ И ОТКЛОНЕНИЯ ЗАЯВОК, ПОДВЕДЕНИЯ ИТОГОВ ОТБОРА</w:t>
      </w:r>
    </w:p>
    <w:p w:rsidR="0016219D" w:rsidRDefault="0016219D">
      <w:pPr>
        <w:pStyle w:val="ConsPlusNormal"/>
        <w:jc w:val="both"/>
      </w:pPr>
    </w:p>
    <w:p w:rsidR="0016219D" w:rsidRDefault="0016219D">
      <w:pPr>
        <w:pStyle w:val="ConsPlusNormal"/>
        <w:ind w:firstLine="540"/>
        <w:jc w:val="both"/>
      </w:pPr>
      <w:r>
        <w:t>19. Рассмотрение документов осуществляется комиссией в два этапа в течение 10 рабочих дней со дня окончания приема документов для участия в отборе. Этапы отбора проводятся в течение времени, указанного в извещении о проведении отбора.</w:t>
      </w:r>
    </w:p>
    <w:p w:rsidR="0016219D" w:rsidRDefault="0016219D">
      <w:pPr>
        <w:pStyle w:val="ConsPlusNormal"/>
        <w:spacing w:before="220"/>
        <w:ind w:firstLine="540"/>
        <w:jc w:val="both"/>
      </w:pPr>
      <w:r>
        <w:t>20. На первом этапе комиссией в течение 5 рабочих дней со дня окончания приема документов для участия в отборе вскрываются конверты и рассматриваются документы для участия в отборе с целью исключения оснований для отказа в участии во втором этапе отбора.</w:t>
      </w:r>
    </w:p>
    <w:p w:rsidR="0016219D" w:rsidRDefault="0016219D">
      <w:pPr>
        <w:pStyle w:val="ConsPlusNormal"/>
        <w:spacing w:before="220"/>
        <w:ind w:firstLine="540"/>
        <w:jc w:val="both"/>
      </w:pPr>
      <w:r>
        <w:t>21. Вскрытие конвертов с заявками.</w:t>
      </w:r>
    </w:p>
    <w:p w:rsidR="0016219D" w:rsidRDefault="0016219D">
      <w:pPr>
        <w:pStyle w:val="ConsPlusNormal"/>
        <w:spacing w:before="220"/>
        <w:ind w:firstLine="540"/>
        <w:jc w:val="both"/>
      </w:pPr>
      <w:r>
        <w:t xml:space="preserve">Комиссия проверяет целостность конверта перед вскрытием. Комиссия вскрывает все конверты с заявками, включая изменения, внесенные в соответствии с </w:t>
      </w:r>
      <w:hyperlink w:anchor="P132" w:history="1">
        <w:r>
          <w:rPr>
            <w:color w:val="0000FF"/>
          </w:rPr>
          <w:t>пунктом 18</w:t>
        </w:r>
      </w:hyperlink>
      <w:r>
        <w:t xml:space="preserve"> настоящего Порядка, после окончания срока подачи заявок, в присутствии представителей участников отбора, которые пожелают принять в этом участие.</w:t>
      </w:r>
    </w:p>
    <w:p w:rsidR="0016219D" w:rsidRDefault="0016219D">
      <w:pPr>
        <w:pStyle w:val="ConsPlusNormal"/>
        <w:spacing w:before="220"/>
        <w:ind w:firstLine="540"/>
        <w:jc w:val="both"/>
      </w:pPr>
      <w:r>
        <w:lastRenderedPageBreak/>
        <w:t>Наименование (для юридического лица), фамилия, имя, отчество (для индивидуального предпринимателя), адрес и состав заявки каждого участника отбора, конверт с заявкой которого вскрывается, объявляются лицам, присутствующим при вскрытии конвертов с заявками, и заносятся в протокол рассмотрения заявок.</w:t>
      </w:r>
    </w:p>
    <w:p w:rsidR="0016219D" w:rsidRDefault="0016219D">
      <w:pPr>
        <w:pStyle w:val="ConsPlusNormal"/>
        <w:spacing w:before="220"/>
        <w:ind w:firstLine="540"/>
        <w:jc w:val="both"/>
      </w:pPr>
      <w:r>
        <w:t>22. Основания для отказа в участии во втором этапе отбора:</w:t>
      </w:r>
    </w:p>
    <w:p w:rsidR="0016219D" w:rsidRDefault="0016219D">
      <w:pPr>
        <w:pStyle w:val="ConsPlusNormal"/>
        <w:spacing w:before="220"/>
        <w:ind w:firstLine="540"/>
        <w:jc w:val="both"/>
      </w:pPr>
      <w:r>
        <w:t>а) документы для участия в отборе поданы после окончания срока их приема;</w:t>
      </w:r>
    </w:p>
    <w:p w:rsidR="0016219D" w:rsidRDefault="0016219D">
      <w:pPr>
        <w:pStyle w:val="ConsPlusNormal"/>
        <w:spacing w:before="220"/>
        <w:ind w:firstLine="540"/>
        <w:jc w:val="both"/>
      </w:pPr>
      <w:r>
        <w:t>б) документы для участия в отборе подписаны неуполномоченным лицом;</w:t>
      </w:r>
    </w:p>
    <w:p w:rsidR="0016219D" w:rsidRDefault="0016219D">
      <w:pPr>
        <w:pStyle w:val="ConsPlusNormal"/>
        <w:spacing w:before="220"/>
        <w:ind w:firstLine="540"/>
        <w:jc w:val="both"/>
      </w:pPr>
      <w:r>
        <w:t xml:space="preserve">в) документы для участия в отборе представлены не в полном объеме в соответствии с </w:t>
      </w:r>
      <w:hyperlink w:anchor="P92" w:history="1">
        <w:r>
          <w:rPr>
            <w:color w:val="0000FF"/>
          </w:rPr>
          <w:t>разделом 3</w:t>
        </w:r>
      </w:hyperlink>
      <w:r>
        <w:t xml:space="preserve"> Порядка либо на основании представленных документов не представляется возможным сделать вывод о достаточности представленной информации;</w:t>
      </w:r>
    </w:p>
    <w:p w:rsidR="0016219D" w:rsidRDefault="0016219D">
      <w:pPr>
        <w:pStyle w:val="ConsPlusNormal"/>
        <w:spacing w:before="220"/>
        <w:ind w:firstLine="540"/>
        <w:jc w:val="both"/>
      </w:pPr>
      <w:r>
        <w:t>г) представление участником отбора недостоверных сведений. Под недостоверными сведениями понимается наличие искажений и неточностей в содержании представленных документов.</w:t>
      </w:r>
    </w:p>
    <w:p w:rsidR="0016219D" w:rsidRDefault="0016219D">
      <w:pPr>
        <w:pStyle w:val="ConsPlusNormal"/>
        <w:spacing w:before="220"/>
        <w:ind w:firstLine="540"/>
        <w:jc w:val="both"/>
      </w:pPr>
      <w:r>
        <w:t>23. Уполномоченный орган в течение 1 рабочего дня со дня окончания первого этапа рассмотрения документов для участия в отборе уведомляет участников отбора об отказе в участии во втором этапе отбора посредством телефонной и (или) электронной связи с одновременной подготовкой и направлением посредством почтовой связи письма с указанием оснований отказа. Данное письмо направляется участникам отбора в течение трех рабочих дней со дня окончания первого этапа рассмотрения документов для участия в отборе.</w:t>
      </w:r>
    </w:p>
    <w:p w:rsidR="0016219D" w:rsidRDefault="0016219D">
      <w:pPr>
        <w:pStyle w:val="ConsPlusNormal"/>
        <w:spacing w:before="220"/>
        <w:ind w:firstLine="540"/>
        <w:jc w:val="both"/>
      </w:pPr>
      <w:r>
        <w:t>Результаты вскрытия конвертов с документами и рассмотрения документов для участия в отборе в день проведения первого этапа рассмотрения документов для участия в отборе оформляются в виде протокола, который размещается уполномоченным органом на официальном сайте в течение трех рабочих дней со дня окончания первого этапа.</w:t>
      </w:r>
    </w:p>
    <w:p w:rsidR="0016219D" w:rsidRDefault="0016219D">
      <w:pPr>
        <w:pStyle w:val="ConsPlusNormal"/>
        <w:spacing w:before="220"/>
        <w:ind w:firstLine="540"/>
        <w:jc w:val="both"/>
      </w:pPr>
      <w:r>
        <w:t xml:space="preserve">В целях подтверждения соответствия участника отбора требованиям, предусмотренным </w:t>
      </w:r>
      <w:hyperlink w:anchor="P92" w:history="1">
        <w:r>
          <w:rPr>
            <w:color w:val="0000FF"/>
          </w:rPr>
          <w:t>разделом 3</w:t>
        </w:r>
      </w:hyperlink>
      <w:r>
        <w:t xml:space="preserve"> настоящего Порядка, комиссия вправе направить запросы в адрес органов государственной власти и (или) организаций, обладающих соответствующими сведениями, а также осуществлять просмотр официальных сайтов органов государственной власти и (или) организаций, содержащих соответствующую информацию.</w:t>
      </w:r>
    </w:p>
    <w:p w:rsidR="0016219D" w:rsidRDefault="0016219D">
      <w:pPr>
        <w:pStyle w:val="ConsPlusNormal"/>
        <w:spacing w:before="220"/>
        <w:ind w:firstLine="540"/>
        <w:jc w:val="both"/>
      </w:pPr>
      <w:r>
        <w:t xml:space="preserve">24. Отбор признается несостоявшимся, если для участия в отборе была подана только одна заявка. В этом случае второй этап отбора не проводится, а договор заключается с единственным участником на условиях, изложенных в извещении о проведении отбора, в соответствии с </w:t>
      </w:r>
      <w:hyperlink w:anchor="P165" w:history="1">
        <w:r>
          <w:rPr>
            <w:color w:val="0000FF"/>
          </w:rPr>
          <w:t>разделом 6</w:t>
        </w:r>
      </w:hyperlink>
      <w:r>
        <w:t xml:space="preserve"> настоящего Порядка, при условии, что поданная заявка и документы соответствуют требованиям настоящего Порядка.</w:t>
      </w:r>
    </w:p>
    <w:p w:rsidR="0016219D" w:rsidRDefault="0016219D">
      <w:pPr>
        <w:pStyle w:val="ConsPlusNormal"/>
        <w:spacing w:before="220"/>
        <w:ind w:firstLine="540"/>
        <w:jc w:val="both"/>
      </w:pPr>
      <w:r>
        <w:t>25. Документы для участия в отборе не подлежат возврату.</w:t>
      </w:r>
    </w:p>
    <w:p w:rsidR="0016219D" w:rsidRDefault="0016219D">
      <w:pPr>
        <w:pStyle w:val="ConsPlusNormal"/>
        <w:spacing w:before="220"/>
        <w:ind w:firstLine="540"/>
        <w:jc w:val="both"/>
      </w:pPr>
      <w:r>
        <w:t>26. Второй этап отбора начинается в установленный в извещении день и час. Регистрация участников отбора, допущенных до второго этапа отбора, проводится за 10 минут до начала отбора с вручением пронумерованных билетов. Второй этап отбора проводится в форме открытого аукциона на понижение цены.</w:t>
      </w:r>
    </w:p>
    <w:p w:rsidR="0016219D" w:rsidRDefault="0016219D">
      <w:pPr>
        <w:pStyle w:val="ConsPlusNormal"/>
        <w:spacing w:before="220"/>
        <w:ind w:firstLine="540"/>
        <w:jc w:val="both"/>
      </w:pPr>
      <w:r>
        <w:t>Комиссия из своего состава выбирает аукциониста путем открытого голосования членов аукционной комиссии большинством голосов.</w:t>
      </w:r>
    </w:p>
    <w:p w:rsidR="0016219D" w:rsidRDefault="0016219D">
      <w:pPr>
        <w:pStyle w:val="ConsPlusNormal"/>
        <w:spacing w:before="220"/>
        <w:ind w:firstLine="540"/>
        <w:jc w:val="both"/>
      </w:pPr>
      <w:r>
        <w:t xml:space="preserve">После получения участниками аукциона пронумерованных билетов и занятия мест в зале Председатель комиссии представляет аукциониста, который оглашает сведения о предмете отбора, начальную (максимальную) цену предмета отбора и величину ее понижения ("шаг </w:t>
      </w:r>
      <w:r>
        <w:lastRenderedPageBreak/>
        <w:t>отбора"), составляющую 0,5 процента, которая не изменяется в течение всего отбора, разъясняет правила и особенности проведения отбора.</w:t>
      </w:r>
    </w:p>
    <w:p w:rsidR="0016219D" w:rsidRDefault="0016219D">
      <w:pPr>
        <w:pStyle w:val="ConsPlusNormal"/>
        <w:spacing w:before="220"/>
        <w:ind w:firstLine="540"/>
        <w:jc w:val="both"/>
      </w:pPr>
      <w:r>
        <w:t>После оглашения аукционистом начальной (максимальной) цены предмета отбора и "шага отбора" участникам отбора предлагается заявлять свои предложения по цене предмета отбора, понижающие начальную цену.</w:t>
      </w:r>
    </w:p>
    <w:p w:rsidR="0016219D" w:rsidRDefault="0016219D">
      <w:pPr>
        <w:pStyle w:val="ConsPlusNormal"/>
        <w:spacing w:before="220"/>
        <w:ind w:firstLine="540"/>
        <w:jc w:val="both"/>
      </w:pPr>
      <w:r>
        <w:t>Аукционист называет номер билета участника отбора, который первым заявил последующую цену, указывает на этого участника и объявляет заявленную цену как цену продажи. При отсутствии предложений со стороны иных участников отбора аукционист повторяет эту цену три раза. Если до третьего повторения заявленной цены ни один из участников отбора не поднял пронумерованный билет и не заявил последующую цену, отбор завершается.</w:t>
      </w:r>
    </w:p>
    <w:p w:rsidR="0016219D" w:rsidRDefault="0016219D">
      <w:pPr>
        <w:pStyle w:val="ConsPlusNormal"/>
        <w:spacing w:before="220"/>
        <w:ind w:firstLine="540"/>
        <w:jc w:val="both"/>
      </w:pPr>
      <w:r>
        <w:t>Каждая последующая цена, понижающая предыдущую на "шаг отбора", заявляется участниками отбора путем поднятия пронумерованных билетов. В случае заявления цены, кратной "шагу отбора", эта цена заявляется участниками отбора путем поднятия пронумерованных билетов и ее оглашения.</w:t>
      </w:r>
    </w:p>
    <w:p w:rsidR="0016219D" w:rsidRDefault="0016219D">
      <w:pPr>
        <w:pStyle w:val="ConsPlusNormal"/>
        <w:spacing w:before="220"/>
        <w:ind w:firstLine="540"/>
        <w:jc w:val="both"/>
      </w:pPr>
      <w:r>
        <w:t>Заявившим цену предмета отбора считается участник отбора, чей номер билета назван аукционистом. Аукционист называет номер билета того участника отбора, который, с точки зрения аукциониста, поднял билет первым.</w:t>
      </w:r>
    </w:p>
    <w:p w:rsidR="0016219D" w:rsidRDefault="0016219D">
      <w:pPr>
        <w:pStyle w:val="ConsPlusNormal"/>
        <w:spacing w:before="220"/>
        <w:ind w:firstLine="540"/>
        <w:jc w:val="both"/>
      </w:pPr>
      <w:r>
        <w:t>Победителем отбора признается участник отбора, предложивший наименьшую цену.</w:t>
      </w:r>
    </w:p>
    <w:p w:rsidR="0016219D" w:rsidRDefault="0016219D">
      <w:pPr>
        <w:pStyle w:val="ConsPlusNormal"/>
        <w:spacing w:before="220"/>
        <w:ind w:firstLine="540"/>
        <w:jc w:val="both"/>
      </w:pPr>
      <w:r>
        <w:t>Результаты отбора оформляются протоколом о подведении итогов отбора, подписываемого членами комиссии и победителем отбора в день проведения второго этапа отбора.</w:t>
      </w:r>
    </w:p>
    <w:p w:rsidR="0016219D" w:rsidRDefault="0016219D">
      <w:pPr>
        <w:pStyle w:val="ConsPlusNormal"/>
        <w:spacing w:before="220"/>
        <w:ind w:firstLine="540"/>
        <w:jc w:val="both"/>
      </w:pPr>
      <w:r>
        <w:t>Протокол подведения итогов отбора размещается на официальном сайте в течение трех рабочих дней со дня проведения второго этапа отбора.</w:t>
      </w:r>
    </w:p>
    <w:p w:rsidR="0016219D" w:rsidRDefault="0016219D">
      <w:pPr>
        <w:pStyle w:val="ConsPlusNormal"/>
        <w:jc w:val="both"/>
      </w:pPr>
    </w:p>
    <w:p w:rsidR="0016219D" w:rsidRDefault="0016219D">
      <w:pPr>
        <w:pStyle w:val="ConsPlusTitle"/>
        <w:jc w:val="center"/>
        <w:outlineLvl w:val="1"/>
      </w:pPr>
      <w:bookmarkStart w:id="3" w:name="P165"/>
      <w:bookmarkEnd w:id="3"/>
      <w:r>
        <w:t>Раздел VI. ПОРЯДОК ЗАКЛЮЧЕНИЯ ДОГОВОРА</w:t>
      </w:r>
    </w:p>
    <w:p w:rsidR="0016219D" w:rsidRDefault="0016219D">
      <w:pPr>
        <w:pStyle w:val="ConsPlusNormal"/>
        <w:jc w:val="both"/>
      </w:pPr>
    </w:p>
    <w:p w:rsidR="0016219D" w:rsidRDefault="0016219D">
      <w:pPr>
        <w:pStyle w:val="ConsPlusNormal"/>
        <w:ind w:firstLine="540"/>
        <w:jc w:val="both"/>
      </w:pPr>
      <w:r>
        <w:t>27. Уполномоченный орган в течение трех календарных дней со дня подписания протокола о подведении итогов отбора направляет проект договора (</w:t>
      </w:r>
      <w:hyperlink w:anchor="P546" w:history="1">
        <w:r>
          <w:rPr>
            <w:color w:val="0000FF"/>
          </w:rPr>
          <w:t>приложение N 2</w:t>
        </w:r>
      </w:hyperlink>
      <w:r>
        <w:t xml:space="preserve"> к постановлению) для подписания победителю отбора.</w:t>
      </w:r>
    </w:p>
    <w:p w:rsidR="0016219D" w:rsidRDefault="0016219D">
      <w:pPr>
        <w:pStyle w:val="ConsPlusNormal"/>
        <w:spacing w:before="220"/>
        <w:ind w:firstLine="540"/>
        <w:jc w:val="both"/>
      </w:pPr>
      <w:r>
        <w:t>28. Договор не может быть заключен ранее чем через десять календарных дней со дня подписания протокола о подведении итогов отбора.</w:t>
      </w:r>
    </w:p>
    <w:p w:rsidR="0016219D" w:rsidRDefault="0016219D">
      <w:pPr>
        <w:pStyle w:val="ConsPlusNormal"/>
        <w:spacing w:before="220"/>
        <w:ind w:firstLine="540"/>
        <w:jc w:val="both"/>
      </w:pPr>
      <w:r>
        <w:t>29. Победитель отбора считается уклонившимся от заключения договора в случае, если победителем отбора в день проведения второго этапа отбора не подписан протокол о подведении итогов отбора либо если победителем отбора не подписан направленный ему проект договора в установленный для этого срок.</w:t>
      </w:r>
    </w:p>
    <w:p w:rsidR="0016219D" w:rsidRDefault="0016219D">
      <w:pPr>
        <w:pStyle w:val="ConsPlusNormal"/>
        <w:spacing w:before="220"/>
        <w:ind w:firstLine="540"/>
        <w:jc w:val="both"/>
      </w:pPr>
      <w:r>
        <w:t>30. При уклонении победителя отбора от заключения договора уполномоченный орган в течение семи календарных дней со дня проведения второго этапа отбора (в случае, если победителем отбора не подписан протокол о подведении итогов отбора) или со дня окончания срока, установленного для заключения договора победителем отбора (в случае, если победителем отбора не подписан направленный ему проект договора), направляет проект договора для подписания участнику отбора, заявке на участие в отборе которого присвоен второй номер. Договор подписывается и возвращается уполномоченному органу вышеуказанным участником в течение пяти календарных дней с даты получения проекта данного договора.</w:t>
      </w:r>
    </w:p>
    <w:p w:rsidR="0016219D" w:rsidRDefault="0016219D">
      <w:pPr>
        <w:pStyle w:val="ConsPlusNormal"/>
        <w:jc w:val="both"/>
      </w:pPr>
    </w:p>
    <w:p w:rsidR="0016219D" w:rsidRDefault="0016219D">
      <w:pPr>
        <w:pStyle w:val="ConsPlusNormal"/>
        <w:jc w:val="both"/>
      </w:pPr>
    </w:p>
    <w:p w:rsidR="0016219D" w:rsidRDefault="0016219D">
      <w:pPr>
        <w:pStyle w:val="ConsPlusNormal"/>
        <w:jc w:val="both"/>
      </w:pPr>
    </w:p>
    <w:p w:rsidR="0016219D" w:rsidRDefault="0016219D">
      <w:pPr>
        <w:pStyle w:val="ConsPlusNormal"/>
        <w:jc w:val="both"/>
      </w:pPr>
    </w:p>
    <w:p w:rsidR="0016219D" w:rsidRDefault="0016219D">
      <w:pPr>
        <w:pStyle w:val="ConsPlusNormal"/>
        <w:jc w:val="both"/>
      </w:pPr>
    </w:p>
    <w:p w:rsidR="0016219D" w:rsidRDefault="0016219D">
      <w:pPr>
        <w:pStyle w:val="ConsPlusNormal"/>
        <w:jc w:val="right"/>
        <w:outlineLvl w:val="1"/>
      </w:pPr>
      <w:r>
        <w:t>Приложение N 1</w:t>
      </w:r>
    </w:p>
    <w:p w:rsidR="0016219D" w:rsidRDefault="0016219D">
      <w:pPr>
        <w:pStyle w:val="ConsPlusNormal"/>
        <w:jc w:val="right"/>
      </w:pPr>
      <w:r>
        <w:t>к Положению о порядке отбора</w:t>
      </w:r>
    </w:p>
    <w:p w:rsidR="0016219D" w:rsidRDefault="0016219D">
      <w:pPr>
        <w:pStyle w:val="ConsPlusNormal"/>
        <w:jc w:val="right"/>
      </w:pPr>
      <w:r>
        <w:t>исполнителей для осуществления</w:t>
      </w:r>
    </w:p>
    <w:p w:rsidR="0016219D" w:rsidRDefault="0016219D">
      <w:pPr>
        <w:pStyle w:val="ConsPlusNormal"/>
        <w:jc w:val="right"/>
      </w:pPr>
      <w:r>
        <w:t>деятельности по перемещению</w:t>
      </w:r>
    </w:p>
    <w:p w:rsidR="0016219D" w:rsidRDefault="0016219D">
      <w:pPr>
        <w:pStyle w:val="ConsPlusNormal"/>
        <w:jc w:val="right"/>
      </w:pPr>
      <w:r>
        <w:t>задержанных транспортных</w:t>
      </w:r>
    </w:p>
    <w:p w:rsidR="0016219D" w:rsidRDefault="0016219D">
      <w:pPr>
        <w:pStyle w:val="ConsPlusNormal"/>
        <w:jc w:val="right"/>
      </w:pPr>
      <w:r>
        <w:t>средств на специализированные</w:t>
      </w:r>
    </w:p>
    <w:p w:rsidR="0016219D" w:rsidRDefault="0016219D">
      <w:pPr>
        <w:pStyle w:val="ConsPlusNormal"/>
        <w:jc w:val="right"/>
      </w:pPr>
      <w:r>
        <w:t>стоянки, их хранению и возврату</w:t>
      </w:r>
    </w:p>
    <w:p w:rsidR="0016219D" w:rsidRDefault="0016219D">
      <w:pPr>
        <w:pStyle w:val="ConsPlusNormal"/>
        <w:jc w:val="both"/>
      </w:pPr>
    </w:p>
    <w:p w:rsidR="0016219D" w:rsidRDefault="0016219D">
      <w:pPr>
        <w:pStyle w:val="ConsPlusNormal"/>
        <w:jc w:val="center"/>
      </w:pPr>
      <w:bookmarkStart w:id="4" w:name="P184"/>
      <w:bookmarkEnd w:id="4"/>
      <w:r>
        <w:t>ЗАПРОС</w:t>
      </w:r>
    </w:p>
    <w:p w:rsidR="0016219D" w:rsidRDefault="0016219D">
      <w:pPr>
        <w:pStyle w:val="ConsPlusNormal"/>
        <w:jc w:val="center"/>
      </w:pPr>
      <w:r>
        <w:t>НА РАЗЪЯСНЕНИЕ ПОЛОЖЕНИЙ ПОРЯДКА ОТБОРА</w:t>
      </w:r>
    </w:p>
    <w:p w:rsidR="0016219D" w:rsidRDefault="0016219D">
      <w:pPr>
        <w:pStyle w:val="ConsPlusNormal"/>
        <w:jc w:val="both"/>
      </w:pPr>
    </w:p>
    <w:p w:rsidR="0016219D" w:rsidRDefault="0016219D">
      <w:pPr>
        <w:pStyle w:val="ConsPlusNonformat"/>
        <w:jc w:val="both"/>
      </w:pPr>
      <w:r>
        <w:t xml:space="preserve">                                                          Заместителю Главы</w:t>
      </w:r>
    </w:p>
    <w:p w:rsidR="0016219D" w:rsidRDefault="0016219D">
      <w:pPr>
        <w:pStyle w:val="ConsPlusNonformat"/>
        <w:jc w:val="both"/>
      </w:pPr>
      <w:r>
        <w:t xml:space="preserve">                              администрации Уватского муниципального района</w:t>
      </w:r>
    </w:p>
    <w:p w:rsidR="0016219D" w:rsidRDefault="0016219D">
      <w:pPr>
        <w:pStyle w:val="ConsPlusNonformat"/>
        <w:jc w:val="both"/>
      </w:pPr>
      <w:r>
        <w:t xml:space="preserve">                                                                     Ф.И.О.</w:t>
      </w:r>
    </w:p>
    <w:p w:rsidR="0016219D" w:rsidRDefault="0016219D">
      <w:pPr>
        <w:pStyle w:val="ConsPlusNonformat"/>
        <w:jc w:val="both"/>
      </w:pPr>
      <w:r>
        <w:t xml:space="preserve">                                                           626170, с. Уват,</w:t>
      </w:r>
    </w:p>
    <w:p w:rsidR="0016219D" w:rsidRDefault="0016219D">
      <w:pPr>
        <w:pStyle w:val="ConsPlusNonformat"/>
        <w:jc w:val="both"/>
      </w:pPr>
      <w:r>
        <w:t xml:space="preserve">                                                          ул. Иртышская, 19</w:t>
      </w:r>
    </w:p>
    <w:p w:rsidR="0016219D" w:rsidRDefault="0016219D">
      <w:pPr>
        <w:pStyle w:val="ConsPlusNonformat"/>
        <w:jc w:val="both"/>
      </w:pPr>
    </w:p>
    <w:p w:rsidR="0016219D" w:rsidRDefault="0016219D">
      <w:pPr>
        <w:pStyle w:val="ConsPlusNonformat"/>
        <w:jc w:val="both"/>
      </w:pPr>
      <w:r>
        <w:t xml:space="preserve">              Запрос на разъяснение положений порядка отбора</w:t>
      </w:r>
    </w:p>
    <w:p w:rsidR="0016219D" w:rsidRDefault="0016219D">
      <w:pPr>
        <w:pStyle w:val="ConsPlusNonformat"/>
        <w:jc w:val="both"/>
      </w:pPr>
    </w:p>
    <w:p w:rsidR="0016219D" w:rsidRDefault="0016219D">
      <w:pPr>
        <w:pStyle w:val="ConsPlusNonformat"/>
        <w:jc w:val="both"/>
      </w:pPr>
      <w:r>
        <w:t xml:space="preserve">    Прошу Вас разъяснить следующие положения порядка отбора:</w:t>
      </w:r>
    </w:p>
    <w:p w:rsidR="0016219D" w:rsidRDefault="001621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2"/>
        <w:gridCol w:w="6066"/>
        <w:gridCol w:w="2324"/>
      </w:tblGrid>
      <w:tr w:rsidR="0016219D">
        <w:tc>
          <w:tcPr>
            <w:tcW w:w="662" w:type="dxa"/>
          </w:tcPr>
          <w:p w:rsidR="0016219D" w:rsidRDefault="0016219D">
            <w:pPr>
              <w:pStyle w:val="ConsPlusNormal"/>
              <w:jc w:val="center"/>
            </w:pPr>
            <w:r>
              <w:t>N п/п</w:t>
            </w:r>
          </w:p>
        </w:tc>
        <w:tc>
          <w:tcPr>
            <w:tcW w:w="6066" w:type="dxa"/>
          </w:tcPr>
          <w:p w:rsidR="0016219D" w:rsidRDefault="0016219D">
            <w:pPr>
              <w:pStyle w:val="ConsPlusNormal"/>
              <w:jc w:val="center"/>
            </w:pPr>
            <w:r>
              <w:t>Раздел, пункт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 их хранению и возврату</w:t>
            </w:r>
          </w:p>
        </w:tc>
        <w:tc>
          <w:tcPr>
            <w:tcW w:w="2324" w:type="dxa"/>
          </w:tcPr>
          <w:p w:rsidR="0016219D" w:rsidRDefault="0016219D">
            <w:pPr>
              <w:pStyle w:val="ConsPlusNormal"/>
              <w:jc w:val="center"/>
            </w:pPr>
            <w:r>
              <w:t>Содержание запроса на разъяснение положений порядка</w:t>
            </w:r>
          </w:p>
        </w:tc>
      </w:tr>
      <w:tr w:rsidR="0016219D">
        <w:tc>
          <w:tcPr>
            <w:tcW w:w="662" w:type="dxa"/>
          </w:tcPr>
          <w:p w:rsidR="0016219D" w:rsidRDefault="0016219D">
            <w:pPr>
              <w:pStyle w:val="ConsPlusNormal"/>
            </w:pPr>
          </w:p>
        </w:tc>
        <w:tc>
          <w:tcPr>
            <w:tcW w:w="6066" w:type="dxa"/>
          </w:tcPr>
          <w:p w:rsidR="0016219D" w:rsidRDefault="0016219D">
            <w:pPr>
              <w:pStyle w:val="ConsPlusNormal"/>
            </w:pPr>
          </w:p>
        </w:tc>
        <w:tc>
          <w:tcPr>
            <w:tcW w:w="2324" w:type="dxa"/>
          </w:tcPr>
          <w:p w:rsidR="0016219D" w:rsidRDefault="0016219D">
            <w:pPr>
              <w:pStyle w:val="ConsPlusNormal"/>
            </w:pPr>
          </w:p>
        </w:tc>
      </w:tr>
    </w:tbl>
    <w:p w:rsidR="0016219D" w:rsidRDefault="0016219D">
      <w:pPr>
        <w:pStyle w:val="ConsPlusNormal"/>
        <w:jc w:val="both"/>
      </w:pPr>
    </w:p>
    <w:p w:rsidR="0016219D" w:rsidRDefault="0016219D">
      <w:pPr>
        <w:pStyle w:val="ConsPlusNonformat"/>
        <w:jc w:val="both"/>
      </w:pPr>
      <w:r>
        <w:t xml:space="preserve">    Ответ на запрос прошу (необходимо выбрать вариант получения письменного</w:t>
      </w:r>
    </w:p>
    <w:p w:rsidR="0016219D" w:rsidRDefault="0016219D">
      <w:pPr>
        <w:pStyle w:val="ConsPlusNonformat"/>
        <w:jc w:val="both"/>
      </w:pPr>
      <w:r>
        <w:t>ответа уполномоченного органа):</w:t>
      </w:r>
    </w:p>
    <w:p w:rsidR="0016219D" w:rsidRDefault="0016219D">
      <w:pPr>
        <w:pStyle w:val="ConsPlusNonformat"/>
        <w:jc w:val="both"/>
      </w:pPr>
      <w:r>
        <w:t xml:space="preserve">    передать под расписку уполномоченному представителю;</w:t>
      </w:r>
    </w:p>
    <w:p w:rsidR="0016219D" w:rsidRDefault="0016219D">
      <w:pPr>
        <w:pStyle w:val="ConsPlusNonformat"/>
        <w:jc w:val="both"/>
      </w:pPr>
      <w:r>
        <w:t xml:space="preserve">    отправить почтой ______________________________________________________</w:t>
      </w:r>
    </w:p>
    <w:p w:rsidR="0016219D" w:rsidRDefault="0016219D">
      <w:pPr>
        <w:pStyle w:val="ConsPlusNonformat"/>
        <w:jc w:val="both"/>
      </w:pPr>
      <w:r>
        <w:t xml:space="preserve">                                      (почтовый адрес)</w:t>
      </w:r>
    </w:p>
    <w:p w:rsidR="0016219D" w:rsidRDefault="0016219D">
      <w:pPr>
        <w:pStyle w:val="ConsPlusNonformat"/>
        <w:jc w:val="both"/>
      </w:pPr>
      <w:r>
        <w:t xml:space="preserve">    направить по факсу: ___________________________________________________</w:t>
      </w:r>
    </w:p>
    <w:p w:rsidR="0016219D" w:rsidRDefault="0016219D">
      <w:pPr>
        <w:pStyle w:val="ConsPlusNonformat"/>
        <w:jc w:val="both"/>
      </w:pPr>
      <w:r>
        <w:t xml:space="preserve">                                       (номер факса)</w:t>
      </w:r>
    </w:p>
    <w:p w:rsidR="0016219D" w:rsidRDefault="0016219D">
      <w:pPr>
        <w:pStyle w:val="ConsPlusNonformat"/>
        <w:jc w:val="both"/>
      </w:pPr>
      <w:r>
        <w:t xml:space="preserve">    направить по электронной почте: _______________________________________</w:t>
      </w:r>
    </w:p>
    <w:p w:rsidR="0016219D" w:rsidRDefault="0016219D">
      <w:pPr>
        <w:pStyle w:val="ConsPlusNonformat"/>
        <w:jc w:val="both"/>
      </w:pPr>
      <w:r>
        <w:t xml:space="preserve">                                           (адрес электронной почты)</w:t>
      </w:r>
    </w:p>
    <w:p w:rsidR="0016219D" w:rsidRDefault="0016219D">
      <w:pPr>
        <w:pStyle w:val="ConsPlusNonformat"/>
        <w:jc w:val="both"/>
      </w:pPr>
    </w:p>
    <w:p w:rsidR="0016219D" w:rsidRDefault="0016219D">
      <w:pPr>
        <w:pStyle w:val="ConsPlusNonformat"/>
        <w:jc w:val="both"/>
      </w:pPr>
      <w:r>
        <w:t>___________________________    __________________    ______________________</w:t>
      </w:r>
    </w:p>
    <w:p w:rsidR="0016219D" w:rsidRDefault="0016219D">
      <w:pPr>
        <w:pStyle w:val="ConsPlusNonformat"/>
        <w:jc w:val="both"/>
      </w:pPr>
      <w:r>
        <w:t xml:space="preserve">       (</w:t>
      </w:r>
      <w:proofErr w:type="gramStart"/>
      <w:r>
        <w:t xml:space="preserve">должность)   </w:t>
      </w:r>
      <w:proofErr w:type="gramEnd"/>
      <w:r>
        <w:t xml:space="preserve">               (подпись)               (Ф.И.О.)</w:t>
      </w:r>
    </w:p>
    <w:p w:rsidR="0016219D" w:rsidRDefault="0016219D">
      <w:pPr>
        <w:pStyle w:val="ConsPlusNonformat"/>
        <w:jc w:val="both"/>
      </w:pPr>
    </w:p>
    <w:p w:rsidR="0016219D" w:rsidRDefault="0016219D">
      <w:pPr>
        <w:pStyle w:val="ConsPlusNonformat"/>
        <w:jc w:val="both"/>
      </w:pPr>
      <w:r>
        <w:t xml:space="preserve">    МП (при наличии печати)</w:t>
      </w:r>
    </w:p>
    <w:p w:rsidR="0016219D" w:rsidRDefault="0016219D">
      <w:pPr>
        <w:pStyle w:val="ConsPlusNormal"/>
        <w:jc w:val="both"/>
      </w:pPr>
    </w:p>
    <w:p w:rsidR="0016219D" w:rsidRDefault="0016219D">
      <w:pPr>
        <w:pStyle w:val="ConsPlusNormal"/>
        <w:jc w:val="both"/>
      </w:pPr>
    </w:p>
    <w:p w:rsidR="0016219D" w:rsidRDefault="0016219D">
      <w:pPr>
        <w:pStyle w:val="ConsPlusNormal"/>
        <w:jc w:val="both"/>
      </w:pPr>
    </w:p>
    <w:p w:rsidR="0016219D" w:rsidRDefault="0016219D">
      <w:pPr>
        <w:pStyle w:val="ConsPlusNormal"/>
        <w:jc w:val="both"/>
      </w:pPr>
    </w:p>
    <w:p w:rsidR="0016219D" w:rsidRDefault="0016219D">
      <w:pPr>
        <w:pStyle w:val="ConsPlusNormal"/>
        <w:jc w:val="both"/>
      </w:pPr>
    </w:p>
    <w:p w:rsidR="0016219D" w:rsidRDefault="0016219D">
      <w:pPr>
        <w:pStyle w:val="ConsPlusNormal"/>
        <w:jc w:val="right"/>
        <w:outlineLvl w:val="1"/>
      </w:pPr>
      <w:r>
        <w:t>Приложение N 2</w:t>
      </w:r>
    </w:p>
    <w:p w:rsidR="0016219D" w:rsidRDefault="0016219D">
      <w:pPr>
        <w:pStyle w:val="ConsPlusNormal"/>
        <w:jc w:val="right"/>
      </w:pPr>
      <w:r>
        <w:t>к Положению о порядке отбора</w:t>
      </w:r>
    </w:p>
    <w:p w:rsidR="0016219D" w:rsidRDefault="0016219D">
      <w:pPr>
        <w:pStyle w:val="ConsPlusNormal"/>
        <w:jc w:val="right"/>
      </w:pPr>
      <w:r>
        <w:t>исполнителей для осуществления</w:t>
      </w:r>
    </w:p>
    <w:p w:rsidR="0016219D" w:rsidRDefault="0016219D">
      <w:pPr>
        <w:pStyle w:val="ConsPlusNormal"/>
        <w:jc w:val="right"/>
      </w:pPr>
      <w:r>
        <w:t>деятельности по перемещению</w:t>
      </w:r>
    </w:p>
    <w:p w:rsidR="0016219D" w:rsidRDefault="0016219D">
      <w:pPr>
        <w:pStyle w:val="ConsPlusNormal"/>
        <w:jc w:val="right"/>
      </w:pPr>
      <w:r>
        <w:t>задержанных транспортных</w:t>
      </w:r>
    </w:p>
    <w:p w:rsidR="0016219D" w:rsidRDefault="0016219D">
      <w:pPr>
        <w:pStyle w:val="ConsPlusNormal"/>
        <w:jc w:val="right"/>
      </w:pPr>
      <w:r>
        <w:t>средств на специализированные</w:t>
      </w:r>
    </w:p>
    <w:p w:rsidR="0016219D" w:rsidRDefault="0016219D">
      <w:pPr>
        <w:pStyle w:val="ConsPlusNormal"/>
        <w:jc w:val="right"/>
      </w:pPr>
      <w:r>
        <w:t>стоянки, их хранению и возврату</w:t>
      </w:r>
    </w:p>
    <w:p w:rsidR="0016219D" w:rsidRDefault="0016219D">
      <w:pPr>
        <w:pStyle w:val="ConsPlusNormal"/>
        <w:jc w:val="both"/>
      </w:pPr>
    </w:p>
    <w:p w:rsidR="0016219D" w:rsidRDefault="0016219D">
      <w:pPr>
        <w:pStyle w:val="ConsPlusNonformat"/>
        <w:jc w:val="both"/>
      </w:pPr>
      <w:r>
        <w:t>На бланке организации             Заместителю Главы администрации Уватского</w:t>
      </w:r>
    </w:p>
    <w:p w:rsidR="0016219D" w:rsidRDefault="0016219D">
      <w:pPr>
        <w:pStyle w:val="ConsPlusNonformat"/>
        <w:jc w:val="both"/>
      </w:pPr>
      <w:r>
        <w:lastRenderedPageBreak/>
        <w:t>Дата, исх. номер                  муниципального района</w:t>
      </w:r>
    </w:p>
    <w:p w:rsidR="0016219D" w:rsidRDefault="0016219D">
      <w:pPr>
        <w:pStyle w:val="ConsPlusNonformat"/>
        <w:jc w:val="both"/>
      </w:pPr>
      <w:r>
        <w:t xml:space="preserve">                                  Ф.И.О.</w:t>
      </w:r>
    </w:p>
    <w:p w:rsidR="0016219D" w:rsidRDefault="0016219D">
      <w:pPr>
        <w:pStyle w:val="ConsPlusNonformat"/>
        <w:jc w:val="both"/>
      </w:pPr>
      <w:r>
        <w:t xml:space="preserve">                                  от ______________________________</w:t>
      </w:r>
    </w:p>
    <w:p w:rsidR="0016219D" w:rsidRDefault="0016219D">
      <w:pPr>
        <w:pStyle w:val="ConsPlusNonformat"/>
        <w:jc w:val="both"/>
      </w:pPr>
      <w:r>
        <w:t xml:space="preserve">                                  (для   юридического   лица   -  фирменное</w:t>
      </w:r>
    </w:p>
    <w:p w:rsidR="0016219D" w:rsidRDefault="0016219D">
      <w:pPr>
        <w:pStyle w:val="ConsPlusNonformat"/>
        <w:jc w:val="both"/>
      </w:pPr>
      <w:r>
        <w:t xml:space="preserve">                                  </w:t>
      </w:r>
      <w:proofErr w:type="gramStart"/>
      <w:r>
        <w:t>наименование  (</w:t>
      </w:r>
      <w:proofErr w:type="gramEnd"/>
      <w:r>
        <w:t>наименование), сведения об</w:t>
      </w:r>
    </w:p>
    <w:p w:rsidR="0016219D" w:rsidRDefault="0016219D">
      <w:pPr>
        <w:pStyle w:val="ConsPlusNonformat"/>
        <w:jc w:val="both"/>
      </w:pPr>
      <w:r>
        <w:t xml:space="preserve">                                  организационно-</w:t>
      </w:r>
      <w:proofErr w:type="gramStart"/>
      <w:r>
        <w:t>правовой  форме</w:t>
      </w:r>
      <w:proofErr w:type="gramEnd"/>
      <w:r>
        <w:t>,  о  месте</w:t>
      </w:r>
    </w:p>
    <w:p w:rsidR="0016219D" w:rsidRDefault="0016219D">
      <w:pPr>
        <w:pStyle w:val="ConsPlusNonformat"/>
        <w:jc w:val="both"/>
      </w:pPr>
      <w:r>
        <w:t xml:space="preserve">                                  </w:t>
      </w:r>
      <w:proofErr w:type="gramStart"/>
      <w:r>
        <w:t xml:space="preserve">нахождения,   </w:t>
      </w:r>
      <w:proofErr w:type="gramEnd"/>
      <w:r>
        <w:t xml:space="preserve"> почтовый    адрес,   номер</w:t>
      </w:r>
    </w:p>
    <w:p w:rsidR="0016219D" w:rsidRDefault="0016219D">
      <w:pPr>
        <w:pStyle w:val="ConsPlusNonformat"/>
        <w:jc w:val="both"/>
      </w:pPr>
      <w:r>
        <w:t xml:space="preserve">                                  контактного телефона;</w:t>
      </w:r>
    </w:p>
    <w:p w:rsidR="0016219D" w:rsidRDefault="0016219D">
      <w:pPr>
        <w:pStyle w:val="ConsPlusNonformat"/>
        <w:jc w:val="both"/>
      </w:pPr>
      <w:r>
        <w:t xml:space="preserve">                                  </w:t>
      </w:r>
      <w:proofErr w:type="gramStart"/>
      <w:r>
        <w:t>для  физического</w:t>
      </w:r>
      <w:proofErr w:type="gramEnd"/>
      <w:r>
        <w:t xml:space="preserve">  лица  -  фамилия,  имя,</w:t>
      </w:r>
    </w:p>
    <w:p w:rsidR="0016219D" w:rsidRDefault="0016219D">
      <w:pPr>
        <w:pStyle w:val="ConsPlusNonformat"/>
        <w:jc w:val="both"/>
      </w:pPr>
      <w:r>
        <w:t xml:space="preserve">                                  </w:t>
      </w:r>
      <w:proofErr w:type="gramStart"/>
      <w:r>
        <w:t>отчество,  паспортные</w:t>
      </w:r>
      <w:proofErr w:type="gramEnd"/>
      <w:r>
        <w:t xml:space="preserve">  данные, сведения о</w:t>
      </w:r>
    </w:p>
    <w:p w:rsidR="0016219D" w:rsidRDefault="0016219D">
      <w:pPr>
        <w:pStyle w:val="ConsPlusNonformat"/>
        <w:jc w:val="both"/>
      </w:pPr>
      <w:r>
        <w:t xml:space="preserve">                                  месте   </w:t>
      </w:r>
      <w:proofErr w:type="gramStart"/>
      <w:r>
        <w:t xml:space="preserve">жительства,   </w:t>
      </w:r>
      <w:proofErr w:type="gramEnd"/>
      <w:r>
        <w:t>номер   контактного</w:t>
      </w:r>
    </w:p>
    <w:p w:rsidR="0016219D" w:rsidRDefault="0016219D">
      <w:pPr>
        <w:pStyle w:val="ConsPlusNonformat"/>
        <w:jc w:val="both"/>
      </w:pPr>
      <w:r>
        <w:t xml:space="preserve">                                  телефона)</w:t>
      </w:r>
    </w:p>
    <w:p w:rsidR="0016219D" w:rsidRDefault="0016219D">
      <w:pPr>
        <w:pStyle w:val="ConsPlusNonformat"/>
        <w:jc w:val="both"/>
      </w:pPr>
    </w:p>
    <w:p w:rsidR="0016219D" w:rsidRDefault="0016219D">
      <w:pPr>
        <w:pStyle w:val="ConsPlusNonformat"/>
        <w:jc w:val="both"/>
      </w:pPr>
      <w:bookmarkStart w:id="5" w:name="P245"/>
      <w:bookmarkEnd w:id="5"/>
      <w:r>
        <w:t xml:space="preserve">          Заявка на участие в отборе для определения исполнителя</w:t>
      </w:r>
    </w:p>
    <w:p w:rsidR="0016219D" w:rsidRDefault="0016219D">
      <w:pPr>
        <w:pStyle w:val="ConsPlusNonformat"/>
        <w:jc w:val="both"/>
      </w:pPr>
      <w:r>
        <w:t xml:space="preserve">         на осуществление деятельности по перемещению задержанных</w:t>
      </w:r>
    </w:p>
    <w:p w:rsidR="0016219D" w:rsidRDefault="0016219D">
      <w:pPr>
        <w:pStyle w:val="ConsPlusNonformat"/>
        <w:jc w:val="both"/>
      </w:pPr>
      <w:r>
        <w:t xml:space="preserve">            транспортных средств на специализированные стоянки,</w:t>
      </w:r>
    </w:p>
    <w:p w:rsidR="0016219D" w:rsidRDefault="0016219D">
      <w:pPr>
        <w:pStyle w:val="ConsPlusNonformat"/>
        <w:jc w:val="both"/>
      </w:pPr>
      <w:r>
        <w:t xml:space="preserve">                          их хранению и возврату</w:t>
      </w:r>
    </w:p>
    <w:p w:rsidR="0016219D" w:rsidRDefault="0016219D">
      <w:pPr>
        <w:pStyle w:val="ConsPlusNonformat"/>
        <w:jc w:val="both"/>
      </w:pPr>
    </w:p>
    <w:p w:rsidR="0016219D" w:rsidRDefault="0016219D">
      <w:pPr>
        <w:pStyle w:val="ConsPlusNonformat"/>
        <w:jc w:val="both"/>
      </w:pPr>
      <w:r>
        <w:t xml:space="preserve">    </w:t>
      </w:r>
      <w:proofErr w:type="gramStart"/>
      <w:r>
        <w:t>Уполномоченному  органу</w:t>
      </w:r>
      <w:proofErr w:type="gramEnd"/>
      <w:r>
        <w:t>:  отделу  экономики  и стратегического развития</w:t>
      </w:r>
    </w:p>
    <w:p w:rsidR="0016219D" w:rsidRDefault="0016219D">
      <w:pPr>
        <w:pStyle w:val="ConsPlusNonformat"/>
        <w:jc w:val="both"/>
      </w:pPr>
      <w:proofErr w:type="gramStart"/>
      <w:r>
        <w:t>администрации  Уватского</w:t>
      </w:r>
      <w:proofErr w:type="gramEnd"/>
      <w:r>
        <w:t xml:space="preserve">  муниципального  района, расположенному по адресу:</w:t>
      </w:r>
    </w:p>
    <w:p w:rsidR="0016219D" w:rsidRDefault="0016219D">
      <w:pPr>
        <w:pStyle w:val="ConsPlusNonformat"/>
        <w:jc w:val="both"/>
      </w:pPr>
      <w:r>
        <w:t xml:space="preserve">626170,   с.   </w:t>
      </w:r>
      <w:proofErr w:type="gramStart"/>
      <w:r>
        <w:t xml:space="preserve">Уват,   </w:t>
      </w:r>
      <w:proofErr w:type="gramEnd"/>
      <w:r>
        <w:t xml:space="preserve">ул.   </w:t>
      </w:r>
      <w:proofErr w:type="gramStart"/>
      <w:r>
        <w:t xml:space="preserve">Иртышская,   </w:t>
      </w:r>
      <w:proofErr w:type="gramEnd"/>
      <w:r>
        <w:t>19,   адрес   электронной  почты:</w:t>
      </w:r>
    </w:p>
    <w:p w:rsidR="0016219D" w:rsidRDefault="0016219D">
      <w:pPr>
        <w:pStyle w:val="ConsPlusNonformat"/>
        <w:jc w:val="both"/>
      </w:pPr>
      <w:r>
        <w:t>economica_uvat@mail.ru, телефон: 8(34561) 28-038.</w:t>
      </w:r>
    </w:p>
    <w:p w:rsidR="0016219D" w:rsidRDefault="0016219D">
      <w:pPr>
        <w:pStyle w:val="ConsPlusNonformat"/>
        <w:jc w:val="both"/>
      </w:pPr>
      <w:r>
        <w:t xml:space="preserve">    Ознакомившись </w:t>
      </w:r>
      <w:proofErr w:type="gramStart"/>
      <w:r>
        <w:t>с  извещением</w:t>
      </w:r>
      <w:proofErr w:type="gramEnd"/>
      <w:r>
        <w:t xml:space="preserve">  и </w:t>
      </w:r>
      <w:hyperlink w:anchor="P38" w:history="1">
        <w:r>
          <w:rPr>
            <w:color w:val="0000FF"/>
          </w:rPr>
          <w:t>Положением</w:t>
        </w:r>
      </w:hyperlink>
      <w:r>
        <w:t xml:space="preserve"> о порядке отбора исполнителей</w:t>
      </w:r>
    </w:p>
    <w:p w:rsidR="0016219D" w:rsidRDefault="0016219D">
      <w:pPr>
        <w:pStyle w:val="ConsPlusNonformat"/>
        <w:jc w:val="both"/>
      </w:pPr>
      <w:proofErr w:type="gramStart"/>
      <w:r>
        <w:t>для  осуществления</w:t>
      </w:r>
      <w:proofErr w:type="gramEnd"/>
      <w:r>
        <w:t xml:space="preserve">  деятельности  по  перемещению  задержанных транспортных</w:t>
      </w:r>
    </w:p>
    <w:p w:rsidR="0016219D" w:rsidRDefault="0016219D">
      <w:pPr>
        <w:pStyle w:val="ConsPlusNonformat"/>
        <w:jc w:val="both"/>
      </w:pPr>
      <w:proofErr w:type="gramStart"/>
      <w:r>
        <w:t>средств  на</w:t>
      </w:r>
      <w:proofErr w:type="gramEnd"/>
      <w:r>
        <w:t xml:space="preserve">  специализированные  стоянки,  их  хранению и возврату (далее -</w:t>
      </w:r>
    </w:p>
    <w:p w:rsidR="0016219D" w:rsidRDefault="0016219D">
      <w:pPr>
        <w:pStyle w:val="ConsPlusNonformat"/>
        <w:jc w:val="both"/>
      </w:pPr>
      <w:r>
        <w:t>Порядок)</w:t>
      </w:r>
    </w:p>
    <w:p w:rsidR="0016219D" w:rsidRDefault="0016219D">
      <w:pPr>
        <w:pStyle w:val="ConsPlusNonformat"/>
        <w:jc w:val="both"/>
      </w:pPr>
      <w:r>
        <w:t>___________________________________________________________________________</w:t>
      </w:r>
    </w:p>
    <w:p w:rsidR="0016219D" w:rsidRDefault="0016219D">
      <w:pPr>
        <w:pStyle w:val="ConsPlusNonformat"/>
        <w:jc w:val="both"/>
      </w:pPr>
      <w:r>
        <w:t xml:space="preserve">       (для юридического лица - полное наименование организации, для</w:t>
      </w:r>
    </w:p>
    <w:p w:rsidR="0016219D" w:rsidRDefault="0016219D">
      <w:pPr>
        <w:pStyle w:val="ConsPlusNonformat"/>
        <w:jc w:val="both"/>
      </w:pPr>
      <w:r>
        <w:t xml:space="preserve">                 индивидуального предпринимателя - Ф.И.О.)</w:t>
      </w:r>
    </w:p>
    <w:p w:rsidR="0016219D" w:rsidRDefault="0016219D">
      <w:pPr>
        <w:pStyle w:val="ConsPlusNonformat"/>
        <w:jc w:val="both"/>
      </w:pPr>
      <w:r>
        <w:t>(далее - Заявитель), в лице _______________________________________________</w:t>
      </w:r>
    </w:p>
    <w:p w:rsidR="0016219D" w:rsidRDefault="0016219D">
      <w:pPr>
        <w:pStyle w:val="ConsPlusNonformat"/>
        <w:jc w:val="both"/>
      </w:pPr>
      <w:r>
        <w:t xml:space="preserve">                              (для юридического лица - должность, Ф.И.О.)</w:t>
      </w:r>
    </w:p>
    <w:p w:rsidR="0016219D" w:rsidRDefault="0016219D">
      <w:pPr>
        <w:pStyle w:val="ConsPlusNonformat"/>
        <w:jc w:val="both"/>
      </w:pPr>
      <w:r>
        <w:t>действующего на основании ________________________________________________,</w:t>
      </w:r>
    </w:p>
    <w:p w:rsidR="0016219D" w:rsidRDefault="0016219D">
      <w:pPr>
        <w:pStyle w:val="ConsPlusNonformat"/>
        <w:jc w:val="both"/>
      </w:pPr>
      <w:r>
        <w:t xml:space="preserve">                                     (наименование документа)</w:t>
      </w:r>
    </w:p>
    <w:p w:rsidR="0016219D" w:rsidRDefault="0016219D">
      <w:pPr>
        <w:pStyle w:val="ConsPlusNonformat"/>
        <w:jc w:val="both"/>
      </w:pPr>
      <w:r>
        <w:t>направляет настоящую заявку на участие в отборе для определения исполнителя</w:t>
      </w:r>
    </w:p>
    <w:p w:rsidR="0016219D" w:rsidRDefault="0016219D">
      <w:pPr>
        <w:pStyle w:val="ConsPlusNonformat"/>
        <w:jc w:val="both"/>
      </w:pPr>
      <w:proofErr w:type="gramStart"/>
      <w:r>
        <w:t>на  осуществление</w:t>
      </w:r>
      <w:proofErr w:type="gramEnd"/>
      <w:r>
        <w:t xml:space="preserve">  деятельности  по  перемещению  задержанных  транспортных</w:t>
      </w:r>
    </w:p>
    <w:p w:rsidR="0016219D" w:rsidRDefault="0016219D">
      <w:pPr>
        <w:pStyle w:val="ConsPlusNonformat"/>
        <w:jc w:val="both"/>
      </w:pPr>
      <w:r>
        <w:t>средств на специализированные стоянки, их хранению и возврату на территории</w:t>
      </w:r>
    </w:p>
    <w:p w:rsidR="0016219D" w:rsidRDefault="0016219D">
      <w:pPr>
        <w:pStyle w:val="ConsPlusNonformat"/>
        <w:jc w:val="both"/>
      </w:pPr>
      <w:proofErr w:type="gramStart"/>
      <w:r>
        <w:t>Уватского  муниципального</w:t>
      </w:r>
      <w:proofErr w:type="gramEnd"/>
      <w:r>
        <w:t xml:space="preserve">  района  (далее  -  заявка) и сообщает о согласии</w:t>
      </w:r>
    </w:p>
    <w:p w:rsidR="0016219D" w:rsidRDefault="0016219D">
      <w:pPr>
        <w:pStyle w:val="ConsPlusNonformat"/>
        <w:jc w:val="both"/>
      </w:pPr>
      <w:r>
        <w:t>участвовать в отборе в соответствии с требованиями Порядка.</w:t>
      </w:r>
    </w:p>
    <w:p w:rsidR="0016219D" w:rsidRDefault="0016219D">
      <w:pPr>
        <w:pStyle w:val="ConsPlusNonformat"/>
        <w:jc w:val="both"/>
      </w:pPr>
    </w:p>
    <w:p w:rsidR="0016219D" w:rsidRDefault="0016219D">
      <w:pPr>
        <w:pStyle w:val="ConsPlusNonformat"/>
        <w:jc w:val="both"/>
      </w:pPr>
      <w:r>
        <w:t xml:space="preserve">    Настоящей заявкой Заявитель подтверждает, что:</w:t>
      </w:r>
    </w:p>
    <w:p w:rsidR="0016219D" w:rsidRDefault="0016219D">
      <w:pPr>
        <w:pStyle w:val="ConsPlusNonformat"/>
        <w:jc w:val="both"/>
      </w:pPr>
      <w:r>
        <w:t xml:space="preserve">    - достоверность представленных Заявителем документов и сведений;</w:t>
      </w:r>
    </w:p>
    <w:p w:rsidR="0016219D" w:rsidRDefault="0016219D">
      <w:pPr>
        <w:pStyle w:val="ConsPlusNonformat"/>
        <w:jc w:val="both"/>
      </w:pPr>
      <w:r>
        <w:t xml:space="preserve">    -   право   уполномоченного   </w:t>
      </w:r>
      <w:proofErr w:type="gramStart"/>
      <w:r>
        <w:t xml:space="preserve">органа,   </w:t>
      </w:r>
      <w:proofErr w:type="gramEnd"/>
      <w:r>
        <w:t>не   противоречащее  требованию</w:t>
      </w:r>
    </w:p>
    <w:p w:rsidR="0016219D" w:rsidRDefault="0016219D">
      <w:pPr>
        <w:pStyle w:val="ConsPlusNonformat"/>
        <w:jc w:val="both"/>
      </w:pPr>
      <w:r>
        <w:t>формирования равных для всех претендентов условий, запрашивать у Заявителя,</w:t>
      </w:r>
    </w:p>
    <w:p w:rsidR="0016219D" w:rsidRDefault="0016219D">
      <w:pPr>
        <w:pStyle w:val="ConsPlusNonformat"/>
        <w:jc w:val="both"/>
      </w:pPr>
      <w:r>
        <w:t xml:space="preserve">в   </w:t>
      </w:r>
      <w:proofErr w:type="gramStart"/>
      <w:r>
        <w:t>уполномоченных  органах</w:t>
      </w:r>
      <w:proofErr w:type="gramEnd"/>
      <w:r>
        <w:t xml:space="preserve">  власти  и  у  упомянутых  в  заявке  Заявителя</w:t>
      </w:r>
    </w:p>
    <w:p w:rsidR="0016219D" w:rsidRDefault="0016219D">
      <w:pPr>
        <w:pStyle w:val="ConsPlusNonformat"/>
        <w:jc w:val="both"/>
      </w:pPr>
      <w:r>
        <w:t xml:space="preserve">юридических   и   физических   лиц   </w:t>
      </w:r>
      <w:proofErr w:type="gramStart"/>
      <w:r>
        <w:t>сведения  и</w:t>
      </w:r>
      <w:proofErr w:type="gramEnd"/>
      <w:r>
        <w:t xml:space="preserve">  документы,  уточняющие  и</w:t>
      </w:r>
    </w:p>
    <w:p w:rsidR="0016219D" w:rsidRDefault="0016219D">
      <w:pPr>
        <w:pStyle w:val="ConsPlusNonformat"/>
        <w:jc w:val="both"/>
      </w:pPr>
      <w:r>
        <w:t>подтверждающие представленные Заявителем сведений;</w:t>
      </w:r>
    </w:p>
    <w:p w:rsidR="0016219D" w:rsidRDefault="0016219D">
      <w:pPr>
        <w:pStyle w:val="ConsPlusNonformat"/>
        <w:jc w:val="both"/>
      </w:pPr>
      <w:r>
        <w:t xml:space="preserve">    -  </w:t>
      </w:r>
      <w:proofErr w:type="gramStart"/>
      <w:r>
        <w:t>Заявитель  (</w:t>
      </w:r>
      <w:proofErr w:type="gramEnd"/>
      <w:r>
        <w:t>юридическое лицо) не находится в процессе реорганизации,</w:t>
      </w:r>
    </w:p>
    <w:p w:rsidR="0016219D" w:rsidRDefault="0016219D">
      <w:pPr>
        <w:pStyle w:val="ConsPlusNonformat"/>
        <w:jc w:val="both"/>
      </w:pPr>
      <w:proofErr w:type="gramStart"/>
      <w:r>
        <w:t xml:space="preserve">ликвидации,   </w:t>
      </w:r>
      <w:proofErr w:type="gramEnd"/>
      <w:r>
        <w:t>в  отношении  Заявителя  не  введена  процедура  банкротства,</w:t>
      </w:r>
    </w:p>
    <w:p w:rsidR="0016219D" w:rsidRDefault="0016219D">
      <w:pPr>
        <w:pStyle w:val="ConsPlusNonformat"/>
        <w:jc w:val="both"/>
      </w:pPr>
      <w:r>
        <w:t xml:space="preserve">деятельность   Заявителя   </w:t>
      </w:r>
      <w:proofErr w:type="gramStart"/>
      <w:r>
        <w:t>на  приостановлена</w:t>
      </w:r>
      <w:proofErr w:type="gramEnd"/>
      <w:r>
        <w:t xml:space="preserve">  в  порядке,  предусмотренном</w:t>
      </w:r>
    </w:p>
    <w:p w:rsidR="0016219D" w:rsidRDefault="0016219D">
      <w:pPr>
        <w:pStyle w:val="ConsPlusNonformat"/>
        <w:jc w:val="both"/>
      </w:pPr>
      <w:r>
        <w:t xml:space="preserve">законодательством   </w:t>
      </w:r>
      <w:proofErr w:type="gramStart"/>
      <w:r>
        <w:t>Российской  Федерации</w:t>
      </w:r>
      <w:proofErr w:type="gramEnd"/>
      <w:r>
        <w:t>,  а  Заявитель  -  индивидуальный</w:t>
      </w:r>
    </w:p>
    <w:p w:rsidR="0016219D" w:rsidRDefault="0016219D">
      <w:pPr>
        <w:pStyle w:val="ConsPlusNonformat"/>
        <w:jc w:val="both"/>
      </w:pPr>
      <w:r>
        <w:t xml:space="preserve">предприниматель   </w:t>
      </w:r>
      <w:proofErr w:type="gramStart"/>
      <w:r>
        <w:t>не  прекратил</w:t>
      </w:r>
      <w:proofErr w:type="gramEnd"/>
      <w:r>
        <w:t xml:space="preserve">  деятельность  в  качестве  индивидуального</w:t>
      </w:r>
    </w:p>
    <w:p w:rsidR="0016219D" w:rsidRDefault="0016219D">
      <w:pPr>
        <w:pStyle w:val="ConsPlusNonformat"/>
        <w:jc w:val="both"/>
      </w:pPr>
      <w:r>
        <w:t>предпринимателя;</w:t>
      </w:r>
    </w:p>
    <w:p w:rsidR="0016219D" w:rsidRDefault="0016219D">
      <w:pPr>
        <w:pStyle w:val="ConsPlusNonformat"/>
        <w:jc w:val="both"/>
      </w:pPr>
      <w:r>
        <w:t xml:space="preserve">    -  у Заявителя отсутствует неисполненная обязанность по уплате налогов,</w:t>
      </w:r>
    </w:p>
    <w:p w:rsidR="0016219D" w:rsidRDefault="0016219D">
      <w:pPr>
        <w:pStyle w:val="ConsPlusNonformat"/>
        <w:jc w:val="both"/>
      </w:pPr>
      <w:proofErr w:type="gramStart"/>
      <w:r>
        <w:t>сборов,  страховых</w:t>
      </w:r>
      <w:proofErr w:type="gramEnd"/>
      <w:r>
        <w:t xml:space="preserve">  взносов, пеней, штрафов, процентов, подлежащих уплате в</w:t>
      </w:r>
    </w:p>
    <w:p w:rsidR="0016219D" w:rsidRDefault="0016219D">
      <w:pPr>
        <w:pStyle w:val="ConsPlusNonformat"/>
        <w:jc w:val="both"/>
      </w:pPr>
      <w:r>
        <w:t>соответствии с законодательством Российской Федерации о налогах и сборах;</w:t>
      </w:r>
    </w:p>
    <w:p w:rsidR="0016219D" w:rsidRDefault="0016219D">
      <w:pPr>
        <w:pStyle w:val="ConsPlusNonformat"/>
        <w:jc w:val="both"/>
      </w:pPr>
      <w:r>
        <w:t xml:space="preserve">    - специализированная стоянка, расположенная по адресу:</w:t>
      </w:r>
    </w:p>
    <w:p w:rsidR="0016219D" w:rsidRDefault="0016219D">
      <w:pPr>
        <w:pStyle w:val="ConsPlusNonformat"/>
        <w:jc w:val="both"/>
      </w:pPr>
      <w:r>
        <w:t>___________________________________________________________________________</w:t>
      </w:r>
    </w:p>
    <w:p w:rsidR="0016219D" w:rsidRDefault="0016219D">
      <w:pPr>
        <w:pStyle w:val="ConsPlusNonformat"/>
        <w:jc w:val="both"/>
      </w:pPr>
      <w:r>
        <w:t xml:space="preserve">                              (адрес стоянки)</w:t>
      </w:r>
    </w:p>
    <w:p w:rsidR="0016219D" w:rsidRDefault="0016219D">
      <w:pPr>
        <w:pStyle w:val="ConsPlusNonformat"/>
        <w:jc w:val="both"/>
      </w:pPr>
      <w:r>
        <w:t xml:space="preserve">и   специализированная   техника   </w:t>
      </w:r>
      <w:proofErr w:type="gramStart"/>
      <w:r>
        <w:t>соответствуют  техническим</w:t>
      </w:r>
      <w:proofErr w:type="gramEnd"/>
      <w:r>
        <w:t xml:space="preserve">  требованиям,</w:t>
      </w:r>
    </w:p>
    <w:p w:rsidR="0016219D" w:rsidRDefault="0016219D">
      <w:pPr>
        <w:pStyle w:val="ConsPlusNonformat"/>
        <w:jc w:val="both"/>
      </w:pPr>
      <w:r>
        <w:t>правилам и нормам, действующим в Российской Федерации;</w:t>
      </w:r>
    </w:p>
    <w:p w:rsidR="0016219D" w:rsidRDefault="0016219D">
      <w:pPr>
        <w:pStyle w:val="ConsPlusNonformat"/>
        <w:jc w:val="both"/>
      </w:pPr>
      <w:r>
        <w:t xml:space="preserve">    -   </w:t>
      </w:r>
      <w:proofErr w:type="gramStart"/>
      <w:r>
        <w:t>согласен  на</w:t>
      </w:r>
      <w:proofErr w:type="gramEnd"/>
      <w:r>
        <w:t xml:space="preserve">  использование  персональных  данных  согласно  </w:t>
      </w:r>
      <w:hyperlink r:id="rId18" w:history="1">
        <w:r>
          <w:rPr>
            <w:color w:val="0000FF"/>
          </w:rPr>
          <w:t>ст.  3</w:t>
        </w:r>
      </w:hyperlink>
    </w:p>
    <w:p w:rsidR="0016219D" w:rsidRDefault="0016219D">
      <w:pPr>
        <w:pStyle w:val="ConsPlusNonformat"/>
        <w:jc w:val="both"/>
      </w:pPr>
      <w:proofErr w:type="gramStart"/>
      <w:r>
        <w:t>Федерального  закона</w:t>
      </w:r>
      <w:proofErr w:type="gramEnd"/>
      <w:r>
        <w:t xml:space="preserve">  "О  персональных  данных" от 27.07.2006 N 152-ФЗ (для</w:t>
      </w:r>
    </w:p>
    <w:p w:rsidR="0016219D" w:rsidRDefault="0016219D">
      <w:pPr>
        <w:pStyle w:val="ConsPlusNonformat"/>
        <w:jc w:val="both"/>
      </w:pPr>
      <w:r>
        <w:t>физических лиц).</w:t>
      </w:r>
    </w:p>
    <w:p w:rsidR="0016219D" w:rsidRDefault="0016219D">
      <w:pPr>
        <w:pStyle w:val="ConsPlusNonformat"/>
        <w:jc w:val="both"/>
      </w:pPr>
      <w:r>
        <w:t xml:space="preserve">    </w:t>
      </w:r>
      <w:proofErr w:type="gramStart"/>
      <w:r>
        <w:t>Заявитель  сообщает</w:t>
      </w:r>
      <w:proofErr w:type="gramEnd"/>
      <w:r>
        <w:t>,  что  для  оперативного  уведомления  по  вопросам</w:t>
      </w:r>
    </w:p>
    <w:p w:rsidR="0016219D" w:rsidRDefault="0016219D">
      <w:pPr>
        <w:pStyle w:val="ConsPlusNonformat"/>
        <w:jc w:val="both"/>
      </w:pPr>
      <w:proofErr w:type="gramStart"/>
      <w:r>
        <w:lastRenderedPageBreak/>
        <w:t>организационного  характера</w:t>
      </w:r>
      <w:proofErr w:type="gramEnd"/>
      <w:r>
        <w:t xml:space="preserve">  и  взаимодействия  с  уполномоченным  органом,</w:t>
      </w:r>
    </w:p>
    <w:p w:rsidR="0016219D" w:rsidRDefault="0016219D">
      <w:pPr>
        <w:pStyle w:val="ConsPlusNonformat"/>
        <w:jc w:val="both"/>
      </w:pPr>
      <w:r>
        <w:t>проводящим отбор, Заявителем уполномочен</w:t>
      </w:r>
    </w:p>
    <w:p w:rsidR="0016219D" w:rsidRDefault="0016219D">
      <w:pPr>
        <w:pStyle w:val="ConsPlusNonformat"/>
        <w:jc w:val="both"/>
      </w:pPr>
      <w:r>
        <w:t>___________________________________________________________________________</w:t>
      </w:r>
    </w:p>
    <w:p w:rsidR="0016219D" w:rsidRDefault="0016219D">
      <w:pPr>
        <w:pStyle w:val="ConsPlusNonformat"/>
        <w:jc w:val="both"/>
      </w:pPr>
      <w:r>
        <w:t xml:space="preserve">   (Ф.И.О., телефон, адрес электронной почты уполномоченного сотрудника</w:t>
      </w:r>
    </w:p>
    <w:p w:rsidR="0016219D" w:rsidRDefault="0016219D">
      <w:pPr>
        <w:pStyle w:val="ConsPlusNonformat"/>
        <w:jc w:val="both"/>
      </w:pPr>
      <w:r>
        <w:t xml:space="preserve">                                Заявителя)</w:t>
      </w:r>
    </w:p>
    <w:p w:rsidR="0016219D" w:rsidRDefault="0016219D">
      <w:pPr>
        <w:pStyle w:val="ConsPlusNonformat"/>
        <w:jc w:val="both"/>
      </w:pPr>
      <w:r>
        <w:t xml:space="preserve">    Все   сведения   о   проведении   отбора   Заявитель   </w:t>
      </w:r>
      <w:proofErr w:type="gramStart"/>
      <w:r>
        <w:t>просит  сообщать</w:t>
      </w:r>
      <w:proofErr w:type="gramEnd"/>
    </w:p>
    <w:p w:rsidR="0016219D" w:rsidRDefault="0016219D">
      <w:pPr>
        <w:pStyle w:val="ConsPlusNonformat"/>
        <w:jc w:val="both"/>
      </w:pPr>
      <w:r>
        <w:t>уполномоченному лицу.</w:t>
      </w:r>
    </w:p>
    <w:p w:rsidR="0016219D" w:rsidRDefault="0016219D">
      <w:pPr>
        <w:pStyle w:val="ConsPlusNonformat"/>
        <w:jc w:val="both"/>
      </w:pPr>
      <w:r>
        <w:t xml:space="preserve">    Корреспонденцию в адрес Заявителя направлять по адресу:</w:t>
      </w:r>
    </w:p>
    <w:p w:rsidR="0016219D" w:rsidRDefault="0016219D">
      <w:pPr>
        <w:pStyle w:val="ConsPlusNonformat"/>
        <w:jc w:val="both"/>
      </w:pPr>
      <w:r>
        <w:t>___________________________________________________________________________</w:t>
      </w:r>
    </w:p>
    <w:p w:rsidR="0016219D" w:rsidRDefault="0016219D">
      <w:pPr>
        <w:pStyle w:val="ConsPlusNonformat"/>
        <w:jc w:val="both"/>
      </w:pPr>
      <w:r>
        <w:t xml:space="preserve">                        (почтовый адрес Заявителя)</w:t>
      </w:r>
    </w:p>
    <w:p w:rsidR="0016219D" w:rsidRDefault="0016219D">
      <w:pPr>
        <w:pStyle w:val="ConsPlusNonformat"/>
        <w:jc w:val="both"/>
      </w:pPr>
      <w:r>
        <w:t xml:space="preserve">    </w:t>
      </w:r>
      <w:proofErr w:type="gramStart"/>
      <w:r>
        <w:t>К  настоящей</w:t>
      </w:r>
      <w:proofErr w:type="gramEnd"/>
      <w:r>
        <w:t xml:space="preserve">  заявке  прилагаются  документы,  являющиеся  неотъемлемой</w:t>
      </w:r>
    </w:p>
    <w:p w:rsidR="0016219D" w:rsidRDefault="0016219D">
      <w:pPr>
        <w:pStyle w:val="ConsPlusNonformat"/>
        <w:jc w:val="both"/>
      </w:pPr>
      <w:r>
        <w:t xml:space="preserve">частью заявки, согласно </w:t>
      </w:r>
      <w:proofErr w:type="gramStart"/>
      <w:r>
        <w:t>описи</w:t>
      </w:r>
      <w:proofErr w:type="gramEnd"/>
      <w:r>
        <w:t xml:space="preserve"> на _________________ стр.</w:t>
      </w:r>
    </w:p>
    <w:p w:rsidR="0016219D" w:rsidRDefault="0016219D">
      <w:pPr>
        <w:pStyle w:val="ConsPlusNonformat"/>
        <w:jc w:val="both"/>
      </w:pPr>
      <w:r>
        <w:t xml:space="preserve">                               (количество страниц)</w:t>
      </w:r>
    </w:p>
    <w:p w:rsidR="0016219D" w:rsidRDefault="0016219D">
      <w:pPr>
        <w:pStyle w:val="ConsPlusNonformat"/>
        <w:jc w:val="both"/>
      </w:pPr>
    </w:p>
    <w:p w:rsidR="0016219D" w:rsidRDefault="0016219D">
      <w:pPr>
        <w:pStyle w:val="ConsPlusNonformat"/>
        <w:jc w:val="both"/>
      </w:pPr>
    </w:p>
    <w:p w:rsidR="0016219D" w:rsidRDefault="0016219D">
      <w:pPr>
        <w:pStyle w:val="ConsPlusNonformat"/>
        <w:jc w:val="both"/>
      </w:pPr>
      <w:r>
        <w:t xml:space="preserve">    Заявитель</w:t>
      </w:r>
    </w:p>
    <w:p w:rsidR="0016219D" w:rsidRDefault="0016219D">
      <w:pPr>
        <w:pStyle w:val="ConsPlusNonformat"/>
        <w:jc w:val="both"/>
      </w:pPr>
    </w:p>
    <w:p w:rsidR="0016219D" w:rsidRDefault="0016219D">
      <w:pPr>
        <w:pStyle w:val="ConsPlusNonformat"/>
        <w:jc w:val="both"/>
      </w:pPr>
      <w:r>
        <w:t xml:space="preserve">    _______________     ______________ (Фамилия, И.О.)</w:t>
      </w:r>
    </w:p>
    <w:p w:rsidR="0016219D" w:rsidRDefault="0016219D">
      <w:pPr>
        <w:pStyle w:val="ConsPlusNonformat"/>
        <w:jc w:val="both"/>
      </w:pPr>
      <w:r>
        <w:t xml:space="preserve">      (</w:t>
      </w:r>
      <w:proofErr w:type="gramStart"/>
      <w:r>
        <w:t xml:space="preserve">должность)   </w:t>
      </w:r>
      <w:proofErr w:type="gramEnd"/>
      <w:r>
        <w:t xml:space="preserve">      (подпись)</w:t>
      </w:r>
    </w:p>
    <w:p w:rsidR="0016219D" w:rsidRDefault="0016219D">
      <w:pPr>
        <w:pStyle w:val="ConsPlusNonformat"/>
        <w:jc w:val="both"/>
      </w:pPr>
    </w:p>
    <w:p w:rsidR="0016219D" w:rsidRDefault="0016219D">
      <w:pPr>
        <w:pStyle w:val="ConsPlusNonformat"/>
        <w:jc w:val="both"/>
      </w:pPr>
      <w:r>
        <w:t xml:space="preserve">    МП (при наличии печати)</w:t>
      </w:r>
    </w:p>
    <w:p w:rsidR="0016219D" w:rsidRDefault="0016219D">
      <w:pPr>
        <w:pStyle w:val="ConsPlusNonformat"/>
        <w:jc w:val="both"/>
      </w:pPr>
    </w:p>
    <w:p w:rsidR="0016219D" w:rsidRDefault="0016219D">
      <w:pPr>
        <w:pStyle w:val="ConsPlusNonformat"/>
        <w:jc w:val="both"/>
      </w:pPr>
    </w:p>
    <w:p w:rsidR="0016219D" w:rsidRDefault="0016219D">
      <w:pPr>
        <w:pStyle w:val="ConsPlusNonformat"/>
        <w:jc w:val="both"/>
      </w:pPr>
    </w:p>
    <w:p w:rsidR="0016219D" w:rsidRDefault="0016219D">
      <w:pPr>
        <w:pStyle w:val="ConsPlusNonformat"/>
        <w:jc w:val="both"/>
      </w:pPr>
    </w:p>
    <w:p w:rsidR="0016219D" w:rsidRDefault="0016219D">
      <w:pPr>
        <w:pStyle w:val="ConsPlusNonformat"/>
        <w:jc w:val="both"/>
      </w:pPr>
    </w:p>
    <w:p w:rsidR="0016219D" w:rsidRDefault="0016219D">
      <w:pPr>
        <w:pStyle w:val="ConsPlusNonformat"/>
        <w:jc w:val="both"/>
      </w:pPr>
      <w:r>
        <w:t>Заявка принята уполномоченным органом</w:t>
      </w:r>
    </w:p>
    <w:p w:rsidR="0016219D" w:rsidRDefault="0016219D">
      <w:pPr>
        <w:pStyle w:val="ConsPlusNonformat"/>
        <w:jc w:val="both"/>
      </w:pPr>
      <w:r>
        <w:t>"_____" ___________ 20___ года в _____ часов _____ минут</w:t>
      </w:r>
    </w:p>
    <w:p w:rsidR="0016219D" w:rsidRDefault="0016219D">
      <w:pPr>
        <w:pStyle w:val="ConsPlusNonformat"/>
        <w:jc w:val="both"/>
      </w:pPr>
      <w:r>
        <w:t>и зарегистрирована за N __________.</w:t>
      </w:r>
    </w:p>
    <w:p w:rsidR="0016219D" w:rsidRDefault="0016219D">
      <w:pPr>
        <w:pStyle w:val="ConsPlusNonformat"/>
        <w:jc w:val="both"/>
      </w:pPr>
      <w:r>
        <w:t>Подпись уполномоченного лица уполномоченного органа</w:t>
      </w:r>
    </w:p>
    <w:p w:rsidR="0016219D" w:rsidRDefault="0016219D">
      <w:pPr>
        <w:pStyle w:val="ConsPlusNormal"/>
        <w:jc w:val="both"/>
      </w:pPr>
    </w:p>
    <w:p w:rsidR="0016219D" w:rsidRDefault="0016219D">
      <w:pPr>
        <w:pStyle w:val="ConsPlusNormal"/>
        <w:jc w:val="both"/>
      </w:pPr>
    </w:p>
    <w:p w:rsidR="0016219D" w:rsidRDefault="0016219D">
      <w:pPr>
        <w:pStyle w:val="ConsPlusNormal"/>
        <w:jc w:val="both"/>
      </w:pPr>
    </w:p>
    <w:p w:rsidR="0016219D" w:rsidRDefault="0016219D">
      <w:pPr>
        <w:pStyle w:val="ConsPlusNormal"/>
        <w:jc w:val="both"/>
      </w:pPr>
    </w:p>
    <w:p w:rsidR="0016219D" w:rsidRDefault="0016219D">
      <w:pPr>
        <w:pStyle w:val="ConsPlusNormal"/>
        <w:jc w:val="both"/>
      </w:pPr>
    </w:p>
    <w:p w:rsidR="0016219D" w:rsidRDefault="0016219D">
      <w:pPr>
        <w:pStyle w:val="ConsPlusNormal"/>
        <w:jc w:val="right"/>
        <w:outlineLvl w:val="1"/>
      </w:pPr>
      <w:r>
        <w:t>Приложение N 3</w:t>
      </w:r>
    </w:p>
    <w:p w:rsidR="0016219D" w:rsidRDefault="0016219D">
      <w:pPr>
        <w:pStyle w:val="ConsPlusNormal"/>
        <w:jc w:val="right"/>
      </w:pPr>
      <w:r>
        <w:t>к Положению о порядке отбора</w:t>
      </w:r>
    </w:p>
    <w:p w:rsidR="0016219D" w:rsidRDefault="0016219D">
      <w:pPr>
        <w:pStyle w:val="ConsPlusNormal"/>
        <w:jc w:val="right"/>
      </w:pPr>
      <w:r>
        <w:t>исполнителей для осуществления</w:t>
      </w:r>
    </w:p>
    <w:p w:rsidR="0016219D" w:rsidRDefault="0016219D">
      <w:pPr>
        <w:pStyle w:val="ConsPlusNormal"/>
        <w:jc w:val="right"/>
      </w:pPr>
      <w:r>
        <w:t>деятельности по перемещению</w:t>
      </w:r>
    </w:p>
    <w:p w:rsidR="0016219D" w:rsidRDefault="0016219D">
      <w:pPr>
        <w:pStyle w:val="ConsPlusNormal"/>
        <w:jc w:val="right"/>
      </w:pPr>
      <w:r>
        <w:t>задержанных транспортных</w:t>
      </w:r>
    </w:p>
    <w:p w:rsidR="0016219D" w:rsidRDefault="0016219D">
      <w:pPr>
        <w:pStyle w:val="ConsPlusNormal"/>
        <w:jc w:val="right"/>
      </w:pPr>
      <w:r>
        <w:t>средств на специализированные</w:t>
      </w:r>
    </w:p>
    <w:p w:rsidR="0016219D" w:rsidRDefault="0016219D">
      <w:pPr>
        <w:pStyle w:val="ConsPlusNormal"/>
        <w:jc w:val="right"/>
      </w:pPr>
      <w:r>
        <w:t>стоянки, их хранению и возврату</w:t>
      </w:r>
    </w:p>
    <w:p w:rsidR="0016219D" w:rsidRDefault="0016219D">
      <w:pPr>
        <w:pStyle w:val="ConsPlusNormal"/>
        <w:jc w:val="both"/>
      </w:pPr>
    </w:p>
    <w:p w:rsidR="0016219D" w:rsidRDefault="0016219D">
      <w:pPr>
        <w:pStyle w:val="ConsPlusNormal"/>
        <w:jc w:val="center"/>
      </w:pPr>
      <w:bookmarkStart w:id="6" w:name="P339"/>
      <w:bookmarkEnd w:id="6"/>
      <w:r>
        <w:t>Информация</w:t>
      </w:r>
    </w:p>
    <w:p w:rsidR="0016219D" w:rsidRDefault="0016219D">
      <w:pPr>
        <w:pStyle w:val="ConsPlusNormal"/>
        <w:jc w:val="both"/>
      </w:pPr>
    </w:p>
    <w:p w:rsidR="0016219D" w:rsidRDefault="0016219D">
      <w:pPr>
        <w:pStyle w:val="ConsPlusNormal"/>
        <w:ind w:firstLine="540"/>
        <w:jc w:val="both"/>
      </w:pPr>
      <w:r>
        <w:t>Наименование участника отбора: _________________________________</w:t>
      </w:r>
    </w:p>
    <w:p w:rsidR="0016219D" w:rsidRDefault="001621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6"/>
        <w:gridCol w:w="6236"/>
        <w:gridCol w:w="1020"/>
        <w:gridCol w:w="1304"/>
      </w:tblGrid>
      <w:tr w:rsidR="0016219D">
        <w:tc>
          <w:tcPr>
            <w:tcW w:w="486" w:type="dxa"/>
          </w:tcPr>
          <w:p w:rsidR="0016219D" w:rsidRDefault="0016219D">
            <w:pPr>
              <w:pStyle w:val="ConsPlusNormal"/>
              <w:jc w:val="center"/>
            </w:pPr>
            <w:r>
              <w:t>N</w:t>
            </w:r>
          </w:p>
          <w:p w:rsidR="0016219D" w:rsidRDefault="0016219D">
            <w:pPr>
              <w:pStyle w:val="ConsPlusNormal"/>
              <w:jc w:val="center"/>
            </w:pPr>
            <w:r>
              <w:t>п/п</w:t>
            </w:r>
          </w:p>
        </w:tc>
        <w:tc>
          <w:tcPr>
            <w:tcW w:w="6236" w:type="dxa"/>
          </w:tcPr>
          <w:p w:rsidR="0016219D" w:rsidRDefault="0016219D">
            <w:pPr>
              <w:pStyle w:val="ConsPlusNormal"/>
              <w:jc w:val="center"/>
            </w:pPr>
            <w:r>
              <w:t>Требования</w:t>
            </w:r>
          </w:p>
        </w:tc>
        <w:tc>
          <w:tcPr>
            <w:tcW w:w="1020" w:type="dxa"/>
          </w:tcPr>
          <w:p w:rsidR="0016219D" w:rsidRDefault="0016219D">
            <w:pPr>
              <w:pStyle w:val="ConsPlusNormal"/>
              <w:jc w:val="center"/>
            </w:pPr>
            <w:r>
              <w:t>Имеется</w:t>
            </w:r>
          </w:p>
        </w:tc>
        <w:tc>
          <w:tcPr>
            <w:tcW w:w="1304" w:type="dxa"/>
          </w:tcPr>
          <w:p w:rsidR="0016219D" w:rsidRDefault="0016219D">
            <w:pPr>
              <w:pStyle w:val="ConsPlusNormal"/>
              <w:jc w:val="center"/>
            </w:pPr>
            <w:r>
              <w:t>Не имеется</w:t>
            </w:r>
          </w:p>
        </w:tc>
      </w:tr>
      <w:tr w:rsidR="0016219D">
        <w:tc>
          <w:tcPr>
            <w:tcW w:w="486" w:type="dxa"/>
          </w:tcPr>
          <w:p w:rsidR="0016219D" w:rsidRDefault="0016219D">
            <w:pPr>
              <w:pStyle w:val="ConsPlusNormal"/>
              <w:jc w:val="center"/>
            </w:pPr>
            <w:r>
              <w:t>1.</w:t>
            </w:r>
          </w:p>
        </w:tc>
        <w:tc>
          <w:tcPr>
            <w:tcW w:w="6236" w:type="dxa"/>
          </w:tcPr>
          <w:p w:rsidR="0016219D" w:rsidRDefault="0016219D">
            <w:pPr>
              <w:pStyle w:val="ConsPlusNormal"/>
            </w:pPr>
            <w:r>
              <w:t>Наличие права собственности (пользования) на специализированную стоянку для хранения задержанных транспортных средств (с возможностью размещения не менее 15 задержанных транспортных средств)</w:t>
            </w:r>
          </w:p>
        </w:tc>
        <w:tc>
          <w:tcPr>
            <w:tcW w:w="1020" w:type="dxa"/>
          </w:tcPr>
          <w:p w:rsidR="0016219D" w:rsidRDefault="0016219D">
            <w:pPr>
              <w:pStyle w:val="ConsPlusNormal"/>
            </w:pPr>
          </w:p>
        </w:tc>
        <w:tc>
          <w:tcPr>
            <w:tcW w:w="1304" w:type="dxa"/>
          </w:tcPr>
          <w:p w:rsidR="0016219D" w:rsidRDefault="0016219D">
            <w:pPr>
              <w:pStyle w:val="ConsPlusNormal"/>
            </w:pPr>
          </w:p>
        </w:tc>
      </w:tr>
      <w:tr w:rsidR="0016219D">
        <w:tc>
          <w:tcPr>
            <w:tcW w:w="486" w:type="dxa"/>
          </w:tcPr>
          <w:p w:rsidR="0016219D" w:rsidRDefault="0016219D">
            <w:pPr>
              <w:pStyle w:val="ConsPlusNormal"/>
              <w:jc w:val="center"/>
            </w:pPr>
            <w:r>
              <w:t>2.</w:t>
            </w:r>
          </w:p>
        </w:tc>
        <w:tc>
          <w:tcPr>
            <w:tcW w:w="6236" w:type="dxa"/>
          </w:tcPr>
          <w:p w:rsidR="0016219D" w:rsidRDefault="0016219D">
            <w:pPr>
              <w:pStyle w:val="ConsPlusNormal"/>
            </w:pPr>
            <w:r>
              <w:t xml:space="preserve">Наличие прав собственности (пользования) на сертифицированную (имеющую соответствующее одобрение типа транспортного средства) специализированную технику для </w:t>
            </w:r>
            <w:r>
              <w:lastRenderedPageBreak/>
              <w:t>перемещения задержанных транспортных средств</w:t>
            </w:r>
          </w:p>
        </w:tc>
        <w:tc>
          <w:tcPr>
            <w:tcW w:w="1020" w:type="dxa"/>
          </w:tcPr>
          <w:p w:rsidR="0016219D" w:rsidRDefault="0016219D">
            <w:pPr>
              <w:pStyle w:val="ConsPlusNormal"/>
            </w:pPr>
          </w:p>
        </w:tc>
        <w:tc>
          <w:tcPr>
            <w:tcW w:w="1304" w:type="dxa"/>
          </w:tcPr>
          <w:p w:rsidR="0016219D" w:rsidRDefault="0016219D">
            <w:pPr>
              <w:pStyle w:val="ConsPlusNormal"/>
            </w:pPr>
          </w:p>
        </w:tc>
      </w:tr>
      <w:tr w:rsidR="0016219D">
        <w:tc>
          <w:tcPr>
            <w:tcW w:w="486" w:type="dxa"/>
          </w:tcPr>
          <w:p w:rsidR="0016219D" w:rsidRDefault="0016219D">
            <w:pPr>
              <w:pStyle w:val="ConsPlusNormal"/>
              <w:jc w:val="center"/>
            </w:pPr>
            <w:r>
              <w:t>3.</w:t>
            </w:r>
          </w:p>
        </w:tc>
        <w:tc>
          <w:tcPr>
            <w:tcW w:w="6236" w:type="dxa"/>
          </w:tcPr>
          <w:p w:rsidR="0016219D" w:rsidRDefault="0016219D">
            <w:pPr>
              <w:pStyle w:val="ConsPlusNormal"/>
            </w:pPr>
            <w:r>
              <w:t xml:space="preserve">Наличие на специализированной стоянке средств пожаротушения и оборудования (в соответствии с </w:t>
            </w:r>
            <w:hyperlink r:id="rId19" w:history="1">
              <w:r>
                <w:rPr>
                  <w:color w:val="0000FF"/>
                </w:rPr>
                <w:t>Постановлением</w:t>
              </w:r>
            </w:hyperlink>
            <w:r>
              <w:t xml:space="preserve"> Правительства Российской Федерации от 25 апреля 2012 года N 390 "О противопожарном режиме" и </w:t>
            </w:r>
            <w:hyperlink r:id="rId20" w:history="1">
              <w:r>
                <w:rPr>
                  <w:color w:val="0000FF"/>
                </w:rPr>
                <w:t>сводом</w:t>
              </w:r>
            </w:hyperlink>
            <w:r>
              <w:t xml:space="preserve"> правил 5.13130.2009 "Системы противопожарной защиты. Установки пожарной сигнализации и пожаротушения автоматические. Нормы и правила проектирования", утвержденным приказом МЧС России от 25 марта 2009 года N 175)</w:t>
            </w:r>
          </w:p>
        </w:tc>
        <w:tc>
          <w:tcPr>
            <w:tcW w:w="1020" w:type="dxa"/>
          </w:tcPr>
          <w:p w:rsidR="0016219D" w:rsidRDefault="0016219D">
            <w:pPr>
              <w:pStyle w:val="ConsPlusNormal"/>
            </w:pPr>
          </w:p>
        </w:tc>
        <w:tc>
          <w:tcPr>
            <w:tcW w:w="1304" w:type="dxa"/>
          </w:tcPr>
          <w:p w:rsidR="0016219D" w:rsidRDefault="0016219D">
            <w:pPr>
              <w:pStyle w:val="ConsPlusNormal"/>
            </w:pPr>
          </w:p>
        </w:tc>
      </w:tr>
      <w:tr w:rsidR="0016219D">
        <w:tc>
          <w:tcPr>
            <w:tcW w:w="486" w:type="dxa"/>
          </w:tcPr>
          <w:p w:rsidR="0016219D" w:rsidRDefault="0016219D">
            <w:pPr>
              <w:pStyle w:val="ConsPlusNormal"/>
              <w:jc w:val="center"/>
            </w:pPr>
            <w:r>
              <w:t>4.</w:t>
            </w:r>
          </w:p>
        </w:tc>
        <w:tc>
          <w:tcPr>
            <w:tcW w:w="6236" w:type="dxa"/>
          </w:tcPr>
          <w:p w:rsidR="0016219D" w:rsidRDefault="0016219D">
            <w:pPr>
              <w:pStyle w:val="ConsPlusNormal"/>
            </w:pPr>
            <w:r>
              <w:t>Наличие на специализированной стоянке освещения периметра и территории в ночное время</w:t>
            </w:r>
          </w:p>
        </w:tc>
        <w:tc>
          <w:tcPr>
            <w:tcW w:w="1020" w:type="dxa"/>
          </w:tcPr>
          <w:p w:rsidR="0016219D" w:rsidRDefault="0016219D">
            <w:pPr>
              <w:pStyle w:val="ConsPlusNormal"/>
            </w:pPr>
          </w:p>
        </w:tc>
        <w:tc>
          <w:tcPr>
            <w:tcW w:w="1304" w:type="dxa"/>
          </w:tcPr>
          <w:p w:rsidR="0016219D" w:rsidRDefault="0016219D">
            <w:pPr>
              <w:pStyle w:val="ConsPlusNormal"/>
            </w:pPr>
          </w:p>
        </w:tc>
      </w:tr>
      <w:tr w:rsidR="0016219D">
        <w:tc>
          <w:tcPr>
            <w:tcW w:w="486" w:type="dxa"/>
          </w:tcPr>
          <w:p w:rsidR="0016219D" w:rsidRDefault="0016219D">
            <w:pPr>
              <w:pStyle w:val="ConsPlusNormal"/>
              <w:jc w:val="center"/>
            </w:pPr>
            <w:r>
              <w:t>5.</w:t>
            </w:r>
          </w:p>
        </w:tc>
        <w:tc>
          <w:tcPr>
            <w:tcW w:w="6236" w:type="dxa"/>
          </w:tcPr>
          <w:p w:rsidR="0016219D" w:rsidRDefault="0016219D">
            <w:pPr>
              <w:pStyle w:val="ConsPlusNormal"/>
            </w:pPr>
            <w:r>
              <w:t>Наличие оборудования специализированной стоянки в соответствии с установленными нормативами к размещению и оборудованию плоскостных автомобильных стоянок ограждением, указателями движения по территории стоянки, разграничителями мест хранения транспортных средств и др.</w:t>
            </w:r>
          </w:p>
        </w:tc>
        <w:tc>
          <w:tcPr>
            <w:tcW w:w="1020" w:type="dxa"/>
          </w:tcPr>
          <w:p w:rsidR="0016219D" w:rsidRDefault="0016219D">
            <w:pPr>
              <w:pStyle w:val="ConsPlusNormal"/>
            </w:pPr>
          </w:p>
        </w:tc>
        <w:tc>
          <w:tcPr>
            <w:tcW w:w="1304" w:type="dxa"/>
          </w:tcPr>
          <w:p w:rsidR="0016219D" w:rsidRDefault="0016219D">
            <w:pPr>
              <w:pStyle w:val="ConsPlusNormal"/>
            </w:pPr>
          </w:p>
        </w:tc>
      </w:tr>
      <w:tr w:rsidR="0016219D">
        <w:tc>
          <w:tcPr>
            <w:tcW w:w="486" w:type="dxa"/>
          </w:tcPr>
          <w:p w:rsidR="0016219D" w:rsidRDefault="0016219D">
            <w:pPr>
              <w:pStyle w:val="ConsPlusNormal"/>
              <w:jc w:val="center"/>
            </w:pPr>
            <w:r>
              <w:t>6.</w:t>
            </w:r>
          </w:p>
        </w:tc>
        <w:tc>
          <w:tcPr>
            <w:tcW w:w="6236" w:type="dxa"/>
          </w:tcPr>
          <w:p w:rsidR="0016219D" w:rsidRDefault="0016219D">
            <w:pPr>
              <w:pStyle w:val="ConsPlusNormal"/>
            </w:pPr>
            <w:r>
              <w:t>Наличие диспетчерского пункта и круглосуточной охраны территории специализированной стоянки, обеспечивающих круглосуточный прием на хранение задержанных транспортных средств, системы видеонаблюдения, обеспечивающей сохранение видеоархива не менее десяти суток</w:t>
            </w:r>
          </w:p>
        </w:tc>
        <w:tc>
          <w:tcPr>
            <w:tcW w:w="1020" w:type="dxa"/>
          </w:tcPr>
          <w:p w:rsidR="0016219D" w:rsidRDefault="0016219D">
            <w:pPr>
              <w:pStyle w:val="ConsPlusNormal"/>
            </w:pPr>
          </w:p>
        </w:tc>
        <w:tc>
          <w:tcPr>
            <w:tcW w:w="1304" w:type="dxa"/>
          </w:tcPr>
          <w:p w:rsidR="0016219D" w:rsidRDefault="0016219D">
            <w:pPr>
              <w:pStyle w:val="ConsPlusNormal"/>
            </w:pPr>
          </w:p>
        </w:tc>
      </w:tr>
      <w:tr w:rsidR="0016219D">
        <w:tc>
          <w:tcPr>
            <w:tcW w:w="486" w:type="dxa"/>
          </w:tcPr>
          <w:p w:rsidR="0016219D" w:rsidRDefault="0016219D">
            <w:pPr>
              <w:pStyle w:val="ConsPlusNormal"/>
              <w:jc w:val="center"/>
            </w:pPr>
            <w:r>
              <w:t>7.</w:t>
            </w:r>
          </w:p>
        </w:tc>
        <w:tc>
          <w:tcPr>
            <w:tcW w:w="6236" w:type="dxa"/>
          </w:tcPr>
          <w:p w:rsidR="0016219D" w:rsidRDefault="0016219D">
            <w:pPr>
              <w:pStyle w:val="ConsPlusNormal"/>
            </w:pPr>
            <w:r>
              <w:t>Наличие исправной техники и (или) устройств для круглосуточной оплаты расходов исполнителя на перемещение и хранение задержанных транспортных средств в наличной или безналичной форме без взимания комиссии</w:t>
            </w:r>
          </w:p>
        </w:tc>
        <w:tc>
          <w:tcPr>
            <w:tcW w:w="1020" w:type="dxa"/>
          </w:tcPr>
          <w:p w:rsidR="0016219D" w:rsidRDefault="0016219D">
            <w:pPr>
              <w:pStyle w:val="ConsPlusNormal"/>
            </w:pPr>
          </w:p>
        </w:tc>
        <w:tc>
          <w:tcPr>
            <w:tcW w:w="1304" w:type="dxa"/>
          </w:tcPr>
          <w:p w:rsidR="0016219D" w:rsidRDefault="0016219D">
            <w:pPr>
              <w:pStyle w:val="ConsPlusNormal"/>
            </w:pPr>
          </w:p>
        </w:tc>
      </w:tr>
      <w:tr w:rsidR="0016219D">
        <w:tc>
          <w:tcPr>
            <w:tcW w:w="486" w:type="dxa"/>
          </w:tcPr>
          <w:p w:rsidR="0016219D" w:rsidRDefault="0016219D">
            <w:pPr>
              <w:pStyle w:val="ConsPlusNormal"/>
              <w:jc w:val="center"/>
            </w:pPr>
            <w:r>
              <w:t>8.</w:t>
            </w:r>
          </w:p>
        </w:tc>
        <w:tc>
          <w:tcPr>
            <w:tcW w:w="6236" w:type="dxa"/>
          </w:tcPr>
          <w:p w:rsidR="0016219D" w:rsidRDefault="0016219D">
            <w:pPr>
              <w:pStyle w:val="ConsPlusNormal"/>
            </w:pPr>
            <w:r>
              <w:t>Наличие технических средств для изготовления копий документов на бумажных носителях</w:t>
            </w:r>
          </w:p>
        </w:tc>
        <w:tc>
          <w:tcPr>
            <w:tcW w:w="1020" w:type="dxa"/>
          </w:tcPr>
          <w:p w:rsidR="0016219D" w:rsidRDefault="0016219D">
            <w:pPr>
              <w:pStyle w:val="ConsPlusNormal"/>
            </w:pPr>
          </w:p>
        </w:tc>
        <w:tc>
          <w:tcPr>
            <w:tcW w:w="1304" w:type="dxa"/>
          </w:tcPr>
          <w:p w:rsidR="0016219D" w:rsidRDefault="0016219D">
            <w:pPr>
              <w:pStyle w:val="ConsPlusNormal"/>
            </w:pPr>
          </w:p>
        </w:tc>
      </w:tr>
    </w:tbl>
    <w:p w:rsidR="0016219D" w:rsidRDefault="0016219D">
      <w:pPr>
        <w:pStyle w:val="ConsPlusNormal"/>
        <w:jc w:val="both"/>
      </w:pPr>
    </w:p>
    <w:p w:rsidR="0016219D" w:rsidRDefault="0016219D">
      <w:pPr>
        <w:pStyle w:val="ConsPlusNormal"/>
        <w:ind w:firstLine="540"/>
        <w:jc w:val="both"/>
      </w:pPr>
      <w:r>
        <w:t>Достоверность представленной информации подтверждаю.</w:t>
      </w:r>
    </w:p>
    <w:p w:rsidR="0016219D" w:rsidRDefault="0016219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1361"/>
        <w:gridCol w:w="4025"/>
      </w:tblGrid>
      <w:tr w:rsidR="0016219D">
        <w:tc>
          <w:tcPr>
            <w:tcW w:w="3685" w:type="dxa"/>
            <w:tcBorders>
              <w:top w:val="nil"/>
              <w:left w:val="nil"/>
              <w:bottom w:val="nil"/>
              <w:right w:val="nil"/>
            </w:tcBorders>
          </w:tcPr>
          <w:p w:rsidR="0016219D" w:rsidRDefault="0016219D">
            <w:pPr>
              <w:pStyle w:val="ConsPlusNormal"/>
              <w:jc w:val="center"/>
            </w:pPr>
            <w:r>
              <w:t>_________________________</w:t>
            </w:r>
          </w:p>
          <w:p w:rsidR="0016219D" w:rsidRDefault="0016219D">
            <w:pPr>
              <w:pStyle w:val="ConsPlusNormal"/>
              <w:jc w:val="center"/>
            </w:pPr>
            <w:r>
              <w:t>(наименование участника отбора)</w:t>
            </w:r>
          </w:p>
        </w:tc>
        <w:tc>
          <w:tcPr>
            <w:tcW w:w="1361" w:type="dxa"/>
            <w:tcBorders>
              <w:top w:val="nil"/>
              <w:left w:val="nil"/>
              <w:bottom w:val="nil"/>
              <w:right w:val="nil"/>
            </w:tcBorders>
          </w:tcPr>
          <w:p w:rsidR="0016219D" w:rsidRDefault="0016219D">
            <w:pPr>
              <w:pStyle w:val="ConsPlusNormal"/>
              <w:jc w:val="center"/>
            </w:pPr>
            <w:r>
              <w:t>_________</w:t>
            </w:r>
          </w:p>
          <w:p w:rsidR="0016219D" w:rsidRDefault="0016219D">
            <w:pPr>
              <w:pStyle w:val="ConsPlusNormal"/>
              <w:jc w:val="center"/>
            </w:pPr>
            <w:r>
              <w:t>(подпись)</w:t>
            </w:r>
          </w:p>
        </w:tc>
        <w:tc>
          <w:tcPr>
            <w:tcW w:w="4025" w:type="dxa"/>
            <w:tcBorders>
              <w:top w:val="nil"/>
              <w:left w:val="nil"/>
              <w:bottom w:val="nil"/>
              <w:right w:val="nil"/>
            </w:tcBorders>
          </w:tcPr>
          <w:p w:rsidR="0016219D" w:rsidRDefault="0016219D">
            <w:pPr>
              <w:pStyle w:val="ConsPlusNormal"/>
              <w:jc w:val="center"/>
            </w:pPr>
            <w:r>
              <w:t>_____________________________</w:t>
            </w:r>
          </w:p>
          <w:p w:rsidR="0016219D" w:rsidRDefault="0016219D">
            <w:pPr>
              <w:pStyle w:val="ConsPlusNormal"/>
              <w:jc w:val="center"/>
            </w:pPr>
            <w:r>
              <w:t>(должность, Ф.И.О. уполномоченного лица участника отбора)</w:t>
            </w:r>
          </w:p>
        </w:tc>
      </w:tr>
    </w:tbl>
    <w:p w:rsidR="0016219D" w:rsidRDefault="0016219D">
      <w:pPr>
        <w:pStyle w:val="ConsPlusNormal"/>
        <w:jc w:val="both"/>
      </w:pPr>
    </w:p>
    <w:p w:rsidR="0016219D" w:rsidRDefault="0016219D">
      <w:pPr>
        <w:pStyle w:val="ConsPlusNormal"/>
        <w:ind w:firstLine="540"/>
        <w:jc w:val="both"/>
      </w:pPr>
      <w:r>
        <w:t>МП (при наличии печати)</w:t>
      </w:r>
    </w:p>
    <w:p w:rsidR="0016219D" w:rsidRDefault="0016219D">
      <w:pPr>
        <w:pStyle w:val="ConsPlusNormal"/>
        <w:jc w:val="both"/>
      </w:pPr>
    </w:p>
    <w:p w:rsidR="0016219D" w:rsidRDefault="0016219D">
      <w:pPr>
        <w:pStyle w:val="ConsPlusNormal"/>
        <w:jc w:val="both"/>
      </w:pPr>
    </w:p>
    <w:p w:rsidR="0016219D" w:rsidRDefault="0016219D">
      <w:pPr>
        <w:pStyle w:val="ConsPlusNormal"/>
        <w:jc w:val="both"/>
      </w:pPr>
    </w:p>
    <w:p w:rsidR="0016219D" w:rsidRDefault="0016219D">
      <w:pPr>
        <w:pStyle w:val="ConsPlusNormal"/>
        <w:jc w:val="both"/>
      </w:pPr>
    </w:p>
    <w:p w:rsidR="0016219D" w:rsidRDefault="0016219D">
      <w:pPr>
        <w:pStyle w:val="ConsPlusNormal"/>
        <w:jc w:val="both"/>
      </w:pPr>
    </w:p>
    <w:p w:rsidR="0016219D" w:rsidRDefault="0016219D">
      <w:pPr>
        <w:pStyle w:val="ConsPlusNormal"/>
        <w:jc w:val="right"/>
        <w:outlineLvl w:val="1"/>
      </w:pPr>
      <w:r>
        <w:t>Приложение N 4</w:t>
      </w:r>
    </w:p>
    <w:p w:rsidR="0016219D" w:rsidRDefault="0016219D">
      <w:pPr>
        <w:pStyle w:val="ConsPlusNormal"/>
        <w:jc w:val="right"/>
      </w:pPr>
      <w:r>
        <w:t>к Положению о порядке отбора</w:t>
      </w:r>
    </w:p>
    <w:p w:rsidR="0016219D" w:rsidRDefault="0016219D">
      <w:pPr>
        <w:pStyle w:val="ConsPlusNormal"/>
        <w:jc w:val="right"/>
      </w:pPr>
      <w:r>
        <w:t>исполнителей для осуществления</w:t>
      </w:r>
    </w:p>
    <w:p w:rsidR="0016219D" w:rsidRDefault="0016219D">
      <w:pPr>
        <w:pStyle w:val="ConsPlusNormal"/>
        <w:jc w:val="right"/>
      </w:pPr>
      <w:r>
        <w:t>деятельности по перемещению</w:t>
      </w:r>
    </w:p>
    <w:p w:rsidR="0016219D" w:rsidRDefault="0016219D">
      <w:pPr>
        <w:pStyle w:val="ConsPlusNormal"/>
        <w:jc w:val="right"/>
      </w:pPr>
      <w:r>
        <w:t>задержанных транспортных</w:t>
      </w:r>
    </w:p>
    <w:p w:rsidR="0016219D" w:rsidRDefault="0016219D">
      <w:pPr>
        <w:pStyle w:val="ConsPlusNormal"/>
        <w:jc w:val="right"/>
      </w:pPr>
      <w:r>
        <w:t>средств на специализированные</w:t>
      </w:r>
    </w:p>
    <w:p w:rsidR="0016219D" w:rsidRDefault="0016219D">
      <w:pPr>
        <w:pStyle w:val="ConsPlusNormal"/>
        <w:jc w:val="right"/>
      </w:pPr>
      <w:r>
        <w:lastRenderedPageBreak/>
        <w:t>стоянки, их хранению и возврату</w:t>
      </w:r>
    </w:p>
    <w:p w:rsidR="0016219D" w:rsidRDefault="0016219D">
      <w:pPr>
        <w:pStyle w:val="ConsPlusNormal"/>
        <w:jc w:val="both"/>
      </w:pPr>
    </w:p>
    <w:p w:rsidR="0016219D" w:rsidRDefault="0016219D">
      <w:pPr>
        <w:pStyle w:val="ConsPlusNormal"/>
        <w:jc w:val="center"/>
      </w:pPr>
      <w:bookmarkStart w:id="7" w:name="P404"/>
      <w:bookmarkEnd w:id="7"/>
      <w:r>
        <w:t>Анкета участника отбора</w:t>
      </w:r>
    </w:p>
    <w:p w:rsidR="0016219D" w:rsidRDefault="001621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1"/>
        <w:gridCol w:w="6658"/>
        <w:gridCol w:w="1757"/>
      </w:tblGrid>
      <w:tr w:rsidR="0016219D">
        <w:tc>
          <w:tcPr>
            <w:tcW w:w="601" w:type="dxa"/>
          </w:tcPr>
          <w:p w:rsidR="0016219D" w:rsidRDefault="0016219D">
            <w:pPr>
              <w:pStyle w:val="ConsPlusNormal"/>
              <w:jc w:val="center"/>
            </w:pPr>
            <w:r>
              <w:t>1.</w:t>
            </w:r>
          </w:p>
        </w:tc>
        <w:tc>
          <w:tcPr>
            <w:tcW w:w="6658" w:type="dxa"/>
          </w:tcPr>
          <w:p w:rsidR="0016219D" w:rsidRDefault="0016219D">
            <w:pPr>
              <w:pStyle w:val="ConsPlusNormal"/>
            </w:pPr>
            <w:r>
              <w:t>Полное наименование</w:t>
            </w:r>
          </w:p>
        </w:tc>
        <w:tc>
          <w:tcPr>
            <w:tcW w:w="1757" w:type="dxa"/>
          </w:tcPr>
          <w:p w:rsidR="0016219D" w:rsidRDefault="0016219D">
            <w:pPr>
              <w:pStyle w:val="ConsPlusNormal"/>
            </w:pPr>
          </w:p>
        </w:tc>
      </w:tr>
      <w:tr w:rsidR="0016219D">
        <w:tc>
          <w:tcPr>
            <w:tcW w:w="601" w:type="dxa"/>
          </w:tcPr>
          <w:p w:rsidR="0016219D" w:rsidRDefault="0016219D">
            <w:pPr>
              <w:pStyle w:val="ConsPlusNormal"/>
              <w:jc w:val="center"/>
            </w:pPr>
            <w:r>
              <w:t>2.</w:t>
            </w:r>
          </w:p>
        </w:tc>
        <w:tc>
          <w:tcPr>
            <w:tcW w:w="6658" w:type="dxa"/>
          </w:tcPr>
          <w:p w:rsidR="0016219D" w:rsidRDefault="0016219D">
            <w:pPr>
              <w:pStyle w:val="ConsPlusNormal"/>
            </w:pPr>
            <w:r>
              <w:t>Сокращенное наименование</w:t>
            </w:r>
          </w:p>
        </w:tc>
        <w:tc>
          <w:tcPr>
            <w:tcW w:w="1757" w:type="dxa"/>
          </w:tcPr>
          <w:p w:rsidR="0016219D" w:rsidRDefault="0016219D">
            <w:pPr>
              <w:pStyle w:val="ConsPlusNormal"/>
            </w:pPr>
          </w:p>
        </w:tc>
      </w:tr>
      <w:tr w:rsidR="0016219D">
        <w:tc>
          <w:tcPr>
            <w:tcW w:w="601" w:type="dxa"/>
          </w:tcPr>
          <w:p w:rsidR="0016219D" w:rsidRDefault="0016219D">
            <w:pPr>
              <w:pStyle w:val="ConsPlusNormal"/>
              <w:jc w:val="center"/>
            </w:pPr>
            <w:r>
              <w:t>3.</w:t>
            </w:r>
          </w:p>
        </w:tc>
        <w:tc>
          <w:tcPr>
            <w:tcW w:w="6658" w:type="dxa"/>
          </w:tcPr>
          <w:p w:rsidR="0016219D" w:rsidRDefault="0016219D">
            <w:pPr>
              <w:pStyle w:val="ConsPlusNormal"/>
            </w:pPr>
            <w:r>
              <w:t>Юридический адрес</w:t>
            </w:r>
          </w:p>
        </w:tc>
        <w:tc>
          <w:tcPr>
            <w:tcW w:w="1757" w:type="dxa"/>
          </w:tcPr>
          <w:p w:rsidR="0016219D" w:rsidRDefault="0016219D">
            <w:pPr>
              <w:pStyle w:val="ConsPlusNormal"/>
            </w:pPr>
          </w:p>
        </w:tc>
      </w:tr>
      <w:tr w:rsidR="0016219D">
        <w:tc>
          <w:tcPr>
            <w:tcW w:w="601" w:type="dxa"/>
          </w:tcPr>
          <w:p w:rsidR="0016219D" w:rsidRDefault="0016219D">
            <w:pPr>
              <w:pStyle w:val="ConsPlusNormal"/>
              <w:jc w:val="center"/>
            </w:pPr>
            <w:r>
              <w:t>4.</w:t>
            </w:r>
          </w:p>
        </w:tc>
        <w:tc>
          <w:tcPr>
            <w:tcW w:w="6658" w:type="dxa"/>
          </w:tcPr>
          <w:p w:rsidR="0016219D" w:rsidRDefault="0016219D">
            <w:pPr>
              <w:pStyle w:val="ConsPlusNormal"/>
            </w:pPr>
            <w:r>
              <w:t>Местонахождение офиса (почтовый индекс, страна, область, город, улица, дом, офис)</w:t>
            </w:r>
          </w:p>
        </w:tc>
        <w:tc>
          <w:tcPr>
            <w:tcW w:w="1757" w:type="dxa"/>
          </w:tcPr>
          <w:p w:rsidR="0016219D" w:rsidRDefault="0016219D">
            <w:pPr>
              <w:pStyle w:val="ConsPlusNormal"/>
            </w:pPr>
          </w:p>
        </w:tc>
      </w:tr>
      <w:tr w:rsidR="0016219D">
        <w:tc>
          <w:tcPr>
            <w:tcW w:w="601" w:type="dxa"/>
          </w:tcPr>
          <w:p w:rsidR="0016219D" w:rsidRDefault="0016219D">
            <w:pPr>
              <w:pStyle w:val="ConsPlusNormal"/>
              <w:jc w:val="center"/>
            </w:pPr>
            <w:r>
              <w:t>5.</w:t>
            </w:r>
          </w:p>
        </w:tc>
        <w:tc>
          <w:tcPr>
            <w:tcW w:w="6658" w:type="dxa"/>
          </w:tcPr>
          <w:p w:rsidR="0016219D" w:rsidRDefault="0016219D">
            <w:pPr>
              <w:pStyle w:val="ConsPlusNormal"/>
            </w:pPr>
            <w:r>
              <w:t>Телефон</w:t>
            </w:r>
          </w:p>
        </w:tc>
        <w:tc>
          <w:tcPr>
            <w:tcW w:w="1757" w:type="dxa"/>
          </w:tcPr>
          <w:p w:rsidR="0016219D" w:rsidRDefault="0016219D">
            <w:pPr>
              <w:pStyle w:val="ConsPlusNormal"/>
            </w:pPr>
          </w:p>
        </w:tc>
      </w:tr>
      <w:tr w:rsidR="0016219D">
        <w:tc>
          <w:tcPr>
            <w:tcW w:w="601" w:type="dxa"/>
          </w:tcPr>
          <w:p w:rsidR="0016219D" w:rsidRDefault="0016219D">
            <w:pPr>
              <w:pStyle w:val="ConsPlusNormal"/>
              <w:jc w:val="center"/>
            </w:pPr>
            <w:r>
              <w:t>6.</w:t>
            </w:r>
          </w:p>
        </w:tc>
        <w:tc>
          <w:tcPr>
            <w:tcW w:w="6658" w:type="dxa"/>
          </w:tcPr>
          <w:p w:rsidR="0016219D" w:rsidRDefault="0016219D">
            <w:pPr>
              <w:pStyle w:val="ConsPlusNormal"/>
            </w:pPr>
            <w:r>
              <w:t>Телефакс</w:t>
            </w:r>
          </w:p>
        </w:tc>
        <w:tc>
          <w:tcPr>
            <w:tcW w:w="1757" w:type="dxa"/>
          </w:tcPr>
          <w:p w:rsidR="0016219D" w:rsidRDefault="0016219D">
            <w:pPr>
              <w:pStyle w:val="ConsPlusNormal"/>
            </w:pPr>
          </w:p>
        </w:tc>
      </w:tr>
      <w:tr w:rsidR="0016219D">
        <w:tc>
          <w:tcPr>
            <w:tcW w:w="601" w:type="dxa"/>
          </w:tcPr>
          <w:p w:rsidR="0016219D" w:rsidRDefault="0016219D">
            <w:pPr>
              <w:pStyle w:val="ConsPlusNormal"/>
              <w:jc w:val="center"/>
            </w:pPr>
            <w:r>
              <w:t>7.</w:t>
            </w:r>
          </w:p>
        </w:tc>
        <w:tc>
          <w:tcPr>
            <w:tcW w:w="6658" w:type="dxa"/>
          </w:tcPr>
          <w:p w:rsidR="0016219D" w:rsidRDefault="0016219D">
            <w:pPr>
              <w:pStyle w:val="ConsPlusNormal"/>
            </w:pPr>
            <w:r>
              <w:t>Адрес электронной почты</w:t>
            </w:r>
          </w:p>
        </w:tc>
        <w:tc>
          <w:tcPr>
            <w:tcW w:w="1757" w:type="dxa"/>
          </w:tcPr>
          <w:p w:rsidR="0016219D" w:rsidRDefault="0016219D">
            <w:pPr>
              <w:pStyle w:val="ConsPlusNormal"/>
            </w:pPr>
          </w:p>
        </w:tc>
      </w:tr>
      <w:tr w:rsidR="0016219D">
        <w:tc>
          <w:tcPr>
            <w:tcW w:w="601" w:type="dxa"/>
          </w:tcPr>
          <w:p w:rsidR="0016219D" w:rsidRDefault="0016219D">
            <w:pPr>
              <w:pStyle w:val="ConsPlusNormal"/>
              <w:jc w:val="center"/>
            </w:pPr>
            <w:r>
              <w:t>8.</w:t>
            </w:r>
          </w:p>
        </w:tc>
        <w:tc>
          <w:tcPr>
            <w:tcW w:w="6658" w:type="dxa"/>
          </w:tcPr>
          <w:p w:rsidR="0016219D" w:rsidRDefault="0016219D">
            <w:pPr>
              <w:pStyle w:val="ConsPlusNormal"/>
            </w:pPr>
            <w:r>
              <w:t>Сведения о государственной регистрации:</w:t>
            </w:r>
          </w:p>
          <w:p w:rsidR="0016219D" w:rsidRDefault="0016219D">
            <w:pPr>
              <w:pStyle w:val="ConsPlusNormal"/>
            </w:pPr>
            <w:r>
              <w:t>Регистрирующий орган</w:t>
            </w:r>
          </w:p>
          <w:p w:rsidR="0016219D" w:rsidRDefault="0016219D">
            <w:pPr>
              <w:pStyle w:val="ConsPlusNormal"/>
            </w:pPr>
            <w:r>
              <w:t>Регистрационный номер</w:t>
            </w:r>
          </w:p>
          <w:p w:rsidR="0016219D" w:rsidRDefault="0016219D">
            <w:pPr>
              <w:pStyle w:val="ConsPlusNormal"/>
            </w:pPr>
            <w:r>
              <w:t>Дата регистрации</w:t>
            </w:r>
          </w:p>
        </w:tc>
        <w:tc>
          <w:tcPr>
            <w:tcW w:w="1757" w:type="dxa"/>
          </w:tcPr>
          <w:p w:rsidR="0016219D" w:rsidRDefault="0016219D">
            <w:pPr>
              <w:pStyle w:val="ConsPlusNormal"/>
            </w:pPr>
          </w:p>
        </w:tc>
      </w:tr>
      <w:tr w:rsidR="0016219D">
        <w:tc>
          <w:tcPr>
            <w:tcW w:w="601" w:type="dxa"/>
          </w:tcPr>
          <w:p w:rsidR="0016219D" w:rsidRDefault="0016219D">
            <w:pPr>
              <w:pStyle w:val="ConsPlusNormal"/>
              <w:jc w:val="center"/>
            </w:pPr>
            <w:r>
              <w:t>9.</w:t>
            </w:r>
          </w:p>
        </w:tc>
        <w:tc>
          <w:tcPr>
            <w:tcW w:w="6658" w:type="dxa"/>
          </w:tcPr>
          <w:p w:rsidR="0016219D" w:rsidRDefault="0016219D">
            <w:pPr>
              <w:pStyle w:val="ConsPlusNormal"/>
            </w:pPr>
            <w:r>
              <w:t>Идентификационный номер налогоплательщика</w:t>
            </w:r>
          </w:p>
        </w:tc>
        <w:tc>
          <w:tcPr>
            <w:tcW w:w="1757" w:type="dxa"/>
          </w:tcPr>
          <w:p w:rsidR="0016219D" w:rsidRDefault="0016219D">
            <w:pPr>
              <w:pStyle w:val="ConsPlusNormal"/>
            </w:pPr>
          </w:p>
        </w:tc>
      </w:tr>
      <w:tr w:rsidR="0016219D">
        <w:tc>
          <w:tcPr>
            <w:tcW w:w="601" w:type="dxa"/>
          </w:tcPr>
          <w:p w:rsidR="0016219D" w:rsidRDefault="0016219D">
            <w:pPr>
              <w:pStyle w:val="ConsPlusNormal"/>
              <w:jc w:val="center"/>
            </w:pPr>
            <w:r>
              <w:t>10.</w:t>
            </w:r>
          </w:p>
        </w:tc>
        <w:tc>
          <w:tcPr>
            <w:tcW w:w="6658" w:type="dxa"/>
          </w:tcPr>
          <w:p w:rsidR="0016219D" w:rsidRDefault="0016219D">
            <w:pPr>
              <w:pStyle w:val="ConsPlusNormal"/>
            </w:pPr>
            <w:r>
              <w:t>Код ОКОНХ</w:t>
            </w:r>
          </w:p>
        </w:tc>
        <w:tc>
          <w:tcPr>
            <w:tcW w:w="1757" w:type="dxa"/>
          </w:tcPr>
          <w:p w:rsidR="0016219D" w:rsidRDefault="0016219D">
            <w:pPr>
              <w:pStyle w:val="ConsPlusNormal"/>
            </w:pPr>
          </w:p>
        </w:tc>
      </w:tr>
      <w:tr w:rsidR="0016219D">
        <w:tc>
          <w:tcPr>
            <w:tcW w:w="601" w:type="dxa"/>
          </w:tcPr>
          <w:p w:rsidR="0016219D" w:rsidRDefault="0016219D">
            <w:pPr>
              <w:pStyle w:val="ConsPlusNormal"/>
              <w:jc w:val="center"/>
            </w:pPr>
            <w:r>
              <w:t>11.</w:t>
            </w:r>
          </w:p>
        </w:tc>
        <w:tc>
          <w:tcPr>
            <w:tcW w:w="6658" w:type="dxa"/>
          </w:tcPr>
          <w:p w:rsidR="0016219D" w:rsidRDefault="0016219D">
            <w:pPr>
              <w:pStyle w:val="ConsPlusNormal"/>
            </w:pPr>
            <w:r>
              <w:t>Код ОКПО</w:t>
            </w:r>
          </w:p>
        </w:tc>
        <w:tc>
          <w:tcPr>
            <w:tcW w:w="1757" w:type="dxa"/>
          </w:tcPr>
          <w:p w:rsidR="0016219D" w:rsidRDefault="0016219D">
            <w:pPr>
              <w:pStyle w:val="ConsPlusNormal"/>
            </w:pPr>
          </w:p>
        </w:tc>
      </w:tr>
      <w:tr w:rsidR="0016219D">
        <w:tc>
          <w:tcPr>
            <w:tcW w:w="601" w:type="dxa"/>
          </w:tcPr>
          <w:p w:rsidR="0016219D" w:rsidRDefault="0016219D">
            <w:pPr>
              <w:pStyle w:val="ConsPlusNormal"/>
              <w:jc w:val="center"/>
            </w:pPr>
            <w:r>
              <w:t>12.</w:t>
            </w:r>
          </w:p>
        </w:tc>
        <w:tc>
          <w:tcPr>
            <w:tcW w:w="6658" w:type="dxa"/>
          </w:tcPr>
          <w:p w:rsidR="0016219D" w:rsidRDefault="0016219D">
            <w:pPr>
              <w:pStyle w:val="ConsPlusNormal"/>
            </w:pPr>
            <w:r>
              <w:t>Основной вид деятельности</w:t>
            </w:r>
          </w:p>
        </w:tc>
        <w:tc>
          <w:tcPr>
            <w:tcW w:w="1757" w:type="dxa"/>
          </w:tcPr>
          <w:p w:rsidR="0016219D" w:rsidRDefault="0016219D">
            <w:pPr>
              <w:pStyle w:val="ConsPlusNormal"/>
            </w:pPr>
          </w:p>
        </w:tc>
      </w:tr>
      <w:tr w:rsidR="0016219D">
        <w:tc>
          <w:tcPr>
            <w:tcW w:w="601" w:type="dxa"/>
          </w:tcPr>
          <w:p w:rsidR="0016219D" w:rsidRDefault="0016219D">
            <w:pPr>
              <w:pStyle w:val="ConsPlusNormal"/>
              <w:jc w:val="center"/>
            </w:pPr>
            <w:r>
              <w:t>13.</w:t>
            </w:r>
          </w:p>
        </w:tc>
        <w:tc>
          <w:tcPr>
            <w:tcW w:w="6658" w:type="dxa"/>
          </w:tcPr>
          <w:p w:rsidR="0016219D" w:rsidRDefault="0016219D">
            <w:pPr>
              <w:pStyle w:val="ConsPlusNormal"/>
            </w:pPr>
            <w:r>
              <w:t>Собственность:</w:t>
            </w:r>
          </w:p>
          <w:p w:rsidR="0016219D" w:rsidRDefault="0016219D">
            <w:pPr>
              <w:pStyle w:val="ConsPlusNormal"/>
            </w:pPr>
            <w:r>
              <w:t>а) Российская: (процентов, в том числе: государственная процентов,</w:t>
            </w:r>
          </w:p>
          <w:p w:rsidR="0016219D" w:rsidRDefault="0016219D">
            <w:pPr>
              <w:pStyle w:val="ConsPlusNormal"/>
            </w:pPr>
            <w:r>
              <w:t>муниципальная процентов, частная процентов)</w:t>
            </w:r>
          </w:p>
          <w:p w:rsidR="0016219D" w:rsidRDefault="0016219D">
            <w:pPr>
              <w:pStyle w:val="ConsPlusNormal"/>
            </w:pPr>
            <w:r>
              <w:t>б) Иностранная (процентов)</w:t>
            </w:r>
          </w:p>
        </w:tc>
        <w:tc>
          <w:tcPr>
            <w:tcW w:w="1757" w:type="dxa"/>
          </w:tcPr>
          <w:p w:rsidR="0016219D" w:rsidRDefault="0016219D">
            <w:pPr>
              <w:pStyle w:val="ConsPlusNormal"/>
            </w:pPr>
          </w:p>
        </w:tc>
      </w:tr>
      <w:tr w:rsidR="0016219D">
        <w:tc>
          <w:tcPr>
            <w:tcW w:w="601" w:type="dxa"/>
          </w:tcPr>
          <w:p w:rsidR="0016219D" w:rsidRDefault="0016219D">
            <w:pPr>
              <w:pStyle w:val="ConsPlusNormal"/>
              <w:jc w:val="center"/>
            </w:pPr>
            <w:r>
              <w:t>14.</w:t>
            </w:r>
          </w:p>
        </w:tc>
        <w:tc>
          <w:tcPr>
            <w:tcW w:w="6658" w:type="dxa"/>
          </w:tcPr>
          <w:p w:rsidR="0016219D" w:rsidRDefault="0016219D">
            <w:pPr>
              <w:pStyle w:val="ConsPlusNormal"/>
            </w:pPr>
            <w:r>
              <w:t>Численность работников (человек)</w:t>
            </w:r>
          </w:p>
        </w:tc>
        <w:tc>
          <w:tcPr>
            <w:tcW w:w="1757" w:type="dxa"/>
          </w:tcPr>
          <w:p w:rsidR="0016219D" w:rsidRDefault="0016219D">
            <w:pPr>
              <w:pStyle w:val="ConsPlusNormal"/>
            </w:pPr>
          </w:p>
        </w:tc>
      </w:tr>
      <w:tr w:rsidR="0016219D">
        <w:tc>
          <w:tcPr>
            <w:tcW w:w="601" w:type="dxa"/>
          </w:tcPr>
          <w:p w:rsidR="0016219D" w:rsidRDefault="0016219D">
            <w:pPr>
              <w:pStyle w:val="ConsPlusNormal"/>
              <w:jc w:val="center"/>
            </w:pPr>
            <w:r>
              <w:t>15.</w:t>
            </w:r>
          </w:p>
        </w:tc>
        <w:tc>
          <w:tcPr>
            <w:tcW w:w="6658" w:type="dxa"/>
          </w:tcPr>
          <w:p w:rsidR="0016219D" w:rsidRDefault="0016219D">
            <w:pPr>
              <w:pStyle w:val="ConsPlusNormal"/>
            </w:pPr>
            <w:r>
              <w:t>Банковские реквизиты</w:t>
            </w:r>
          </w:p>
        </w:tc>
        <w:tc>
          <w:tcPr>
            <w:tcW w:w="1757" w:type="dxa"/>
          </w:tcPr>
          <w:p w:rsidR="0016219D" w:rsidRDefault="0016219D">
            <w:pPr>
              <w:pStyle w:val="ConsPlusNormal"/>
            </w:pPr>
          </w:p>
        </w:tc>
      </w:tr>
      <w:tr w:rsidR="0016219D">
        <w:tc>
          <w:tcPr>
            <w:tcW w:w="601" w:type="dxa"/>
          </w:tcPr>
          <w:p w:rsidR="0016219D" w:rsidRDefault="0016219D">
            <w:pPr>
              <w:pStyle w:val="ConsPlusNormal"/>
              <w:jc w:val="center"/>
            </w:pPr>
            <w:r>
              <w:t>16.</w:t>
            </w:r>
          </w:p>
        </w:tc>
        <w:tc>
          <w:tcPr>
            <w:tcW w:w="6658" w:type="dxa"/>
          </w:tcPr>
          <w:p w:rsidR="0016219D" w:rsidRDefault="0016219D">
            <w:pPr>
              <w:pStyle w:val="ConsPlusNormal"/>
            </w:pPr>
            <w:r>
              <w:t>Руководитель (индивидуальный предприниматель) (Ф.И.О.)</w:t>
            </w:r>
          </w:p>
        </w:tc>
        <w:tc>
          <w:tcPr>
            <w:tcW w:w="1757" w:type="dxa"/>
          </w:tcPr>
          <w:p w:rsidR="0016219D" w:rsidRDefault="0016219D">
            <w:pPr>
              <w:pStyle w:val="ConsPlusNormal"/>
            </w:pPr>
          </w:p>
        </w:tc>
      </w:tr>
    </w:tbl>
    <w:p w:rsidR="0016219D" w:rsidRDefault="0016219D">
      <w:pPr>
        <w:pStyle w:val="ConsPlusNormal"/>
        <w:jc w:val="both"/>
      </w:pPr>
    </w:p>
    <w:p w:rsidR="0016219D" w:rsidRDefault="0016219D">
      <w:pPr>
        <w:pStyle w:val="ConsPlusNormal"/>
        <w:ind w:firstLine="540"/>
        <w:jc w:val="both"/>
      </w:pPr>
      <w:r>
        <w:t xml:space="preserve">Настоящим сообщаю о наличии у участника отбора трудовых ресурсов, финансовых средств, оборудования и других материальных возможностей, необходимых для выполнения договора об осуществлении деятельности по перемещению транспортных средств, задержанных в соответствии со </w:t>
      </w:r>
      <w:hyperlink r:id="rId21" w:history="1">
        <w:r>
          <w:rPr>
            <w:color w:val="0000FF"/>
          </w:rPr>
          <w:t>статьей 27.13</w:t>
        </w:r>
      </w:hyperlink>
      <w:r>
        <w:t xml:space="preserve"> Кодекса Российской Федерации об административных правонарушениях, на специализированные стоянки, их хранению и возврату.</w:t>
      </w:r>
    </w:p>
    <w:p w:rsidR="0016219D" w:rsidRDefault="0016219D">
      <w:pPr>
        <w:pStyle w:val="ConsPlusNormal"/>
        <w:spacing w:before="220"/>
        <w:ind w:firstLine="540"/>
        <w:jc w:val="both"/>
      </w:pPr>
      <w:r>
        <w:t>Настоящим обязуюсь представить по требованию уполномоченного органа документы, подтверждающие достоверность данных сведений.</w:t>
      </w:r>
    </w:p>
    <w:p w:rsidR="0016219D" w:rsidRDefault="0016219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1361"/>
        <w:gridCol w:w="4025"/>
      </w:tblGrid>
      <w:tr w:rsidR="0016219D">
        <w:tc>
          <w:tcPr>
            <w:tcW w:w="3685" w:type="dxa"/>
            <w:tcBorders>
              <w:top w:val="nil"/>
              <w:left w:val="nil"/>
              <w:bottom w:val="nil"/>
              <w:right w:val="nil"/>
            </w:tcBorders>
          </w:tcPr>
          <w:p w:rsidR="0016219D" w:rsidRDefault="0016219D">
            <w:pPr>
              <w:pStyle w:val="ConsPlusNormal"/>
              <w:jc w:val="center"/>
            </w:pPr>
            <w:r>
              <w:t>_________________________</w:t>
            </w:r>
          </w:p>
          <w:p w:rsidR="0016219D" w:rsidRDefault="0016219D">
            <w:pPr>
              <w:pStyle w:val="ConsPlusNormal"/>
              <w:jc w:val="center"/>
            </w:pPr>
            <w:r>
              <w:t>(наименование участника отбора)</w:t>
            </w:r>
          </w:p>
        </w:tc>
        <w:tc>
          <w:tcPr>
            <w:tcW w:w="1361" w:type="dxa"/>
            <w:tcBorders>
              <w:top w:val="nil"/>
              <w:left w:val="nil"/>
              <w:bottom w:val="nil"/>
              <w:right w:val="nil"/>
            </w:tcBorders>
          </w:tcPr>
          <w:p w:rsidR="0016219D" w:rsidRDefault="0016219D">
            <w:pPr>
              <w:pStyle w:val="ConsPlusNormal"/>
              <w:jc w:val="center"/>
            </w:pPr>
            <w:r>
              <w:t>_________</w:t>
            </w:r>
          </w:p>
          <w:p w:rsidR="0016219D" w:rsidRDefault="0016219D">
            <w:pPr>
              <w:pStyle w:val="ConsPlusNormal"/>
              <w:jc w:val="center"/>
            </w:pPr>
            <w:r>
              <w:t>(подпись)</w:t>
            </w:r>
          </w:p>
        </w:tc>
        <w:tc>
          <w:tcPr>
            <w:tcW w:w="4025" w:type="dxa"/>
            <w:tcBorders>
              <w:top w:val="nil"/>
              <w:left w:val="nil"/>
              <w:bottom w:val="nil"/>
              <w:right w:val="nil"/>
            </w:tcBorders>
          </w:tcPr>
          <w:p w:rsidR="0016219D" w:rsidRDefault="0016219D">
            <w:pPr>
              <w:pStyle w:val="ConsPlusNormal"/>
              <w:jc w:val="center"/>
            </w:pPr>
            <w:r>
              <w:t>_____________________________</w:t>
            </w:r>
          </w:p>
          <w:p w:rsidR="0016219D" w:rsidRDefault="0016219D">
            <w:pPr>
              <w:pStyle w:val="ConsPlusNormal"/>
              <w:jc w:val="center"/>
            </w:pPr>
            <w:r>
              <w:t>(должность, Ф.И.О. уполномоченного лица участника отбора)</w:t>
            </w:r>
          </w:p>
        </w:tc>
      </w:tr>
    </w:tbl>
    <w:p w:rsidR="0016219D" w:rsidRDefault="0016219D">
      <w:pPr>
        <w:pStyle w:val="ConsPlusNormal"/>
        <w:jc w:val="both"/>
      </w:pPr>
    </w:p>
    <w:p w:rsidR="0016219D" w:rsidRDefault="0016219D">
      <w:pPr>
        <w:pStyle w:val="ConsPlusNormal"/>
        <w:ind w:firstLine="540"/>
        <w:jc w:val="both"/>
      </w:pPr>
      <w:r>
        <w:t>МП (при наличии печати)</w:t>
      </w:r>
    </w:p>
    <w:p w:rsidR="0016219D" w:rsidRDefault="0016219D">
      <w:pPr>
        <w:pStyle w:val="ConsPlusNormal"/>
        <w:jc w:val="both"/>
      </w:pPr>
    </w:p>
    <w:p w:rsidR="0016219D" w:rsidRDefault="0016219D">
      <w:pPr>
        <w:pStyle w:val="ConsPlusNormal"/>
        <w:jc w:val="both"/>
      </w:pPr>
    </w:p>
    <w:p w:rsidR="0016219D" w:rsidRDefault="0016219D">
      <w:pPr>
        <w:pStyle w:val="ConsPlusNormal"/>
        <w:jc w:val="both"/>
      </w:pPr>
    </w:p>
    <w:p w:rsidR="0016219D" w:rsidRDefault="0016219D">
      <w:pPr>
        <w:pStyle w:val="ConsPlusNormal"/>
        <w:jc w:val="both"/>
      </w:pPr>
    </w:p>
    <w:p w:rsidR="0016219D" w:rsidRDefault="0016219D">
      <w:pPr>
        <w:pStyle w:val="ConsPlusNormal"/>
        <w:jc w:val="both"/>
      </w:pPr>
    </w:p>
    <w:p w:rsidR="0016219D" w:rsidRDefault="0016219D">
      <w:pPr>
        <w:pStyle w:val="ConsPlusNormal"/>
        <w:jc w:val="right"/>
        <w:outlineLvl w:val="1"/>
      </w:pPr>
      <w:r>
        <w:t>Приложение N 5</w:t>
      </w:r>
    </w:p>
    <w:p w:rsidR="0016219D" w:rsidRDefault="0016219D">
      <w:pPr>
        <w:pStyle w:val="ConsPlusNormal"/>
        <w:jc w:val="right"/>
      </w:pPr>
      <w:r>
        <w:t>к Положению о порядке отбора</w:t>
      </w:r>
    </w:p>
    <w:p w:rsidR="0016219D" w:rsidRDefault="0016219D">
      <w:pPr>
        <w:pStyle w:val="ConsPlusNormal"/>
        <w:jc w:val="right"/>
      </w:pPr>
      <w:r>
        <w:t>исполнителей для осуществления</w:t>
      </w:r>
    </w:p>
    <w:p w:rsidR="0016219D" w:rsidRDefault="0016219D">
      <w:pPr>
        <w:pStyle w:val="ConsPlusNormal"/>
        <w:jc w:val="right"/>
      </w:pPr>
      <w:r>
        <w:t>деятельности по перемещению</w:t>
      </w:r>
    </w:p>
    <w:p w:rsidR="0016219D" w:rsidRDefault="0016219D">
      <w:pPr>
        <w:pStyle w:val="ConsPlusNormal"/>
        <w:jc w:val="right"/>
      </w:pPr>
      <w:r>
        <w:t>задержанных транспортных</w:t>
      </w:r>
    </w:p>
    <w:p w:rsidR="0016219D" w:rsidRDefault="0016219D">
      <w:pPr>
        <w:pStyle w:val="ConsPlusNormal"/>
        <w:jc w:val="right"/>
      </w:pPr>
      <w:r>
        <w:t>средств на специализированные</w:t>
      </w:r>
    </w:p>
    <w:p w:rsidR="0016219D" w:rsidRDefault="0016219D">
      <w:pPr>
        <w:pStyle w:val="ConsPlusNormal"/>
        <w:jc w:val="right"/>
      </w:pPr>
      <w:r>
        <w:t>стоянки, их хранению и возврату</w:t>
      </w:r>
    </w:p>
    <w:p w:rsidR="0016219D" w:rsidRDefault="0016219D">
      <w:pPr>
        <w:pStyle w:val="ConsPlusNormal"/>
        <w:jc w:val="both"/>
      </w:pPr>
    </w:p>
    <w:p w:rsidR="0016219D" w:rsidRDefault="0016219D">
      <w:pPr>
        <w:pStyle w:val="ConsPlusNonformat"/>
        <w:jc w:val="both"/>
      </w:pPr>
      <w:bookmarkStart w:id="8" w:name="P485"/>
      <w:bookmarkEnd w:id="8"/>
      <w:r>
        <w:t xml:space="preserve">                                 Извещение</w:t>
      </w:r>
    </w:p>
    <w:p w:rsidR="0016219D" w:rsidRDefault="0016219D">
      <w:pPr>
        <w:pStyle w:val="ConsPlusNonformat"/>
        <w:jc w:val="both"/>
      </w:pPr>
    </w:p>
    <w:p w:rsidR="0016219D" w:rsidRDefault="0016219D">
      <w:pPr>
        <w:pStyle w:val="ConsPlusNonformat"/>
        <w:jc w:val="both"/>
      </w:pPr>
      <w:r>
        <w:t xml:space="preserve">    </w:t>
      </w:r>
      <w:proofErr w:type="gramStart"/>
      <w:r>
        <w:t>Наименование  уполномоченного</w:t>
      </w:r>
      <w:proofErr w:type="gramEnd"/>
      <w:r>
        <w:t xml:space="preserve"> органа: отдел экономики и стратегического</w:t>
      </w:r>
    </w:p>
    <w:p w:rsidR="0016219D" w:rsidRDefault="0016219D">
      <w:pPr>
        <w:pStyle w:val="ConsPlusNonformat"/>
        <w:jc w:val="both"/>
      </w:pPr>
      <w:proofErr w:type="gramStart"/>
      <w:r>
        <w:t>развития  администрации</w:t>
      </w:r>
      <w:proofErr w:type="gramEnd"/>
      <w:r>
        <w:t xml:space="preserve">  Уватского  муниципального района, расположенный по</w:t>
      </w:r>
    </w:p>
    <w:p w:rsidR="0016219D" w:rsidRDefault="0016219D">
      <w:pPr>
        <w:pStyle w:val="ConsPlusNonformat"/>
        <w:jc w:val="both"/>
      </w:pPr>
      <w:r>
        <w:t>адресу: 626170, с. Уват, ул. Иртышская, 19, каб. 309.</w:t>
      </w:r>
    </w:p>
    <w:p w:rsidR="0016219D" w:rsidRDefault="0016219D">
      <w:pPr>
        <w:pStyle w:val="ConsPlusNonformat"/>
        <w:jc w:val="both"/>
      </w:pPr>
      <w:r>
        <w:t xml:space="preserve">    </w:t>
      </w:r>
      <w:proofErr w:type="gramStart"/>
      <w:r>
        <w:t>Почтовый  адрес</w:t>
      </w:r>
      <w:proofErr w:type="gramEnd"/>
      <w:r>
        <w:t xml:space="preserve"> уполномоченного органа: 626170, с. Уват, ул. Иртышская,</w:t>
      </w:r>
    </w:p>
    <w:p w:rsidR="0016219D" w:rsidRDefault="0016219D">
      <w:pPr>
        <w:pStyle w:val="ConsPlusNonformat"/>
        <w:jc w:val="both"/>
      </w:pPr>
      <w:r>
        <w:t>19, каб. 309.</w:t>
      </w:r>
    </w:p>
    <w:p w:rsidR="0016219D" w:rsidRDefault="0016219D">
      <w:pPr>
        <w:pStyle w:val="ConsPlusNonformat"/>
        <w:jc w:val="both"/>
      </w:pPr>
      <w:r>
        <w:t xml:space="preserve">    Адрес электронный почты уполномоченного органа: economica_uvat@mail.ru.</w:t>
      </w:r>
    </w:p>
    <w:p w:rsidR="0016219D" w:rsidRDefault="0016219D">
      <w:pPr>
        <w:pStyle w:val="ConsPlusNonformat"/>
        <w:jc w:val="both"/>
      </w:pPr>
      <w:r>
        <w:t xml:space="preserve">    Контактное лицо, номер контактного телефона уполномоченного органа:</w:t>
      </w:r>
    </w:p>
    <w:p w:rsidR="0016219D" w:rsidRDefault="0016219D">
      <w:pPr>
        <w:pStyle w:val="ConsPlusNonformat"/>
        <w:jc w:val="both"/>
      </w:pPr>
      <w:r>
        <w:t>________________________________________, тел.: 8(34561) 28-038.</w:t>
      </w:r>
    </w:p>
    <w:p w:rsidR="0016219D" w:rsidRDefault="0016219D">
      <w:pPr>
        <w:pStyle w:val="ConsPlusNonformat"/>
        <w:jc w:val="both"/>
      </w:pPr>
      <w:r>
        <w:t xml:space="preserve">    Предмет    </w:t>
      </w:r>
      <w:proofErr w:type="gramStart"/>
      <w:r>
        <w:t xml:space="preserve">отбора:   </w:t>
      </w:r>
      <w:proofErr w:type="gramEnd"/>
      <w:r>
        <w:t xml:space="preserve"> отбор    юридических   лиц   или   индивидуальных</w:t>
      </w:r>
    </w:p>
    <w:p w:rsidR="0016219D" w:rsidRDefault="0016219D">
      <w:pPr>
        <w:pStyle w:val="ConsPlusNonformat"/>
        <w:jc w:val="both"/>
      </w:pPr>
      <w:r>
        <w:t>предпринимателей на право заключения договора об осуществлении деятельности</w:t>
      </w:r>
    </w:p>
    <w:p w:rsidR="0016219D" w:rsidRDefault="0016219D">
      <w:pPr>
        <w:pStyle w:val="ConsPlusNonformat"/>
        <w:jc w:val="both"/>
      </w:pPr>
      <w:r>
        <w:t xml:space="preserve">по   перемещению   </w:t>
      </w:r>
      <w:proofErr w:type="gramStart"/>
      <w:r>
        <w:t>транспортных  средств</w:t>
      </w:r>
      <w:proofErr w:type="gramEnd"/>
      <w:r>
        <w:t>,  задержанных  в  соответствии  со</w:t>
      </w:r>
    </w:p>
    <w:p w:rsidR="0016219D" w:rsidRDefault="0016219D">
      <w:pPr>
        <w:pStyle w:val="ConsPlusNonformat"/>
        <w:jc w:val="both"/>
      </w:pPr>
      <w:hyperlink r:id="rId22" w:history="1">
        <w:r>
          <w:rPr>
            <w:color w:val="0000FF"/>
          </w:rPr>
          <w:t>статьей    27.13</w:t>
        </w:r>
      </w:hyperlink>
      <w:r>
        <w:t xml:space="preserve">    Кодекса    Российской   Федерации   об административных</w:t>
      </w:r>
    </w:p>
    <w:p w:rsidR="0016219D" w:rsidRDefault="0016219D">
      <w:pPr>
        <w:pStyle w:val="ConsPlusNonformat"/>
        <w:jc w:val="both"/>
      </w:pPr>
      <w:r>
        <w:t>правонарушениях, на специализированные стоянки, их хранению и возврату.</w:t>
      </w:r>
    </w:p>
    <w:p w:rsidR="0016219D" w:rsidRDefault="0016219D">
      <w:pPr>
        <w:pStyle w:val="ConsPlusNonformat"/>
        <w:jc w:val="both"/>
      </w:pPr>
      <w:r>
        <w:t xml:space="preserve">    Срок действия договора: _______________________________________________</w:t>
      </w:r>
    </w:p>
    <w:p w:rsidR="0016219D" w:rsidRDefault="0016219D">
      <w:pPr>
        <w:pStyle w:val="ConsPlusNonformat"/>
        <w:jc w:val="both"/>
      </w:pPr>
      <w:r>
        <w:t xml:space="preserve">    Начальная (максимальная) цена предмета отбора: ________________________</w:t>
      </w:r>
    </w:p>
    <w:p w:rsidR="0016219D" w:rsidRDefault="0016219D">
      <w:pPr>
        <w:pStyle w:val="ConsPlusNonformat"/>
        <w:jc w:val="both"/>
      </w:pPr>
      <w:r>
        <w:t>___________________________________________________________________________</w:t>
      </w:r>
    </w:p>
    <w:p w:rsidR="0016219D" w:rsidRDefault="0016219D">
      <w:pPr>
        <w:pStyle w:val="ConsPlusNonformat"/>
        <w:jc w:val="both"/>
      </w:pPr>
      <w:r>
        <w:t xml:space="preserve">    Место, порядок, дата и время начала и окончания подачи заявок:</w:t>
      </w:r>
    </w:p>
    <w:p w:rsidR="0016219D" w:rsidRDefault="0016219D">
      <w:pPr>
        <w:pStyle w:val="ConsPlusNonformat"/>
        <w:jc w:val="both"/>
      </w:pPr>
      <w:r>
        <w:t xml:space="preserve">    </w:t>
      </w:r>
      <w:proofErr w:type="gramStart"/>
      <w:r>
        <w:t>Место  подачи</w:t>
      </w:r>
      <w:proofErr w:type="gramEnd"/>
      <w:r>
        <w:t xml:space="preserve">  заявок:  Тюменская область, Уватский район, с. Уват, ул.</w:t>
      </w:r>
    </w:p>
    <w:p w:rsidR="0016219D" w:rsidRDefault="0016219D">
      <w:pPr>
        <w:pStyle w:val="ConsPlusNonformat"/>
        <w:jc w:val="both"/>
      </w:pPr>
      <w:r>
        <w:t>Иртышская, д. 19, каб. 309;</w:t>
      </w:r>
    </w:p>
    <w:p w:rsidR="0016219D" w:rsidRDefault="0016219D">
      <w:pPr>
        <w:pStyle w:val="ConsPlusNonformat"/>
        <w:jc w:val="both"/>
      </w:pPr>
      <w:r>
        <w:t xml:space="preserve">    </w:t>
      </w:r>
      <w:proofErr w:type="gramStart"/>
      <w:r>
        <w:t>заявки  подаются</w:t>
      </w:r>
      <w:proofErr w:type="gramEnd"/>
      <w:r>
        <w:t xml:space="preserve">  в  запечатанном  конверте,  на  конверте  указывается</w:t>
      </w:r>
    </w:p>
    <w:p w:rsidR="0016219D" w:rsidRDefault="0016219D">
      <w:pPr>
        <w:pStyle w:val="ConsPlusNonformat"/>
        <w:jc w:val="both"/>
      </w:pPr>
      <w:r>
        <w:t>наименование отбора;</w:t>
      </w:r>
    </w:p>
    <w:p w:rsidR="0016219D" w:rsidRDefault="0016219D">
      <w:pPr>
        <w:pStyle w:val="ConsPlusNonformat"/>
        <w:jc w:val="both"/>
      </w:pPr>
      <w:r>
        <w:t xml:space="preserve">    </w:t>
      </w:r>
      <w:proofErr w:type="gramStart"/>
      <w:r>
        <w:t>заявки  принимаются</w:t>
      </w:r>
      <w:proofErr w:type="gramEnd"/>
      <w:r>
        <w:t xml:space="preserve">  в  рабочие  дни (с понедельника по пятницу) с "__"</w:t>
      </w:r>
    </w:p>
    <w:p w:rsidR="0016219D" w:rsidRDefault="0016219D">
      <w:pPr>
        <w:pStyle w:val="ConsPlusNonformat"/>
        <w:jc w:val="both"/>
      </w:pPr>
      <w:r>
        <w:t>________ 20__ г. с 9.00 до 17.00 часов, перерыв с 13.00 до 14.00 часов;</w:t>
      </w:r>
    </w:p>
    <w:p w:rsidR="0016219D" w:rsidRDefault="0016219D">
      <w:pPr>
        <w:pStyle w:val="ConsPlusNonformat"/>
        <w:jc w:val="both"/>
      </w:pPr>
      <w:r>
        <w:t xml:space="preserve">    срок окончания подачи заявок "__" ___________ 20__ г. ______.</w:t>
      </w:r>
    </w:p>
    <w:p w:rsidR="0016219D" w:rsidRDefault="0016219D">
      <w:pPr>
        <w:pStyle w:val="ConsPlusNonformat"/>
        <w:jc w:val="both"/>
      </w:pPr>
      <w:r>
        <w:t xml:space="preserve">    </w:t>
      </w:r>
      <w:proofErr w:type="gramStart"/>
      <w:r>
        <w:t>Место,  дата</w:t>
      </w:r>
      <w:proofErr w:type="gramEnd"/>
      <w:r>
        <w:t xml:space="preserve">  и время первого этапа отбора: Тюменская область, Уватский</w:t>
      </w:r>
    </w:p>
    <w:p w:rsidR="0016219D" w:rsidRDefault="0016219D">
      <w:pPr>
        <w:pStyle w:val="ConsPlusNonformat"/>
        <w:jc w:val="both"/>
      </w:pPr>
      <w:r>
        <w:t>район, с. Уват, ул. Иртышская, д. 19, каб. 309;</w:t>
      </w:r>
    </w:p>
    <w:p w:rsidR="0016219D" w:rsidRDefault="0016219D">
      <w:pPr>
        <w:pStyle w:val="ConsPlusNonformat"/>
        <w:jc w:val="both"/>
      </w:pPr>
      <w:r>
        <w:t xml:space="preserve">    вскрытие конвертов "__" ___________ 20__ г. в _____;</w:t>
      </w:r>
    </w:p>
    <w:p w:rsidR="0016219D" w:rsidRDefault="0016219D">
      <w:pPr>
        <w:pStyle w:val="ConsPlusNonformat"/>
        <w:jc w:val="both"/>
      </w:pPr>
      <w:r>
        <w:t xml:space="preserve">    рассмотрение заявок "__" ___________ 20__ г.</w:t>
      </w:r>
    </w:p>
    <w:p w:rsidR="0016219D" w:rsidRDefault="0016219D">
      <w:pPr>
        <w:pStyle w:val="ConsPlusNonformat"/>
        <w:jc w:val="both"/>
      </w:pPr>
      <w:r>
        <w:t xml:space="preserve">    </w:t>
      </w:r>
      <w:proofErr w:type="gramStart"/>
      <w:r>
        <w:t>Место,  дата</w:t>
      </w:r>
      <w:proofErr w:type="gramEnd"/>
      <w:r>
        <w:t xml:space="preserve">  и время второго этапа отбора: Тюменская область, Уватский</w:t>
      </w:r>
    </w:p>
    <w:p w:rsidR="0016219D" w:rsidRDefault="0016219D">
      <w:pPr>
        <w:pStyle w:val="ConsPlusNonformat"/>
        <w:jc w:val="both"/>
      </w:pPr>
      <w:r>
        <w:t>район, с. Уват, ул. Иртышская, д. 19, каб. 309;</w:t>
      </w:r>
    </w:p>
    <w:p w:rsidR="0016219D" w:rsidRDefault="0016219D">
      <w:pPr>
        <w:pStyle w:val="ConsPlusNonformat"/>
        <w:jc w:val="both"/>
      </w:pPr>
      <w:r>
        <w:t xml:space="preserve">    проведение отбора "__" ___________ 20__ г. в _____;</w:t>
      </w:r>
    </w:p>
    <w:p w:rsidR="0016219D" w:rsidRDefault="0016219D">
      <w:pPr>
        <w:pStyle w:val="ConsPlusNonformat"/>
        <w:jc w:val="both"/>
      </w:pPr>
      <w:r>
        <w:t xml:space="preserve">    подведение итогов "__" ___________ 20__ г.</w:t>
      </w:r>
    </w:p>
    <w:p w:rsidR="0016219D" w:rsidRDefault="0016219D">
      <w:pPr>
        <w:pStyle w:val="ConsPlusNonformat"/>
        <w:jc w:val="both"/>
      </w:pPr>
      <w:r>
        <w:t xml:space="preserve">    Приложение:</w:t>
      </w:r>
    </w:p>
    <w:p w:rsidR="0016219D" w:rsidRDefault="0016219D">
      <w:pPr>
        <w:pStyle w:val="ConsPlusNonformat"/>
        <w:jc w:val="both"/>
      </w:pPr>
      <w:r>
        <w:t xml:space="preserve">    1.   Положение   о   порядке   </w:t>
      </w:r>
      <w:proofErr w:type="gramStart"/>
      <w:r>
        <w:t>отбора  исполнителей</w:t>
      </w:r>
      <w:proofErr w:type="gramEnd"/>
      <w:r>
        <w:t xml:space="preserve">  для  осуществления</w:t>
      </w:r>
    </w:p>
    <w:p w:rsidR="0016219D" w:rsidRDefault="0016219D">
      <w:pPr>
        <w:pStyle w:val="ConsPlusNonformat"/>
        <w:jc w:val="both"/>
      </w:pPr>
      <w:r>
        <w:t>деятельности   по   перемещению   задержанных   транспортных   средств   на</w:t>
      </w:r>
    </w:p>
    <w:p w:rsidR="0016219D" w:rsidRDefault="0016219D">
      <w:pPr>
        <w:pStyle w:val="ConsPlusNonformat"/>
        <w:jc w:val="both"/>
      </w:pPr>
      <w:r>
        <w:t>специализированные стоянки, их хранению и возврату.</w:t>
      </w:r>
    </w:p>
    <w:p w:rsidR="0016219D" w:rsidRDefault="0016219D">
      <w:pPr>
        <w:pStyle w:val="ConsPlusNonformat"/>
        <w:jc w:val="both"/>
      </w:pPr>
      <w:r>
        <w:t xml:space="preserve">    2.   </w:t>
      </w:r>
      <w:proofErr w:type="gramStart"/>
      <w:r>
        <w:t>Проект  договора</w:t>
      </w:r>
      <w:proofErr w:type="gramEnd"/>
      <w:r>
        <w:t xml:space="preserve">  об  осуществлении  деятельности  по  перемещению</w:t>
      </w:r>
    </w:p>
    <w:p w:rsidR="0016219D" w:rsidRDefault="0016219D">
      <w:pPr>
        <w:pStyle w:val="ConsPlusNonformat"/>
        <w:jc w:val="both"/>
      </w:pPr>
      <w:proofErr w:type="gramStart"/>
      <w:r>
        <w:t>транспортных  средств</w:t>
      </w:r>
      <w:proofErr w:type="gramEnd"/>
      <w:r>
        <w:t xml:space="preserve">,  задержанных в соответствии со </w:t>
      </w:r>
      <w:hyperlink r:id="rId23" w:history="1">
        <w:r>
          <w:rPr>
            <w:color w:val="0000FF"/>
          </w:rPr>
          <w:t>статьей 27.13</w:t>
        </w:r>
      </w:hyperlink>
      <w:r>
        <w:t xml:space="preserve"> Кодекса</w:t>
      </w:r>
    </w:p>
    <w:p w:rsidR="0016219D" w:rsidRDefault="0016219D">
      <w:pPr>
        <w:pStyle w:val="ConsPlusNonformat"/>
        <w:jc w:val="both"/>
      </w:pPr>
      <w:r>
        <w:t xml:space="preserve">Российской    Федерации    об    административных    </w:t>
      </w:r>
      <w:proofErr w:type="gramStart"/>
      <w:r>
        <w:t xml:space="preserve">правонарушениях,   </w:t>
      </w:r>
      <w:proofErr w:type="gramEnd"/>
      <w:r>
        <w:t xml:space="preserve"> на</w:t>
      </w:r>
    </w:p>
    <w:p w:rsidR="0016219D" w:rsidRDefault="0016219D">
      <w:pPr>
        <w:pStyle w:val="ConsPlusNonformat"/>
        <w:jc w:val="both"/>
      </w:pPr>
      <w:r>
        <w:t>специализированные стоянки, их хранению и возврату.</w:t>
      </w:r>
    </w:p>
    <w:p w:rsidR="0016219D" w:rsidRDefault="0016219D">
      <w:pPr>
        <w:pStyle w:val="ConsPlusNormal"/>
        <w:jc w:val="both"/>
      </w:pPr>
    </w:p>
    <w:p w:rsidR="0016219D" w:rsidRDefault="0016219D">
      <w:pPr>
        <w:pStyle w:val="ConsPlusNormal"/>
        <w:jc w:val="both"/>
      </w:pPr>
    </w:p>
    <w:p w:rsidR="0016219D" w:rsidRDefault="0016219D">
      <w:pPr>
        <w:pStyle w:val="ConsPlusNormal"/>
        <w:jc w:val="both"/>
      </w:pPr>
    </w:p>
    <w:p w:rsidR="0016219D" w:rsidRDefault="0016219D">
      <w:pPr>
        <w:pStyle w:val="ConsPlusNormal"/>
        <w:jc w:val="both"/>
      </w:pPr>
    </w:p>
    <w:p w:rsidR="0016219D" w:rsidRDefault="0016219D">
      <w:pPr>
        <w:pStyle w:val="ConsPlusNormal"/>
        <w:jc w:val="both"/>
      </w:pPr>
    </w:p>
    <w:p w:rsidR="0016219D" w:rsidRDefault="0016219D">
      <w:pPr>
        <w:pStyle w:val="ConsPlusNormal"/>
        <w:jc w:val="right"/>
        <w:outlineLvl w:val="0"/>
      </w:pPr>
      <w:r>
        <w:t>Приложение N 2</w:t>
      </w:r>
    </w:p>
    <w:p w:rsidR="0016219D" w:rsidRDefault="0016219D">
      <w:pPr>
        <w:pStyle w:val="ConsPlusNormal"/>
        <w:jc w:val="right"/>
      </w:pPr>
      <w:r>
        <w:t>к постановлению администрации</w:t>
      </w:r>
    </w:p>
    <w:p w:rsidR="0016219D" w:rsidRDefault="0016219D">
      <w:pPr>
        <w:pStyle w:val="ConsPlusNormal"/>
        <w:jc w:val="right"/>
      </w:pPr>
      <w:r>
        <w:t>Уватского муниципального района</w:t>
      </w:r>
    </w:p>
    <w:p w:rsidR="0016219D" w:rsidRDefault="0016219D">
      <w:pPr>
        <w:pStyle w:val="ConsPlusNormal"/>
        <w:jc w:val="right"/>
      </w:pPr>
      <w:r>
        <w:t>от 18 мая 2017 г. N 88</w:t>
      </w:r>
    </w:p>
    <w:p w:rsidR="0016219D" w:rsidRDefault="0016219D">
      <w:pPr>
        <w:pStyle w:val="ConsPlusNormal"/>
        <w:jc w:val="right"/>
      </w:pPr>
      <w:r>
        <w:t>"Об утверждении Положения о порядке</w:t>
      </w:r>
    </w:p>
    <w:p w:rsidR="0016219D" w:rsidRDefault="0016219D">
      <w:pPr>
        <w:pStyle w:val="ConsPlusNormal"/>
        <w:jc w:val="right"/>
      </w:pPr>
      <w:r>
        <w:t>отбора исполнителей для осуществления</w:t>
      </w:r>
    </w:p>
    <w:p w:rsidR="0016219D" w:rsidRDefault="0016219D">
      <w:pPr>
        <w:pStyle w:val="ConsPlusNormal"/>
        <w:jc w:val="right"/>
      </w:pPr>
      <w:r>
        <w:t>деятельности по перемещению</w:t>
      </w:r>
    </w:p>
    <w:p w:rsidR="0016219D" w:rsidRDefault="0016219D">
      <w:pPr>
        <w:pStyle w:val="ConsPlusNormal"/>
        <w:jc w:val="right"/>
      </w:pPr>
      <w:r>
        <w:t>задержанных транспортных средств на</w:t>
      </w:r>
    </w:p>
    <w:p w:rsidR="0016219D" w:rsidRDefault="0016219D">
      <w:pPr>
        <w:pStyle w:val="ConsPlusNormal"/>
        <w:jc w:val="right"/>
      </w:pPr>
      <w:r>
        <w:t>специализированные стоянки, их хранению</w:t>
      </w:r>
    </w:p>
    <w:p w:rsidR="0016219D" w:rsidRDefault="0016219D">
      <w:pPr>
        <w:pStyle w:val="ConsPlusNormal"/>
        <w:jc w:val="right"/>
      </w:pPr>
      <w:r>
        <w:t>и возврату"</w:t>
      </w:r>
    </w:p>
    <w:p w:rsidR="0016219D" w:rsidRDefault="001621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6219D">
        <w:trPr>
          <w:jc w:val="center"/>
        </w:trPr>
        <w:tc>
          <w:tcPr>
            <w:tcW w:w="9294" w:type="dxa"/>
            <w:tcBorders>
              <w:top w:val="nil"/>
              <w:left w:val="single" w:sz="24" w:space="0" w:color="CED3F1"/>
              <w:bottom w:val="nil"/>
              <w:right w:val="single" w:sz="24" w:space="0" w:color="F4F3F8"/>
            </w:tcBorders>
            <w:shd w:val="clear" w:color="auto" w:fill="F4F3F8"/>
          </w:tcPr>
          <w:p w:rsidR="0016219D" w:rsidRDefault="0016219D">
            <w:pPr>
              <w:pStyle w:val="ConsPlusNormal"/>
              <w:jc w:val="center"/>
            </w:pPr>
            <w:r>
              <w:rPr>
                <w:color w:val="392C69"/>
              </w:rPr>
              <w:t>Список изменяющих документов</w:t>
            </w:r>
          </w:p>
          <w:p w:rsidR="0016219D" w:rsidRDefault="0016219D">
            <w:pPr>
              <w:pStyle w:val="ConsPlusNormal"/>
              <w:jc w:val="center"/>
            </w:pPr>
            <w:r>
              <w:rPr>
                <w:color w:val="392C69"/>
              </w:rPr>
              <w:t xml:space="preserve">(в ред. </w:t>
            </w:r>
            <w:hyperlink r:id="rId24" w:history="1">
              <w:r>
                <w:rPr>
                  <w:color w:val="0000FF"/>
                </w:rPr>
                <w:t>постановления</w:t>
              </w:r>
            </w:hyperlink>
            <w:r>
              <w:rPr>
                <w:color w:val="392C69"/>
              </w:rPr>
              <w:t xml:space="preserve"> Администрации Уватского муниципального района</w:t>
            </w:r>
          </w:p>
          <w:p w:rsidR="0016219D" w:rsidRDefault="0016219D">
            <w:pPr>
              <w:pStyle w:val="ConsPlusNormal"/>
              <w:jc w:val="center"/>
            </w:pPr>
            <w:r>
              <w:rPr>
                <w:color w:val="392C69"/>
              </w:rPr>
              <w:t>от 26.05.2020 N 138)</w:t>
            </w:r>
          </w:p>
        </w:tc>
      </w:tr>
    </w:tbl>
    <w:p w:rsidR="0016219D" w:rsidRDefault="0016219D">
      <w:pPr>
        <w:pStyle w:val="ConsPlusNormal"/>
        <w:jc w:val="both"/>
      </w:pPr>
    </w:p>
    <w:p w:rsidR="0016219D" w:rsidRDefault="0016219D">
      <w:pPr>
        <w:pStyle w:val="ConsPlusNormal"/>
        <w:jc w:val="center"/>
      </w:pPr>
      <w:bookmarkStart w:id="9" w:name="P546"/>
      <w:bookmarkEnd w:id="9"/>
      <w:r>
        <w:t>Договор</w:t>
      </w:r>
    </w:p>
    <w:p w:rsidR="0016219D" w:rsidRDefault="0016219D">
      <w:pPr>
        <w:pStyle w:val="ConsPlusNormal"/>
        <w:jc w:val="center"/>
      </w:pPr>
      <w:r>
        <w:t>об осуществлении деятельности по перемещению транспортных</w:t>
      </w:r>
    </w:p>
    <w:p w:rsidR="0016219D" w:rsidRDefault="0016219D">
      <w:pPr>
        <w:pStyle w:val="ConsPlusNormal"/>
        <w:jc w:val="center"/>
      </w:pPr>
      <w:r>
        <w:t>средств, задержанных в соответствии со статьей 27.13 Кодекса</w:t>
      </w:r>
    </w:p>
    <w:p w:rsidR="0016219D" w:rsidRDefault="0016219D">
      <w:pPr>
        <w:pStyle w:val="ConsPlusNormal"/>
        <w:jc w:val="center"/>
      </w:pPr>
      <w:r>
        <w:t>Российской Федерации об административных правонарушениях,</w:t>
      </w:r>
    </w:p>
    <w:p w:rsidR="0016219D" w:rsidRDefault="0016219D">
      <w:pPr>
        <w:pStyle w:val="ConsPlusNormal"/>
        <w:jc w:val="center"/>
      </w:pPr>
      <w:r>
        <w:t>на специализированные стоянки, их хранению и возврату</w:t>
      </w:r>
    </w:p>
    <w:p w:rsidR="0016219D" w:rsidRDefault="0016219D">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6219D">
        <w:tc>
          <w:tcPr>
            <w:tcW w:w="4677" w:type="dxa"/>
            <w:tcBorders>
              <w:top w:val="nil"/>
              <w:left w:val="nil"/>
              <w:bottom w:val="nil"/>
              <w:right w:val="nil"/>
            </w:tcBorders>
          </w:tcPr>
          <w:p w:rsidR="0016219D" w:rsidRDefault="0016219D">
            <w:pPr>
              <w:pStyle w:val="ConsPlusNormal"/>
            </w:pPr>
            <w:r>
              <w:t>с. Уват</w:t>
            </w:r>
          </w:p>
        </w:tc>
        <w:tc>
          <w:tcPr>
            <w:tcW w:w="4677" w:type="dxa"/>
            <w:tcBorders>
              <w:top w:val="nil"/>
              <w:left w:val="nil"/>
              <w:bottom w:val="nil"/>
              <w:right w:val="nil"/>
            </w:tcBorders>
          </w:tcPr>
          <w:p w:rsidR="0016219D" w:rsidRDefault="0016219D">
            <w:pPr>
              <w:pStyle w:val="ConsPlusNormal"/>
              <w:jc w:val="right"/>
            </w:pPr>
            <w:r>
              <w:t>"___" ____________ 20___ г.</w:t>
            </w:r>
          </w:p>
        </w:tc>
      </w:tr>
    </w:tbl>
    <w:p w:rsidR="0016219D" w:rsidRDefault="0016219D">
      <w:pPr>
        <w:pStyle w:val="ConsPlusNormal"/>
        <w:spacing w:before="220"/>
        <w:ind w:firstLine="540"/>
        <w:jc w:val="both"/>
      </w:pPr>
      <w:r>
        <w:t>Администрация Уватского муниципального района, именуемая в дальнейшем "Администрация", в лице _____________________________, действующего на основании ______________________________, с одной стороны, и ______________________________________, именуемый(ое) в дальнейшем "Исполнитель", в лице _____________________, действующего на основании _________________, с другой стороны, именуемые в дальнейшем "Стороны", по результатам проведения отбора и на основании протокола подведения итогов отбора от "___" __________ 20__ г. заключили настоящий договор о нижеследующем.</w:t>
      </w:r>
    </w:p>
    <w:p w:rsidR="0016219D" w:rsidRDefault="0016219D">
      <w:pPr>
        <w:pStyle w:val="ConsPlusNormal"/>
        <w:jc w:val="both"/>
      </w:pPr>
    </w:p>
    <w:p w:rsidR="0016219D" w:rsidRDefault="0016219D">
      <w:pPr>
        <w:pStyle w:val="ConsPlusNormal"/>
        <w:jc w:val="center"/>
      </w:pPr>
      <w:r>
        <w:t>1. Предмет договора</w:t>
      </w:r>
    </w:p>
    <w:p w:rsidR="0016219D" w:rsidRDefault="0016219D">
      <w:pPr>
        <w:pStyle w:val="ConsPlusNormal"/>
        <w:jc w:val="both"/>
      </w:pPr>
    </w:p>
    <w:p w:rsidR="0016219D" w:rsidRDefault="0016219D">
      <w:pPr>
        <w:pStyle w:val="ConsPlusNormal"/>
        <w:ind w:firstLine="540"/>
        <w:jc w:val="both"/>
      </w:pPr>
      <w:r>
        <w:t xml:space="preserve">1.1. Администрация поручает, а Исполнитель принимает на себя исполнение обязательств по осуществлению деятельности по перемещению транспортных средств, задержанных на территории Уватского муниципального района в соответствии со </w:t>
      </w:r>
      <w:hyperlink r:id="rId25" w:history="1">
        <w:r>
          <w:rPr>
            <w:color w:val="0000FF"/>
          </w:rPr>
          <w:t>статьей 27.13</w:t>
        </w:r>
      </w:hyperlink>
      <w:r>
        <w:t xml:space="preserve"> Кодекса Российской Федерации об административных правонарушениях, на специализированные стоянки, их хранению и возврату.</w:t>
      </w:r>
    </w:p>
    <w:p w:rsidR="0016219D" w:rsidRDefault="0016219D">
      <w:pPr>
        <w:pStyle w:val="ConsPlusNormal"/>
        <w:jc w:val="both"/>
      </w:pPr>
    </w:p>
    <w:p w:rsidR="0016219D" w:rsidRDefault="0016219D">
      <w:pPr>
        <w:pStyle w:val="ConsPlusNormal"/>
        <w:jc w:val="center"/>
      </w:pPr>
      <w:r>
        <w:t>2. Права и обязанности сторон</w:t>
      </w:r>
    </w:p>
    <w:p w:rsidR="0016219D" w:rsidRDefault="0016219D">
      <w:pPr>
        <w:pStyle w:val="ConsPlusNormal"/>
        <w:jc w:val="both"/>
      </w:pPr>
    </w:p>
    <w:p w:rsidR="0016219D" w:rsidRDefault="0016219D">
      <w:pPr>
        <w:pStyle w:val="ConsPlusNormal"/>
        <w:ind w:firstLine="540"/>
        <w:jc w:val="both"/>
      </w:pPr>
      <w:r>
        <w:t>2.1. Администрация обязуется:</w:t>
      </w:r>
    </w:p>
    <w:p w:rsidR="0016219D" w:rsidRDefault="0016219D">
      <w:pPr>
        <w:pStyle w:val="ConsPlusNormal"/>
        <w:spacing w:before="220"/>
        <w:ind w:firstLine="540"/>
        <w:jc w:val="both"/>
      </w:pPr>
      <w:r>
        <w:t>2.1.1. Разместить на своем официальном сайте в информационно-телекоммуникационной сети Интернет сведения об Исполнителе: юридический адрес, местонахождение стоянки, справочные телефоны, адрес электронной почты и адрес официального сайта (при наличии).</w:t>
      </w:r>
    </w:p>
    <w:p w:rsidR="0016219D" w:rsidRDefault="0016219D">
      <w:pPr>
        <w:pStyle w:val="ConsPlusNormal"/>
        <w:spacing w:before="220"/>
        <w:ind w:firstLine="540"/>
        <w:jc w:val="both"/>
      </w:pPr>
      <w:r>
        <w:t xml:space="preserve">2.1.2. Обеспечить своевременное информирование ОГИБДД ОМВД России по Уватскому району о проведении процедуры отбора и определении Исполнителя на осуществление деятельности по перемещению транспортных средств, задержанных в соответствии со </w:t>
      </w:r>
      <w:hyperlink r:id="rId26" w:history="1">
        <w:r>
          <w:rPr>
            <w:color w:val="0000FF"/>
          </w:rPr>
          <w:t xml:space="preserve">статьей </w:t>
        </w:r>
        <w:r>
          <w:rPr>
            <w:color w:val="0000FF"/>
          </w:rPr>
          <w:lastRenderedPageBreak/>
          <w:t>27.13</w:t>
        </w:r>
      </w:hyperlink>
      <w:r>
        <w:t xml:space="preserve"> Кодекса Российской Федерации об административных правонарушениях, на специализированные стоянки, их хранению и возврату.</w:t>
      </w:r>
    </w:p>
    <w:p w:rsidR="0016219D" w:rsidRDefault="0016219D">
      <w:pPr>
        <w:pStyle w:val="ConsPlusNormal"/>
        <w:spacing w:before="220"/>
        <w:ind w:firstLine="540"/>
        <w:jc w:val="both"/>
      </w:pPr>
      <w:r>
        <w:t>2.1.3. Представлять Исполнителю по его письменному заявлению информацию, необходимую для надлежащего осуществления деятельности по перемещению задержанных транспортных средств на специализированные стоянки, их хранению и возврату.</w:t>
      </w:r>
    </w:p>
    <w:p w:rsidR="0016219D" w:rsidRDefault="0016219D">
      <w:pPr>
        <w:pStyle w:val="ConsPlusNormal"/>
        <w:spacing w:before="220"/>
        <w:ind w:firstLine="540"/>
        <w:jc w:val="both"/>
      </w:pPr>
      <w:r>
        <w:t>2.1.4. Рассматривать предложения Исполнителя по повышению качества осуществления деятельности по перемещению задержанных транспортных средств на специализированные стоянки, их хранению на специализированных стоянках и возврату.</w:t>
      </w:r>
    </w:p>
    <w:p w:rsidR="0016219D" w:rsidRDefault="0016219D">
      <w:pPr>
        <w:pStyle w:val="ConsPlusNormal"/>
        <w:spacing w:before="220"/>
        <w:ind w:firstLine="540"/>
        <w:jc w:val="both"/>
      </w:pPr>
      <w:r>
        <w:t>2.2. Администрация имеет право:</w:t>
      </w:r>
    </w:p>
    <w:p w:rsidR="0016219D" w:rsidRDefault="0016219D">
      <w:pPr>
        <w:pStyle w:val="ConsPlusNormal"/>
        <w:spacing w:before="220"/>
        <w:ind w:firstLine="540"/>
        <w:jc w:val="both"/>
      </w:pPr>
      <w:r>
        <w:t>2.2.1. Запрашивать у Исполнителя информацию, связанную с осуществлением деятельности по перемещению задержанных транспортных средств на специализированные стоянки, их хранению на специализированных стоянках и возврату.</w:t>
      </w:r>
    </w:p>
    <w:p w:rsidR="0016219D" w:rsidRDefault="0016219D">
      <w:pPr>
        <w:pStyle w:val="ConsPlusNormal"/>
        <w:spacing w:before="220"/>
        <w:ind w:firstLine="540"/>
        <w:jc w:val="both"/>
      </w:pPr>
      <w:r>
        <w:t>2.2.2. Осуществлять иные права, предусмотренные действующим законодательством.</w:t>
      </w:r>
    </w:p>
    <w:p w:rsidR="0016219D" w:rsidRDefault="0016219D">
      <w:pPr>
        <w:pStyle w:val="ConsPlusNormal"/>
        <w:spacing w:before="220"/>
        <w:ind w:firstLine="540"/>
        <w:jc w:val="both"/>
      </w:pPr>
      <w:r>
        <w:t>2.3. Исполнитель обязуется:</w:t>
      </w:r>
    </w:p>
    <w:p w:rsidR="0016219D" w:rsidRDefault="0016219D">
      <w:pPr>
        <w:pStyle w:val="ConsPlusNormal"/>
        <w:spacing w:before="220"/>
        <w:ind w:firstLine="540"/>
        <w:jc w:val="both"/>
      </w:pPr>
      <w:r>
        <w:t>2.3.1. Предоставить в Администрацию в трехдневный срок со дня заключения настоящего договора сведения: юридический адрес, место нахождения стоянки, справочные телефоны, адрес электронной почты и адрес официального сайта (при наличии).</w:t>
      </w:r>
    </w:p>
    <w:p w:rsidR="0016219D" w:rsidRDefault="0016219D">
      <w:pPr>
        <w:pStyle w:val="ConsPlusNormal"/>
        <w:spacing w:before="220"/>
        <w:ind w:firstLine="540"/>
        <w:jc w:val="both"/>
      </w:pPr>
      <w:r>
        <w:t>2.3.2. Осуществлять деятельность по перемещению задержанных транспортных средств на специализированную стоянку, хранению задержанных транспортных средств на специализированных стоянках и возврату задержанных транспортных средств.</w:t>
      </w:r>
    </w:p>
    <w:p w:rsidR="0016219D" w:rsidRDefault="0016219D">
      <w:pPr>
        <w:pStyle w:val="ConsPlusNormal"/>
        <w:spacing w:before="220"/>
        <w:ind w:firstLine="540"/>
        <w:jc w:val="both"/>
      </w:pPr>
      <w:r>
        <w:t>2.3.3. Осуществлять мероприятия по повышению качества осуществляемой деятельности по перемещению задержанных транспортных средств на специализированные стоянки, их хранению на специализированных стоянках и возврату.</w:t>
      </w:r>
    </w:p>
    <w:p w:rsidR="0016219D" w:rsidRDefault="0016219D">
      <w:pPr>
        <w:pStyle w:val="ConsPlusNormal"/>
        <w:spacing w:before="220"/>
        <w:ind w:firstLine="540"/>
        <w:jc w:val="both"/>
      </w:pPr>
      <w:r>
        <w:t>2.3.4. Обеспечивать оперативное решение вопросов, возникающих в ходе перемещения задержанных транспортных средств на специализированные стоянки, хранения задержанных транспортных средств на специализированных стоянках и их возврата.</w:t>
      </w:r>
    </w:p>
    <w:p w:rsidR="0016219D" w:rsidRDefault="0016219D">
      <w:pPr>
        <w:pStyle w:val="ConsPlusNormal"/>
        <w:spacing w:before="220"/>
        <w:ind w:firstLine="540"/>
        <w:jc w:val="both"/>
      </w:pPr>
      <w:r>
        <w:t>2.3.5. Представлять Администрации по ее письменному запросу информацию, связанную с осуществлением деятельности по перемещению задержанных транспортных средств на специализированные стоянки, их хранению на специализированных стоянках и возврату.</w:t>
      </w:r>
    </w:p>
    <w:p w:rsidR="0016219D" w:rsidRDefault="0016219D">
      <w:pPr>
        <w:pStyle w:val="ConsPlusNormal"/>
        <w:spacing w:before="220"/>
        <w:ind w:firstLine="540"/>
        <w:jc w:val="both"/>
      </w:pPr>
      <w:r>
        <w:t>2.3.6. Обеспечить соблюдение действующего законодательства, в том числе противопожарных, санитарных и экологических норм, при осуществлении деятельности по перемещению задержанных транспортных средств на специализированные стоянки, их хранению на специализированных стоянках и возврату.</w:t>
      </w:r>
    </w:p>
    <w:p w:rsidR="0016219D" w:rsidRDefault="0016219D">
      <w:pPr>
        <w:pStyle w:val="ConsPlusNormal"/>
        <w:spacing w:before="220"/>
        <w:ind w:firstLine="540"/>
        <w:jc w:val="both"/>
      </w:pPr>
      <w:r>
        <w:t>2.3.7. Не препятствовать представителю (представителям) Администрации в проведении в пределах его (их) компетенции проверок соблюдения Исполнителем нормативных правовых актов, регламентирующих деятельность по перемещению задержанных транспортных средств на специализированные стоянки, их хранению на специализированных стоянках и возврату, а также условий и обязательств, предусмотренных настоящим договором.</w:t>
      </w:r>
    </w:p>
    <w:p w:rsidR="0016219D" w:rsidRDefault="0016219D">
      <w:pPr>
        <w:pStyle w:val="ConsPlusNormal"/>
        <w:spacing w:before="220"/>
        <w:ind w:firstLine="540"/>
        <w:jc w:val="both"/>
      </w:pPr>
      <w:r>
        <w:t>2.3.8. Нести иные обязанности, предусмотренные действующим законодательством.</w:t>
      </w:r>
    </w:p>
    <w:p w:rsidR="0016219D" w:rsidRDefault="0016219D">
      <w:pPr>
        <w:pStyle w:val="ConsPlusNormal"/>
        <w:spacing w:before="220"/>
        <w:ind w:firstLine="540"/>
        <w:jc w:val="both"/>
      </w:pPr>
      <w:r>
        <w:t>2.4. Исполнитель имеет право:</w:t>
      </w:r>
    </w:p>
    <w:p w:rsidR="0016219D" w:rsidRDefault="0016219D">
      <w:pPr>
        <w:pStyle w:val="ConsPlusNormal"/>
        <w:spacing w:before="220"/>
        <w:ind w:firstLine="540"/>
        <w:jc w:val="both"/>
      </w:pPr>
      <w:r>
        <w:t xml:space="preserve">2.4.1. Вносить предложения по повышению качества деятельности по перемещению </w:t>
      </w:r>
      <w:r>
        <w:lastRenderedPageBreak/>
        <w:t>задержанных транспортных средств на специализированные стоянки, их хранению на специализированных стоянках и возврату.</w:t>
      </w:r>
    </w:p>
    <w:p w:rsidR="0016219D" w:rsidRDefault="0016219D">
      <w:pPr>
        <w:pStyle w:val="ConsPlusNormal"/>
        <w:spacing w:before="220"/>
        <w:ind w:firstLine="540"/>
        <w:jc w:val="both"/>
      </w:pPr>
      <w:r>
        <w:t>2.4.2. Запрашивать у Администрации информацию, необходимую для надлежащего осуществления деятельности по перемещению задержанных транспортных средств на специализированные стоянки, их хранению на специализированных стоянках и возврату.</w:t>
      </w:r>
    </w:p>
    <w:p w:rsidR="0016219D" w:rsidRDefault="0016219D">
      <w:pPr>
        <w:pStyle w:val="ConsPlusNormal"/>
        <w:spacing w:before="220"/>
        <w:ind w:firstLine="540"/>
        <w:jc w:val="both"/>
      </w:pPr>
      <w:r>
        <w:t>2.4.3. Осуществлять иные права, предусмотренные действующим законодательством.</w:t>
      </w:r>
    </w:p>
    <w:p w:rsidR="0016219D" w:rsidRDefault="0016219D">
      <w:pPr>
        <w:pStyle w:val="ConsPlusNormal"/>
        <w:jc w:val="both"/>
      </w:pPr>
    </w:p>
    <w:p w:rsidR="0016219D" w:rsidRDefault="0016219D">
      <w:pPr>
        <w:pStyle w:val="ConsPlusNormal"/>
        <w:jc w:val="center"/>
      </w:pPr>
      <w:r>
        <w:t>3. Расчеты за перемещение транспортных средств, задержанных</w:t>
      </w:r>
    </w:p>
    <w:p w:rsidR="0016219D" w:rsidRDefault="0016219D">
      <w:pPr>
        <w:pStyle w:val="ConsPlusNormal"/>
        <w:jc w:val="center"/>
      </w:pPr>
      <w:r>
        <w:t>в соответствии со статьей 27.13 Кодекса Российской Федерации</w:t>
      </w:r>
    </w:p>
    <w:p w:rsidR="0016219D" w:rsidRDefault="0016219D">
      <w:pPr>
        <w:pStyle w:val="ConsPlusNormal"/>
        <w:jc w:val="center"/>
      </w:pPr>
      <w:r>
        <w:t>об административных правонарушениях, на специализированные</w:t>
      </w:r>
    </w:p>
    <w:p w:rsidR="0016219D" w:rsidRDefault="0016219D">
      <w:pPr>
        <w:pStyle w:val="ConsPlusNormal"/>
        <w:jc w:val="center"/>
      </w:pPr>
      <w:r>
        <w:t>стоянки, их хранение и возврат</w:t>
      </w:r>
    </w:p>
    <w:p w:rsidR="0016219D" w:rsidRDefault="0016219D">
      <w:pPr>
        <w:pStyle w:val="ConsPlusNormal"/>
        <w:jc w:val="both"/>
      </w:pPr>
    </w:p>
    <w:p w:rsidR="0016219D" w:rsidRDefault="0016219D">
      <w:pPr>
        <w:pStyle w:val="ConsPlusNormal"/>
        <w:ind w:firstLine="540"/>
        <w:jc w:val="both"/>
      </w:pPr>
      <w:r>
        <w:t>3.1. Настоящий договор является безвозмездным.</w:t>
      </w:r>
    </w:p>
    <w:p w:rsidR="0016219D" w:rsidRDefault="0016219D">
      <w:pPr>
        <w:pStyle w:val="ConsPlusNormal"/>
        <w:spacing w:before="220"/>
        <w:ind w:firstLine="540"/>
        <w:jc w:val="both"/>
      </w:pPr>
      <w:r>
        <w:t>3.2. В соответствии с действующим законодательством стоимость перемещения и хранения задержанного транспортного средства оплачивает лицо, привлеченное к административной ответственности за административное правонарушение, повлекшее применение задержания транспортного средства, в сроки и по тарифам, которые устанавливаются уполномоченным исполнительным органом государственной власти Тюменской области.</w:t>
      </w:r>
    </w:p>
    <w:p w:rsidR="0016219D" w:rsidRDefault="0016219D">
      <w:pPr>
        <w:pStyle w:val="ConsPlusNormal"/>
        <w:spacing w:before="220"/>
        <w:ind w:firstLine="540"/>
        <w:jc w:val="both"/>
      </w:pPr>
      <w:r>
        <w:t>3.3. В нижеследующей таблице приведены базовые уровни тарифов на перемещение и хранение на специализированной стоянке задержанных транспортных средств и предложение Исполнителя по уровню названных тарифов, рассчитанное пропорционально размеру снижения Исполнителем начальной (максимальной) цены отбора, путем применения процента снижения начальной (максимальной) цены отбора к базовым уровням тарифов, установленным уполномоченным исполнительным органом государственной власти Тюменской области:</w:t>
      </w:r>
    </w:p>
    <w:p w:rsidR="0016219D" w:rsidRDefault="0016219D">
      <w:pPr>
        <w:pStyle w:val="ConsPlusNormal"/>
        <w:jc w:val="both"/>
      </w:pPr>
    </w:p>
    <w:p w:rsidR="0016219D" w:rsidRDefault="0016219D">
      <w:pPr>
        <w:sectPr w:rsidR="0016219D" w:rsidSect="00E6526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19"/>
        <w:gridCol w:w="1814"/>
        <w:gridCol w:w="1579"/>
        <w:gridCol w:w="1579"/>
        <w:gridCol w:w="2041"/>
        <w:gridCol w:w="1579"/>
      </w:tblGrid>
      <w:tr w:rsidR="0016219D">
        <w:tc>
          <w:tcPr>
            <w:tcW w:w="1519" w:type="dxa"/>
            <w:vMerge w:val="restart"/>
          </w:tcPr>
          <w:p w:rsidR="0016219D" w:rsidRDefault="0016219D">
            <w:pPr>
              <w:pStyle w:val="ConsPlusNormal"/>
              <w:jc w:val="center"/>
            </w:pPr>
            <w:r>
              <w:lastRenderedPageBreak/>
              <w:t>Год</w:t>
            </w:r>
          </w:p>
        </w:tc>
        <w:tc>
          <w:tcPr>
            <w:tcW w:w="1814" w:type="dxa"/>
            <w:vMerge w:val="restart"/>
          </w:tcPr>
          <w:p w:rsidR="0016219D" w:rsidRDefault="0016219D">
            <w:pPr>
              <w:pStyle w:val="ConsPlusNormal"/>
              <w:jc w:val="center"/>
            </w:pPr>
            <w:r>
              <w:t>Базовые уровни тарифов на перемещение задержанных транспортных средств</w:t>
            </w:r>
          </w:p>
        </w:tc>
        <w:tc>
          <w:tcPr>
            <w:tcW w:w="6778" w:type="dxa"/>
            <w:gridSpan w:val="4"/>
          </w:tcPr>
          <w:p w:rsidR="0016219D" w:rsidRDefault="0016219D">
            <w:pPr>
              <w:pStyle w:val="ConsPlusNormal"/>
              <w:jc w:val="center"/>
            </w:pPr>
            <w:r>
              <w:t>Базовые уровни тарифов за хранение задержанных транспортных средств,</w:t>
            </w:r>
          </w:p>
          <w:p w:rsidR="0016219D" w:rsidRDefault="0016219D">
            <w:pPr>
              <w:pStyle w:val="ConsPlusNormal"/>
              <w:jc w:val="center"/>
            </w:pPr>
            <w:r>
              <w:t>руб./час хранения</w:t>
            </w:r>
          </w:p>
        </w:tc>
      </w:tr>
      <w:tr w:rsidR="0016219D">
        <w:tc>
          <w:tcPr>
            <w:tcW w:w="1519" w:type="dxa"/>
            <w:vMerge/>
          </w:tcPr>
          <w:p w:rsidR="0016219D" w:rsidRDefault="0016219D"/>
        </w:tc>
        <w:tc>
          <w:tcPr>
            <w:tcW w:w="1814" w:type="dxa"/>
            <w:vMerge/>
          </w:tcPr>
          <w:p w:rsidR="0016219D" w:rsidRDefault="0016219D"/>
        </w:tc>
        <w:tc>
          <w:tcPr>
            <w:tcW w:w="1579" w:type="dxa"/>
          </w:tcPr>
          <w:p w:rsidR="0016219D" w:rsidRDefault="0016219D">
            <w:pPr>
              <w:pStyle w:val="ConsPlusNormal"/>
              <w:jc w:val="center"/>
            </w:pPr>
            <w:r>
              <w:t>транспортные средства категории A и M</w:t>
            </w:r>
          </w:p>
        </w:tc>
        <w:tc>
          <w:tcPr>
            <w:tcW w:w="1579" w:type="dxa"/>
          </w:tcPr>
          <w:p w:rsidR="0016219D" w:rsidRDefault="0016219D">
            <w:pPr>
              <w:pStyle w:val="ConsPlusNormal"/>
              <w:jc w:val="center"/>
            </w:pPr>
            <w:r>
              <w:t>транспортные средства категории B и D массой до 3,5 тонн</w:t>
            </w:r>
          </w:p>
        </w:tc>
        <w:tc>
          <w:tcPr>
            <w:tcW w:w="2041" w:type="dxa"/>
          </w:tcPr>
          <w:p w:rsidR="0016219D" w:rsidRDefault="0016219D">
            <w:pPr>
              <w:pStyle w:val="ConsPlusNormal"/>
              <w:jc w:val="center"/>
            </w:pPr>
            <w:r>
              <w:t>транспортные средства категории BE и D массой более 3,5 тонн, DE, C, CE</w:t>
            </w:r>
          </w:p>
        </w:tc>
        <w:tc>
          <w:tcPr>
            <w:tcW w:w="1579" w:type="dxa"/>
          </w:tcPr>
          <w:p w:rsidR="0016219D" w:rsidRDefault="0016219D">
            <w:pPr>
              <w:pStyle w:val="ConsPlusNormal"/>
              <w:jc w:val="center"/>
            </w:pPr>
            <w:r>
              <w:t>Негабаритные транспортные средства</w:t>
            </w:r>
          </w:p>
        </w:tc>
      </w:tr>
      <w:tr w:rsidR="0016219D">
        <w:tc>
          <w:tcPr>
            <w:tcW w:w="1519" w:type="dxa"/>
          </w:tcPr>
          <w:p w:rsidR="0016219D" w:rsidRDefault="0016219D">
            <w:pPr>
              <w:pStyle w:val="ConsPlusNormal"/>
            </w:pPr>
          </w:p>
        </w:tc>
        <w:tc>
          <w:tcPr>
            <w:tcW w:w="1814" w:type="dxa"/>
          </w:tcPr>
          <w:p w:rsidR="0016219D" w:rsidRDefault="0016219D">
            <w:pPr>
              <w:pStyle w:val="ConsPlusNormal"/>
            </w:pPr>
          </w:p>
        </w:tc>
        <w:tc>
          <w:tcPr>
            <w:tcW w:w="1579" w:type="dxa"/>
          </w:tcPr>
          <w:p w:rsidR="0016219D" w:rsidRDefault="0016219D">
            <w:pPr>
              <w:pStyle w:val="ConsPlusNormal"/>
            </w:pPr>
          </w:p>
        </w:tc>
        <w:tc>
          <w:tcPr>
            <w:tcW w:w="1579" w:type="dxa"/>
          </w:tcPr>
          <w:p w:rsidR="0016219D" w:rsidRDefault="0016219D">
            <w:pPr>
              <w:pStyle w:val="ConsPlusNormal"/>
            </w:pPr>
          </w:p>
        </w:tc>
        <w:tc>
          <w:tcPr>
            <w:tcW w:w="2041" w:type="dxa"/>
          </w:tcPr>
          <w:p w:rsidR="0016219D" w:rsidRDefault="0016219D">
            <w:pPr>
              <w:pStyle w:val="ConsPlusNormal"/>
            </w:pPr>
          </w:p>
        </w:tc>
        <w:tc>
          <w:tcPr>
            <w:tcW w:w="1579" w:type="dxa"/>
          </w:tcPr>
          <w:p w:rsidR="0016219D" w:rsidRDefault="0016219D">
            <w:pPr>
              <w:pStyle w:val="ConsPlusNormal"/>
            </w:pPr>
          </w:p>
        </w:tc>
      </w:tr>
      <w:tr w:rsidR="0016219D">
        <w:tc>
          <w:tcPr>
            <w:tcW w:w="1519" w:type="dxa"/>
          </w:tcPr>
          <w:p w:rsidR="0016219D" w:rsidRDefault="0016219D">
            <w:pPr>
              <w:pStyle w:val="ConsPlusNormal"/>
              <w:jc w:val="center"/>
            </w:pPr>
            <w:r>
              <w:t>Предложение Исполнителя по уровню тарифов на год</w:t>
            </w:r>
          </w:p>
        </w:tc>
        <w:tc>
          <w:tcPr>
            <w:tcW w:w="1814" w:type="dxa"/>
          </w:tcPr>
          <w:p w:rsidR="0016219D" w:rsidRDefault="0016219D">
            <w:pPr>
              <w:pStyle w:val="ConsPlusNormal"/>
            </w:pPr>
          </w:p>
        </w:tc>
        <w:tc>
          <w:tcPr>
            <w:tcW w:w="1579" w:type="dxa"/>
          </w:tcPr>
          <w:p w:rsidR="0016219D" w:rsidRDefault="0016219D">
            <w:pPr>
              <w:pStyle w:val="ConsPlusNormal"/>
            </w:pPr>
          </w:p>
        </w:tc>
        <w:tc>
          <w:tcPr>
            <w:tcW w:w="1579" w:type="dxa"/>
          </w:tcPr>
          <w:p w:rsidR="0016219D" w:rsidRDefault="0016219D">
            <w:pPr>
              <w:pStyle w:val="ConsPlusNormal"/>
            </w:pPr>
          </w:p>
        </w:tc>
        <w:tc>
          <w:tcPr>
            <w:tcW w:w="2041" w:type="dxa"/>
          </w:tcPr>
          <w:p w:rsidR="0016219D" w:rsidRDefault="0016219D">
            <w:pPr>
              <w:pStyle w:val="ConsPlusNormal"/>
            </w:pPr>
          </w:p>
        </w:tc>
        <w:tc>
          <w:tcPr>
            <w:tcW w:w="1579" w:type="dxa"/>
          </w:tcPr>
          <w:p w:rsidR="0016219D" w:rsidRDefault="0016219D">
            <w:pPr>
              <w:pStyle w:val="ConsPlusNormal"/>
            </w:pPr>
          </w:p>
        </w:tc>
      </w:tr>
    </w:tbl>
    <w:p w:rsidR="0016219D" w:rsidRDefault="0016219D">
      <w:pPr>
        <w:sectPr w:rsidR="0016219D">
          <w:pgSz w:w="16838" w:h="11905" w:orient="landscape"/>
          <w:pgMar w:top="1701" w:right="1134" w:bottom="850" w:left="1134" w:header="0" w:footer="0" w:gutter="0"/>
          <w:cols w:space="720"/>
        </w:sectPr>
      </w:pPr>
    </w:p>
    <w:p w:rsidR="0016219D" w:rsidRDefault="0016219D">
      <w:pPr>
        <w:pStyle w:val="ConsPlusNormal"/>
        <w:jc w:val="both"/>
      </w:pPr>
    </w:p>
    <w:p w:rsidR="0016219D" w:rsidRDefault="0016219D">
      <w:pPr>
        <w:pStyle w:val="ConsPlusNormal"/>
        <w:jc w:val="center"/>
      </w:pPr>
      <w:r>
        <w:t>4. Ответственность сторон</w:t>
      </w:r>
    </w:p>
    <w:p w:rsidR="0016219D" w:rsidRDefault="0016219D">
      <w:pPr>
        <w:pStyle w:val="ConsPlusNormal"/>
        <w:jc w:val="both"/>
      </w:pPr>
    </w:p>
    <w:p w:rsidR="0016219D" w:rsidRDefault="0016219D">
      <w:pPr>
        <w:pStyle w:val="ConsPlusNormal"/>
        <w:ind w:firstLine="540"/>
        <w:jc w:val="both"/>
      </w:pPr>
      <w:r>
        <w:t>4.1. Исполнитель при осуществлении деятельности по перемещению задержанных транспортных средств на специализированные стоянки, их хранению и возврату несет ответственность за вред, причиненный транспортному средству и находящемуся в нем имуществу, в соответствии с законодательством Российской Федерации.</w:t>
      </w:r>
    </w:p>
    <w:p w:rsidR="0016219D" w:rsidRDefault="0016219D">
      <w:pPr>
        <w:pStyle w:val="ConsPlusNormal"/>
        <w:spacing w:before="220"/>
        <w:ind w:firstLine="540"/>
        <w:jc w:val="both"/>
      </w:pPr>
      <w:r>
        <w:t>4.2. Иные вопросы ответственности сторон, не урегулированные настоящим договором, решаются в соответствии с действующим законодательством Российской Федерации.</w:t>
      </w:r>
    </w:p>
    <w:p w:rsidR="0016219D" w:rsidRDefault="0016219D">
      <w:pPr>
        <w:pStyle w:val="ConsPlusNormal"/>
        <w:spacing w:before="220"/>
        <w:ind w:firstLine="540"/>
        <w:jc w:val="both"/>
      </w:pPr>
      <w:r>
        <w:t>4.3. В случае возникновения споров, возникших в связи с выполнением обязательств по настоящему договору, они разрешаются путем переговоров, а при недостижении согласия - Арбитражным судом Тюменской области.</w:t>
      </w:r>
    </w:p>
    <w:p w:rsidR="0016219D" w:rsidRDefault="0016219D">
      <w:pPr>
        <w:pStyle w:val="ConsPlusNormal"/>
        <w:jc w:val="both"/>
      </w:pPr>
    </w:p>
    <w:p w:rsidR="0016219D" w:rsidRDefault="0016219D">
      <w:pPr>
        <w:pStyle w:val="ConsPlusNormal"/>
        <w:jc w:val="center"/>
      </w:pPr>
      <w:r>
        <w:t>5. Срок действия договора, порядок его</w:t>
      </w:r>
    </w:p>
    <w:p w:rsidR="0016219D" w:rsidRDefault="0016219D">
      <w:pPr>
        <w:pStyle w:val="ConsPlusNormal"/>
        <w:jc w:val="center"/>
      </w:pPr>
      <w:r>
        <w:t>изменения и расторжения</w:t>
      </w:r>
    </w:p>
    <w:p w:rsidR="0016219D" w:rsidRDefault="0016219D">
      <w:pPr>
        <w:pStyle w:val="ConsPlusNormal"/>
        <w:jc w:val="both"/>
      </w:pPr>
    </w:p>
    <w:p w:rsidR="0016219D" w:rsidRDefault="0016219D">
      <w:pPr>
        <w:pStyle w:val="ConsPlusNormal"/>
        <w:ind w:firstLine="540"/>
        <w:jc w:val="both"/>
      </w:pPr>
      <w:r>
        <w:t>5.1. Настоящий договор вступает в силу с даты его заключения и действует по __________________________________________.</w:t>
      </w:r>
    </w:p>
    <w:p w:rsidR="0016219D" w:rsidRDefault="0016219D">
      <w:pPr>
        <w:pStyle w:val="ConsPlusNormal"/>
        <w:spacing w:before="220"/>
        <w:ind w:firstLine="540"/>
        <w:jc w:val="both"/>
      </w:pPr>
      <w:r>
        <w:t>5.2. В связи с неисполнением или ненадлежащим исполнением Исполнителем обязательств (либо отдельного обязательства) по настоящему договору, а также в иных случаях, предусмотренных действующим законодательством и (или) настоящим договором (в том числе в соответствии с п. 5.4 настоящего договора), Администрация вправе расторгнуть в одностороннем порядке договор (отказаться от настоящего договора (исполнения договора) в одностороннем порядке) с Исполнителем.</w:t>
      </w:r>
    </w:p>
    <w:p w:rsidR="0016219D" w:rsidRDefault="0016219D">
      <w:pPr>
        <w:pStyle w:val="ConsPlusNormal"/>
        <w:spacing w:before="220"/>
        <w:ind w:firstLine="540"/>
        <w:jc w:val="both"/>
      </w:pPr>
      <w:r>
        <w:t>О расторжении договора по указанным основаниям Администрация направляет Исполнителю письменное уведомление за 30 дней до дня его расторжения.</w:t>
      </w:r>
    </w:p>
    <w:p w:rsidR="0016219D" w:rsidRDefault="0016219D">
      <w:pPr>
        <w:pStyle w:val="ConsPlusNormal"/>
        <w:spacing w:before="220"/>
        <w:ind w:firstLine="540"/>
        <w:jc w:val="both"/>
      </w:pPr>
      <w:r>
        <w:t>5.3. Настоящий договор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16219D" w:rsidRDefault="0016219D">
      <w:pPr>
        <w:pStyle w:val="ConsPlusNormal"/>
        <w:spacing w:before="220"/>
        <w:ind w:firstLine="540"/>
        <w:jc w:val="both"/>
      </w:pPr>
      <w:r>
        <w:t>5.4. Действие настоящего договора может быть прекращено Администрацией в одностороннем порядке, в том числе в случаях:</w:t>
      </w:r>
    </w:p>
    <w:p w:rsidR="0016219D" w:rsidRDefault="0016219D">
      <w:pPr>
        <w:pStyle w:val="ConsPlusNormal"/>
        <w:spacing w:before="220"/>
        <w:ind w:firstLine="540"/>
        <w:jc w:val="both"/>
      </w:pPr>
      <w:r>
        <w:t>а) обнаружения Администрацией в период действия настоящего договора недостоверных данных, представленных Исполнителем при проведении отбора, по результатам которого заключен настоящий договор;</w:t>
      </w:r>
    </w:p>
    <w:p w:rsidR="0016219D" w:rsidRDefault="0016219D">
      <w:pPr>
        <w:pStyle w:val="ConsPlusNormal"/>
        <w:spacing w:before="220"/>
        <w:ind w:firstLine="540"/>
        <w:jc w:val="both"/>
      </w:pPr>
      <w:r>
        <w:t>б) неоднократного (два и более раз в течение года) нарушения Исполнителем требований действующего законодательства Российской Федерации, Тюменской области, муниципальных правовых актов Уватского муниципального района, регламентирующих вопросы перемещения задержанных транспортных средств на специализированные стоянки, их хранения, оплаты расходов на перемещение и хранение, возврата транспортных средств.</w:t>
      </w:r>
    </w:p>
    <w:p w:rsidR="0016219D" w:rsidRDefault="0016219D">
      <w:pPr>
        <w:pStyle w:val="ConsPlusNormal"/>
        <w:spacing w:before="220"/>
        <w:ind w:firstLine="540"/>
        <w:jc w:val="both"/>
      </w:pPr>
      <w:r>
        <w:t>5.5. Все изменения и дополнения к настоящему договору по взаимному соглашению сторон оформляются сторонами в виде дополнительных соглашений к договору.</w:t>
      </w:r>
    </w:p>
    <w:p w:rsidR="0016219D" w:rsidRDefault="0016219D">
      <w:pPr>
        <w:pStyle w:val="ConsPlusNormal"/>
        <w:jc w:val="both"/>
      </w:pPr>
    </w:p>
    <w:p w:rsidR="0016219D" w:rsidRDefault="0016219D">
      <w:pPr>
        <w:pStyle w:val="ConsPlusNormal"/>
        <w:jc w:val="center"/>
      </w:pPr>
      <w:r>
        <w:t>6. Обстоятельства непреодолимой силы</w:t>
      </w:r>
    </w:p>
    <w:p w:rsidR="0016219D" w:rsidRDefault="0016219D">
      <w:pPr>
        <w:pStyle w:val="ConsPlusNormal"/>
        <w:jc w:val="both"/>
      </w:pPr>
    </w:p>
    <w:p w:rsidR="0016219D" w:rsidRDefault="0016219D">
      <w:pPr>
        <w:pStyle w:val="ConsPlusNormal"/>
        <w:ind w:firstLine="540"/>
        <w:jc w:val="both"/>
      </w:pPr>
      <w:r>
        <w:t xml:space="preserve">6.1. Стороны освобождаются от ответственности за частичное или полное неисполнение обязательств по настоящему договору в случае наступления обстоятельств непреодолимой силы, </w:t>
      </w:r>
      <w:r>
        <w:lastRenderedPageBreak/>
        <w:t>чрезвычайных и непредотвратимых, не зависящих от воли сторон.</w:t>
      </w:r>
    </w:p>
    <w:p w:rsidR="0016219D" w:rsidRDefault="0016219D">
      <w:pPr>
        <w:pStyle w:val="ConsPlusNormal"/>
        <w:spacing w:before="220"/>
        <w:ind w:firstLine="540"/>
        <w:jc w:val="both"/>
      </w:pPr>
      <w:r>
        <w:t>6.2. Если неисполнение или ненадлежащее исполнение обязательств по настоящему договору обусловлено наступлением непреодолимой силы, то стороны в течение 10 дней проводят консультации о дальнейших действиях относительно продолжения исполнения договора, его расторжения либо изменения его условий.</w:t>
      </w:r>
    </w:p>
    <w:p w:rsidR="0016219D" w:rsidRDefault="0016219D">
      <w:pPr>
        <w:pStyle w:val="ConsPlusNormal"/>
        <w:jc w:val="both"/>
      </w:pPr>
    </w:p>
    <w:p w:rsidR="0016219D" w:rsidRDefault="0016219D">
      <w:pPr>
        <w:pStyle w:val="ConsPlusNormal"/>
        <w:jc w:val="center"/>
      </w:pPr>
      <w:r>
        <w:t>7. Заключительные положения</w:t>
      </w:r>
    </w:p>
    <w:p w:rsidR="0016219D" w:rsidRDefault="0016219D">
      <w:pPr>
        <w:pStyle w:val="ConsPlusNormal"/>
        <w:jc w:val="both"/>
      </w:pPr>
    </w:p>
    <w:p w:rsidR="0016219D" w:rsidRDefault="0016219D">
      <w:pPr>
        <w:pStyle w:val="ConsPlusNormal"/>
        <w:ind w:firstLine="540"/>
        <w:jc w:val="both"/>
      </w:pPr>
      <w:r>
        <w:t>7.1. Во всем, что не оговорено в настоящем договоре, Стороны руководствуются действующим законодательством Российской Федерации, Тюменской области, муниципальными нормативными правовыми актами Уватского муниципального района.</w:t>
      </w:r>
    </w:p>
    <w:p w:rsidR="0016219D" w:rsidRDefault="0016219D">
      <w:pPr>
        <w:pStyle w:val="ConsPlusNormal"/>
        <w:spacing w:before="220"/>
        <w:ind w:firstLine="540"/>
        <w:jc w:val="both"/>
      </w:pPr>
      <w:r>
        <w:t>7.2. Настоящий договор составлен в двух подлинных экземплярах, по одному экземпляру для каждой из Сторон.</w:t>
      </w:r>
    </w:p>
    <w:p w:rsidR="0016219D" w:rsidRDefault="0016219D">
      <w:pPr>
        <w:pStyle w:val="ConsPlusNormal"/>
        <w:jc w:val="both"/>
      </w:pPr>
    </w:p>
    <w:p w:rsidR="0016219D" w:rsidRDefault="0016219D">
      <w:pPr>
        <w:pStyle w:val="ConsPlusNormal"/>
        <w:jc w:val="center"/>
      </w:pPr>
      <w:r>
        <w:t>8. Юридические адреса и реквизиты Сторон</w:t>
      </w:r>
    </w:p>
    <w:p w:rsidR="0016219D" w:rsidRDefault="0016219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16219D">
        <w:tc>
          <w:tcPr>
            <w:tcW w:w="4535" w:type="dxa"/>
            <w:tcBorders>
              <w:top w:val="nil"/>
              <w:left w:val="nil"/>
              <w:bottom w:val="nil"/>
              <w:right w:val="nil"/>
            </w:tcBorders>
          </w:tcPr>
          <w:p w:rsidR="0016219D" w:rsidRDefault="0016219D">
            <w:pPr>
              <w:pStyle w:val="ConsPlusNormal"/>
              <w:jc w:val="both"/>
            </w:pPr>
            <w:r>
              <w:t>Администрация</w:t>
            </w:r>
          </w:p>
        </w:tc>
        <w:tc>
          <w:tcPr>
            <w:tcW w:w="4535" w:type="dxa"/>
            <w:tcBorders>
              <w:top w:val="nil"/>
              <w:left w:val="nil"/>
              <w:bottom w:val="nil"/>
              <w:right w:val="nil"/>
            </w:tcBorders>
          </w:tcPr>
          <w:p w:rsidR="0016219D" w:rsidRDefault="0016219D">
            <w:pPr>
              <w:pStyle w:val="ConsPlusNormal"/>
              <w:jc w:val="both"/>
            </w:pPr>
            <w:r>
              <w:t>Исполнитель</w:t>
            </w:r>
          </w:p>
        </w:tc>
      </w:tr>
    </w:tbl>
    <w:p w:rsidR="0016219D" w:rsidRDefault="0016219D">
      <w:pPr>
        <w:pStyle w:val="ConsPlusNormal"/>
        <w:jc w:val="both"/>
      </w:pPr>
    </w:p>
    <w:p w:rsidR="0016219D" w:rsidRDefault="0016219D">
      <w:pPr>
        <w:pStyle w:val="ConsPlusNormal"/>
        <w:jc w:val="both"/>
      </w:pPr>
    </w:p>
    <w:p w:rsidR="0016219D" w:rsidRDefault="0016219D">
      <w:pPr>
        <w:pStyle w:val="ConsPlusNormal"/>
        <w:pBdr>
          <w:top w:val="single" w:sz="6" w:space="0" w:color="auto"/>
        </w:pBdr>
        <w:spacing w:before="100" w:after="100"/>
        <w:jc w:val="both"/>
        <w:rPr>
          <w:sz w:val="2"/>
          <w:szCs w:val="2"/>
        </w:rPr>
      </w:pPr>
    </w:p>
    <w:p w:rsidR="002C56EE" w:rsidRDefault="002C56EE">
      <w:bookmarkStart w:id="10" w:name="_GoBack"/>
      <w:bookmarkEnd w:id="10"/>
    </w:p>
    <w:sectPr w:rsidR="002C56EE" w:rsidSect="008C5C0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9D"/>
    <w:rsid w:val="0016219D"/>
    <w:rsid w:val="002C5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A78E94-90C7-404E-AD5E-DB1E0B97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21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21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21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6219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297BA30B254F08DF7D92C7F954501CEF9928518EE2E134B22CAFC25AC29B60B339CDB0DA69112D7356004C37E977F0A5Q3kCL" TargetMode="External"/><Relationship Id="rId13" Type="http://schemas.openxmlformats.org/officeDocument/2006/relationships/hyperlink" Target="consultantplus://offline/ref=8E297BA30B254F08DF7D92C7F954501CEF9928518EE2E336BD29AFC25AC29B60B339CDB0C869492173521E4C35FC21A1E36988E9A3378975112C71C6Q6k1L" TargetMode="External"/><Relationship Id="rId18" Type="http://schemas.openxmlformats.org/officeDocument/2006/relationships/hyperlink" Target="consultantplus://offline/ref=8E297BA30B254F08DF7D8CCAEF380E13EA97775E88E4EE65E67CA99505929D35F379CBE58B2D462376594A1C71A278F0A32284EBB92B8875Q0kFL" TargetMode="External"/><Relationship Id="rId26" Type="http://schemas.openxmlformats.org/officeDocument/2006/relationships/hyperlink" Target="consultantplus://offline/ref=8E297BA30B254F08DF7D8CCAEF380E13EA94735E88EFEE65E67CA99505929D35F379CBE28B2F412B27035A1838F771EEA63E9BEBA72BQ8k8L" TargetMode="External"/><Relationship Id="rId3" Type="http://schemas.openxmlformats.org/officeDocument/2006/relationships/webSettings" Target="webSettings.xml"/><Relationship Id="rId21" Type="http://schemas.openxmlformats.org/officeDocument/2006/relationships/hyperlink" Target="consultantplus://offline/ref=8E297BA30B254F08DF7D8CCAEF380E13EA94735E88EFEE65E67CA99505929D35F379CBE28B2F412B27035A1838F771EEA63E9BEBA72BQ8k8L" TargetMode="External"/><Relationship Id="rId7" Type="http://schemas.openxmlformats.org/officeDocument/2006/relationships/hyperlink" Target="consultantplus://offline/ref=8E297BA30B254F08DF7D92C7F954501CEF9928518EE6E43ABC21AFC25AC29B60B339CDB0DA69112D7356004C37E977F0A5Q3kCL" TargetMode="External"/><Relationship Id="rId12" Type="http://schemas.openxmlformats.org/officeDocument/2006/relationships/hyperlink" Target="consultantplus://offline/ref=8E297BA30B254F08DF7D92C7F954501CEF9928518EE2E336BD29AFC25AC29B60B339CDB0C869492173521E4D3DFC21A1E36988E9A3378975112C71C6Q6k1L" TargetMode="External"/><Relationship Id="rId17" Type="http://schemas.openxmlformats.org/officeDocument/2006/relationships/hyperlink" Target="consultantplus://offline/ref=8E297BA30B254F08DF7D8CCAEF380E13EA94735E88EFEE65E67CA99505929D35F379CBE28B2F412B27035A1838F771EEA63E9BEBA72BQ8k8L" TargetMode="External"/><Relationship Id="rId25" Type="http://schemas.openxmlformats.org/officeDocument/2006/relationships/hyperlink" Target="consultantplus://offline/ref=8E297BA30B254F08DF7D8CCAEF380E13EA94735E88EFEE65E67CA99505929D35F379CBE28B2F412B27035A1838F771EEA63E9BEBA72BQ8k8L" TargetMode="External"/><Relationship Id="rId2" Type="http://schemas.openxmlformats.org/officeDocument/2006/relationships/settings" Target="settings.xml"/><Relationship Id="rId16" Type="http://schemas.openxmlformats.org/officeDocument/2006/relationships/hyperlink" Target="consultantplus://offline/ref=8E297BA30B254F08DF7D8CCAEF380E13EA94735E88EFEE65E67CA99505929D35F379CBE28B2F412B27035A1838F771EEA63E9BEBA72BQ8k8L" TargetMode="External"/><Relationship Id="rId20" Type="http://schemas.openxmlformats.org/officeDocument/2006/relationships/hyperlink" Target="consultantplus://offline/ref=8E297BA30B254F08DF7D8CCAEF380E13E893735887E1EE65E67CA99505929D35F379CBE58B2D442070594A1C71A278F0A32284EBB92B8875Q0kFL" TargetMode="External"/><Relationship Id="rId1" Type="http://schemas.openxmlformats.org/officeDocument/2006/relationships/styles" Target="styles.xml"/><Relationship Id="rId6" Type="http://schemas.openxmlformats.org/officeDocument/2006/relationships/hyperlink" Target="consultantplus://offline/ref=8E297BA30B254F08DF7D92C7F954501CEF9928518EE2E033B32CAFC25AC29B60B339CDB0C869492173521E4B31FC21A1E36988E9A3378975112C71C6Q6k1L" TargetMode="External"/><Relationship Id="rId11" Type="http://schemas.openxmlformats.org/officeDocument/2006/relationships/hyperlink" Target="consultantplus://offline/ref=8E297BA30B254F08DF7D92C7F954501CEF9928518EE2E033B32CAFC25AC29B60B339CDB0C869492173521E4B31FC21A1E36988E9A3378975112C71C6Q6k1L" TargetMode="External"/><Relationship Id="rId24" Type="http://schemas.openxmlformats.org/officeDocument/2006/relationships/hyperlink" Target="consultantplus://offline/ref=8E297BA30B254F08DF7D92C7F954501CEF9928518EE2E336BD29AFC25AC29B60B339CDB0C869492173521C4C31FC21A1E36988E9A3378975112C71C6Q6k1L" TargetMode="External"/><Relationship Id="rId5" Type="http://schemas.openxmlformats.org/officeDocument/2006/relationships/hyperlink" Target="consultantplus://offline/ref=8E297BA30B254F08DF7D92C7F954501CEF9928518EE2E336BD29AFC25AC29B60B339CDB0C869492173521E4D30FC21A1E36988E9A3378975112C71C6Q6k1L" TargetMode="External"/><Relationship Id="rId15" Type="http://schemas.openxmlformats.org/officeDocument/2006/relationships/hyperlink" Target="consultantplus://offline/ref=8E297BA30B254F08DF7D8CCAEF380E13EA94735E88EFEE65E67CA99505929D35F379CBE28B2F412B27035A1838F771EEA63E9BEBA72BQ8k8L" TargetMode="External"/><Relationship Id="rId23" Type="http://schemas.openxmlformats.org/officeDocument/2006/relationships/hyperlink" Target="consultantplus://offline/ref=8E297BA30B254F08DF7D8CCAEF380E13EA94735E88EFEE65E67CA99505929D35F379CBE28B2F412B27035A1838F771EEA63E9BEBA72BQ8k8L" TargetMode="External"/><Relationship Id="rId28" Type="http://schemas.openxmlformats.org/officeDocument/2006/relationships/theme" Target="theme/theme1.xml"/><Relationship Id="rId10" Type="http://schemas.openxmlformats.org/officeDocument/2006/relationships/hyperlink" Target="consultantplus://offline/ref=8E297BA30B254F08DF7D8CCAEF380E13EA94735E88EFEE65E67CA99505929D35F379CBE28B2F412B27035A1838F771EEA63E9BEBA72BQ8k8L" TargetMode="External"/><Relationship Id="rId19" Type="http://schemas.openxmlformats.org/officeDocument/2006/relationships/hyperlink" Target="consultantplus://offline/ref=8E297BA30B254F08DF7D8CCAEF380E13EA97775889E4EE65E67CA99505929D35E17993E98B295A21714C1C4D37QFk7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E297BA30B254F08DF7D92C7F954501CEF9928518EE2E336BD29AFC25AC29B60B339CDB0C869492173521E4D32FC21A1E36988E9A3378975112C71C6Q6k1L" TargetMode="External"/><Relationship Id="rId14" Type="http://schemas.openxmlformats.org/officeDocument/2006/relationships/hyperlink" Target="consultantplus://offline/ref=8E297BA30B254F08DF7D92C7F954501CEF9928518EE2E336BD29AFC25AC29B60B339CDB0C869492173521E4C37FC21A1E36988E9A3378975112C71C6Q6k1L" TargetMode="External"/><Relationship Id="rId22" Type="http://schemas.openxmlformats.org/officeDocument/2006/relationships/hyperlink" Target="consultantplus://offline/ref=8E297BA30B254F08DF7D8CCAEF380E13EA94735E88EFEE65E67CA99505929D35F379CBE28B2F412B27035A1838F771EEA63E9BEBA72BQ8k8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8116</Words>
  <Characters>46264</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AdmUvat</Company>
  <LinksUpToDate>false</LinksUpToDate>
  <CharactersWithSpaces>54272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Новикова Анастасия Александровна</dc:creator>
  <cp:keywords/>
  <dc:description/>
  <cp:lastModifiedBy>Новикова Анастасия Александровна</cp:lastModifiedBy>
  <cp:revision>1</cp:revision>
  <dcterms:created xsi:type="dcterms:W3CDTF">2020-12-04T11:36:00Z</dcterms:created>
  <dcterms:modified xsi:type="dcterms:W3CDTF">2020-12-04T11:36:00Z</dcterms:modified>
</cp:coreProperties>
</file>