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6B" w:rsidRDefault="00DE24D0">
      <w:pPr>
        <w:pStyle w:val="Standard"/>
        <w:ind w:firstLine="0"/>
        <w:jc w:val="right"/>
        <w:rPr>
          <w:sz w:val="18"/>
          <w:szCs w:val="18"/>
          <w:lang w:val="ru-RU" w:eastAsia="ru-RU" w:bidi="ar-SA"/>
        </w:rPr>
      </w:pPr>
      <w:r>
        <w:rPr>
          <w:sz w:val="18"/>
          <w:szCs w:val="18"/>
          <w:lang w:val="ru-RU" w:eastAsia="ru-RU" w:bidi="ar-SA"/>
        </w:rPr>
        <w:t>Проект</w:t>
      </w:r>
    </w:p>
    <w:p w:rsidR="00A6256B" w:rsidRDefault="00DE24D0">
      <w:pPr>
        <w:pStyle w:val="Standard"/>
        <w:ind w:firstLine="0"/>
        <w:jc w:val="right"/>
        <w:rPr>
          <w:sz w:val="18"/>
          <w:szCs w:val="18"/>
          <w:lang w:val="ru-RU" w:eastAsia="ru-RU" w:bidi="ar-SA"/>
        </w:rPr>
      </w:pPr>
      <w:r>
        <w:rPr>
          <w:sz w:val="18"/>
          <w:szCs w:val="18"/>
          <w:lang w:val="ru-RU" w:eastAsia="ru-RU" w:bidi="ar-SA"/>
        </w:rPr>
        <w:t>Субъект правотворческой инициативы –</w:t>
      </w:r>
    </w:p>
    <w:p w:rsidR="00A6256B" w:rsidRDefault="00DE24D0">
      <w:pPr>
        <w:pStyle w:val="Standard"/>
        <w:ind w:firstLine="0"/>
        <w:jc w:val="right"/>
        <w:rPr>
          <w:sz w:val="18"/>
          <w:szCs w:val="18"/>
          <w:lang w:val="ru-RU" w:eastAsia="ru-RU" w:bidi="ar-SA"/>
        </w:rPr>
      </w:pPr>
      <w:r>
        <w:rPr>
          <w:sz w:val="18"/>
          <w:szCs w:val="18"/>
          <w:lang w:val="ru-RU" w:eastAsia="ru-RU" w:bidi="ar-SA"/>
        </w:rPr>
        <w:t>Глава администрации</w:t>
      </w:r>
    </w:p>
    <w:p w:rsidR="00A6256B" w:rsidRDefault="00DE24D0">
      <w:pPr>
        <w:pStyle w:val="Standard"/>
        <w:ind w:firstLine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19" cy="685799"/>
            <wp:effectExtent l="0" t="0" r="31" b="1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19" cy="6857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256B" w:rsidRDefault="00DE24D0">
      <w:pPr>
        <w:pStyle w:val="Standard"/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>ДУМа УВАТСКОГО МУНИЦИПАЛЬНОГО РАЙОНА</w:t>
      </w:r>
    </w:p>
    <w:p w:rsidR="00A6256B" w:rsidRDefault="00DE24D0">
      <w:pPr>
        <w:pStyle w:val="Standard"/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proofErr w:type="gramStart"/>
      <w:r>
        <w:rPr>
          <w:rFonts w:cs="Arial"/>
          <w:b/>
          <w:caps/>
          <w:spacing w:val="30"/>
          <w:sz w:val="32"/>
          <w:szCs w:val="36"/>
          <w:lang w:val="ru-RU"/>
        </w:rPr>
        <w:t>Р</w:t>
      </w:r>
      <w:proofErr w:type="gramEnd"/>
      <w:r w:rsidR="00641259">
        <w:rPr>
          <w:rFonts w:cs="Arial"/>
          <w:b/>
          <w:caps/>
          <w:spacing w:val="30"/>
          <w:sz w:val="32"/>
          <w:szCs w:val="36"/>
          <w:lang w:val="ru-RU"/>
        </w:rPr>
        <w:t xml:space="preserve"> </w:t>
      </w:r>
      <w:r>
        <w:rPr>
          <w:rFonts w:cs="Arial"/>
          <w:b/>
          <w:caps/>
          <w:spacing w:val="30"/>
          <w:sz w:val="32"/>
          <w:szCs w:val="36"/>
          <w:lang w:val="ru-RU"/>
        </w:rPr>
        <w:t>е</w:t>
      </w:r>
      <w:r w:rsidR="00641259">
        <w:rPr>
          <w:rFonts w:cs="Arial"/>
          <w:b/>
          <w:caps/>
          <w:spacing w:val="30"/>
          <w:sz w:val="32"/>
          <w:szCs w:val="36"/>
          <w:lang w:val="ru-RU"/>
        </w:rPr>
        <w:t xml:space="preserve"> </w:t>
      </w:r>
      <w:r>
        <w:rPr>
          <w:rFonts w:cs="Arial"/>
          <w:b/>
          <w:caps/>
          <w:spacing w:val="30"/>
          <w:sz w:val="32"/>
          <w:szCs w:val="36"/>
          <w:lang w:val="ru-RU"/>
        </w:rPr>
        <w:t>ш</w:t>
      </w:r>
      <w:r w:rsidR="00641259">
        <w:rPr>
          <w:rFonts w:cs="Arial"/>
          <w:b/>
          <w:caps/>
          <w:spacing w:val="30"/>
          <w:sz w:val="32"/>
          <w:szCs w:val="36"/>
          <w:lang w:val="ru-RU"/>
        </w:rPr>
        <w:t xml:space="preserve"> </w:t>
      </w:r>
      <w:r>
        <w:rPr>
          <w:rFonts w:cs="Arial"/>
          <w:b/>
          <w:caps/>
          <w:spacing w:val="30"/>
          <w:sz w:val="32"/>
          <w:szCs w:val="36"/>
          <w:lang w:val="ru-RU"/>
        </w:rPr>
        <w:t>е</w:t>
      </w:r>
      <w:r w:rsidR="00641259">
        <w:rPr>
          <w:rFonts w:cs="Arial"/>
          <w:b/>
          <w:caps/>
          <w:spacing w:val="30"/>
          <w:sz w:val="32"/>
          <w:szCs w:val="36"/>
          <w:lang w:val="ru-RU"/>
        </w:rPr>
        <w:t xml:space="preserve"> </w:t>
      </w:r>
      <w:r>
        <w:rPr>
          <w:rFonts w:cs="Arial"/>
          <w:b/>
          <w:caps/>
          <w:spacing w:val="30"/>
          <w:sz w:val="32"/>
          <w:szCs w:val="36"/>
          <w:lang w:val="ru-RU"/>
        </w:rPr>
        <w:t>н</w:t>
      </w:r>
      <w:r w:rsidR="00641259">
        <w:rPr>
          <w:rFonts w:cs="Arial"/>
          <w:b/>
          <w:caps/>
          <w:spacing w:val="30"/>
          <w:sz w:val="32"/>
          <w:szCs w:val="36"/>
          <w:lang w:val="ru-RU"/>
        </w:rPr>
        <w:t xml:space="preserve"> </w:t>
      </w:r>
      <w:r>
        <w:rPr>
          <w:rFonts w:cs="Arial"/>
          <w:b/>
          <w:caps/>
          <w:spacing w:val="30"/>
          <w:sz w:val="32"/>
          <w:szCs w:val="36"/>
          <w:lang w:val="ru-RU"/>
        </w:rPr>
        <w:t>и</w:t>
      </w:r>
      <w:r w:rsidR="00641259">
        <w:rPr>
          <w:rFonts w:cs="Arial"/>
          <w:b/>
          <w:caps/>
          <w:spacing w:val="30"/>
          <w:sz w:val="32"/>
          <w:szCs w:val="36"/>
          <w:lang w:val="ru-RU"/>
        </w:rPr>
        <w:t xml:space="preserve"> </w:t>
      </w:r>
      <w:r>
        <w:rPr>
          <w:rFonts w:cs="Arial"/>
          <w:b/>
          <w:caps/>
          <w:spacing w:val="30"/>
          <w:sz w:val="32"/>
          <w:szCs w:val="36"/>
          <w:lang w:val="ru-RU"/>
        </w:rPr>
        <w:t>е</w:t>
      </w:r>
    </w:p>
    <w:p w:rsidR="00A6256B" w:rsidRDefault="00A6256B">
      <w:pPr>
        <w:pStyle w:val="Standard"/>
        <w:rPr>
          <w:rFonts w:cs="Arial"/>
          <w:b/>
          <w:caps/>
          <w:spacing w:val="30"/>
          <w:sz w:val="32"/>
          <w:szCs w:val="36"/>
          <w:lang w:val="ru-RU"/>
        </w:rPr>
      </w:pPr>
    </w:p>
    <w:p w:rsidR="00A6256B" w:rsidRPr="00603C29" w:rsidRDefault="00DE24D0">
      <w:pPr>
        <w:pStyle w:val="Standard"/>
        <w:tabs>
          <w:tab w:val="center" w:pos="4820"/>
          <w:tab w:val="right" w:pos="9575"/>
          <w:tab w:val="left" w:pos="9638"/>
        </w:tabs>
        <w:ind w:firstLine="0"/>
        <w:rPr>
          <w:lang w:val="ru-RU"/>
        </w:rPr>
      </w:pPr>
      <w:r>
        <w:rPr>
          <w:lang w:val="ru-RU"/>
        </w:rPr>
        <w:t>«</w:t>
      </w:r>
      <w:r>
        <w:rPr>
          <w:rFonts w:ascii="Times New Roman" w:hAnsi="Times New Roman"/>
          <w:lang w:val="ru-RU"/>
        </w:rPr>
        <w:t>___</w:t>
      </w:r>
      <w:r>
        <w:rPr>
          <w:lang w:val="ru-RU"/>
        </w:rPr>
        <w:t xml:space="preserve">» </w:t>
      </w:r>
      <w:r>
        <w:rPr>
          <w:rFonts w:ascii="Times New Roman" w:hAnsi="Times New Roman"/>
          <w:lang w:val="ru-RU"/>
        </w:rPr>
        <w:t>___________</w:t>
      </w:r>
      <w:r>
        <w:rPr>
          <w:lang w:val="ru-RU"/>
        </w:rPr>
        <w:t xml:space="preserve"> 2020 г.</w:t>
      </w:r>
      <w:r>
        <w:rPr>
          <w:lang w:val="ru-RU"/>
        </w:rPr>
        <w:tab/>
      </w:r>
      <w:r>
        <w:rPr>
          <w:lang w:val="ru-RU"/>
        </w:rPr>
        <w:tab/>
        <w:t xml:space="preserve">№ </w:t>
      </w:r>
      <w:r>
        <w:rPr>
          <w:rFonts w:ascii="Times New Roman" w:hAnsi="Times New Roman"/>
          <w:lang w:val="ru-RU"/>
        </w:rPr>
        <w:t>____</w:t>
      </w:r>
    </w:p>
    <w:p w:rsidR="00A6256B" w:rsidRDefault="00DE24D0">
      <w:pPr>
        <w:pStyle w:val="Standard"/>
        <w:ind w:firstLine="0"/>
        <w:jc w:val="center"/>
        <w:rPr>
          <w:lang w:val="ru-RU"/>
        </w:rPr>
      </w:pPr>
      <w:r>
        <w:rPr>
          <w:lang w:val="ru-RU"/>
        </w:rPr>
        <w:t>с. Уват</w:t>
      </w:r>
    </w:p>
    <w:p w:rsidR="00A6256B" w:rsidRDefault="00A6256B">
      <w:pPr>
        <w:pStyle w:val="Standard"/>
        <w:rPr>
          <w:lang w:val="ru-RU"/>
        </w:rPr>
      </w:pPr>
    </w:p>
    <w:p w:rsidR="00894A58" w:rsidRDefault="00894A58" w:rsidP="003178EB">
      <w:pPr>
        <w:pStyle w:val="Textbody"/>
        <w:spacing w:after="0" w:line="240" w:lineRule="auto"/>
        <w:ind w:right="-1" w:firstLine="0"/>
        <w:jc w:val="center"/>
        <w:rPr>
          <w:rFonts w:eastAsia="Arial" w:cs="Arial"/>
          <w:b/>
          <w:szCs w:val="26"/>
          <w:lang w:val="ru-RU"/>
        </w:rPr>
      </w:pPr>
    </w:p>
    <w:p w:rsidR="00A6256B" w:rsidRDefault="00DE24D0" w:rsidP="003178EB">
      <w:pPr>
        <w:pStyle w:val="Textbody"/>
        <w:spacing w:after="0" w:line="240" w:lineRule="auto"/>
        <w:ind w:right="-1" w:firstLine="0"/>
        <w:jc w:val="center"/>
        <w:rPr>
          <w:rFonts w:eastAsia="Arial" w:cs="Arial"/>
          <w:b/>
          <w:szCs w:val="26"/>
          <w:lang w:val="ru-RU"/>
        </w:rPr>
      </w:pPr>
      <w:r>
        <w:rPr>
          <w:rFonts w:eastAsia="Arial" w:cs="Arial"/>
          <w:b/>
          <w:szCs w:val="26"/>
          <w:lang w:val="ru-RU"/>
        </w:rPr>
        <w:t>О внесении изменени</w:t>
      </w:r>
      <w:r w:rsidR="00641259">
        <w:rPr>
          <w:rFonts w:eastAsia="Arial" w:cs="Arial"/>
          <w:b/>
          <w:szCs w:val="26"/>
          <w:lang w:val="ru-RU"/>
        </w:rPr>
        <w:t>я</w:t>
      </w:r>
      <w:r>
        <w:rPr>
          <w:rFonts w:eastAsia="Arial" w:cs="Arial"/>
          <w:b/>
          <w:szCs w:val="26"/>
          <w:lang w:val="ru-RU"/>
        </w:rPr>
        <w:t xml:space="preserve"> в решение Думы Уватского муниципального района от 29.01.2016 № 50 «Об утверждении Порядка предоставления жилых помещений из жилищного фонда коммерческого использования</w:t>
      </w:r>
    </w:p>
    <w:p w:rsidR="00A6256B" w:rsidRPr="00034C87" w:rsidRDefault="00DE24D0" w:rsidP="003178EB">
      <w:pPr>
        <w:pStyle w:val="Textbody"/>
        <w:spacing w:after="0" w:line="240" w:lineRule="auto"/>
        <w:jc w:val="center"/>
        <w:rPr>
          <w:b/>
          <w:bCs/>
          <w:szCs w:val="26"/>
          <w:lang w:val="ru-RU"/>
        </w:rPr>
      </w:pPr>
      <w:r w:rsidRPr="00034C87">
        <w:rPr>
          <w:b/>
          <w:bCs/>
          <w:szCs w:val="26"/>
          <w:lang w:val="ru-RU"/>
        </w:rPr>
        <w:t>Уватского муниципального района»</w:t>
      </w:r>
    </w:p>
    <w:p w:rsidR="00A6256B" w:rsidRDefault="00A6256B">
      <w:pPr>
        <w:pStyle w:val="Standard"/>
        <w:rPr>
          <w:lang w:val="ru-RU"/>
        </w:rPr>
      </w:pPr>
    </w:p>
    <w:p w:rsidR="00894A58" w:rsidRDefault="00894A58">
      <w:pPr>
        <w:pStyle w:val="Standard"/>
        <w:rPr>
          <w:lang w:val="ru-RU"/>
        </w:rPr>
      </w:pPr>
    </w:p>
    <w:p w:rsidR="00A6256B" w:rsidRDefault="00DE24D0">
      <w:pPr>
        <w:pStyle w:val="Textbody"/>
        <w:spacing w:after="0" w:line="240" w:lineRule="auto"/>
        <w:rPr>
          <w:lang w:val="ru-RU"/>
        </w:rPr>
      </w:pPr>
      <w:r>
        <w:rPr>
          <w:lang w:val="ru-RU"/>
        </w:rPr>
        <w:t>В соответствии с Гражданским кодексом Российской Федерации,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Уватского муниципального района Тюменской области Дума Уватского муниципального района Р</w:t>
      </w:r>
      <w:r w:rsidR="009360EA">
        <w:rPr>
          <w:lang w:val="ru-RU"/>
        </w:rPr>
        <w:t>ЕШИЛА</w:t>
      </w:r>
      <w:r>
        <w:rPr>
          <w:lang w:val="ru-RU"/>
        </w:rPr>
        <w:t>:</w:t>
      </w:r>
    </w:p>
    <w:p w:rsidR="009B40B9" w:rsidRPr="00034C87" w:rsidRDefault="009B40B9" w:rsidP="009B40B9">
      <w:pPr>
        <w:pStyle w:val="Textbody"/>
        <w:spacing w:after="0" w:line="240" w:lineRule="auto"/>
        <w:ind w:firstLine="567"/>
        <w:rPr>
          <w:lang w:val="ru-RU"/>
        </w:rPr>
      </w:pPr>
      <w:r w:rsidRPr="00034C87">
        <w:rPr>
          <w:szCs w:val="26"/>
          <w:lang w:val="ru-RU"/>
        </w:rPr>
        <w:t xml:space="preserve">1. </w:t>
      </w:r>
      <w:proofErr w:type="gramStart"/>
      <w:r w:rsidRPr="00034C87">
        <w:rPr>
          <w:szCs w:val="26"/>
          <w:lang w:val="ru-RU"/>
        </w:rPr>
        <w:t xml:space="preserve">Внести в решение Думы Уватского муниципального района от 29.01.2016 №50 «Об утверждении Порядка предоставления жилых помещений из жилищного фонда коммерческого использования Уватского муниципального района» (в редакции решений Думы Уватского муниципального района от 17.03.2016 №60, от 20.09.2016 №107, от 23.03.2017 №156, от 21.12.2017 №224, </w:t>
      </w:r>
      <w:r>
        <w:rPr>
          <w:szCs w:val="26"/>
          <w:lang w:val="ru-RU"/>
        </w:rPr>
        <w:t>от 23.06.2020 №441</w:t>
      </w:r>
      <w:r w:rsidRPr="00034C87">
        <w:rPr>
          <w:szCs w:val="26"/>
          <w:lang w:val="ru-RU"/>
        </w:rPr>
        <w:t xml:space="preserve">) </w:t>
      </w:r>
      <w:r>
        <w:rPr>
          <w:rFonts w:eastAsia="Arial" w:cs="Arial"/>
          <w:szCs w:val="26"/>
          <w:lang w:val="ru-RU"/>
        </w:rPr>
        <w:t xml:space="preserve">(далее по тексту - решение) изменение, дополнив главу 3 </w:t>
      </w:r>
      <w:r>
        <w:rPr>
          <w:rFonts w:eastAsia="Arial" w:cs="Arial"/>
          <w:lang w:val="ru-RU"/>
        </w:rPr>
        <w:t xml:space="preserve">приложения к решению </w:t>
      </w:r>
      <w:r w:rsidR="007E687D">
        <w:rPr>
          <w:rFonts w:eastAsia="Arial" w:cs="Arial"/>
          <w:lang w:val="ru-RU"/>
        </w:rPr>
        <w:t xml:space="preserve">частью </w:t>
      </w:r>
      <w:r>
        <w:rPr>
          <w:rFonts w:eastAsia="Arial" w:cs="Arial"/>
          <w:lang w:val="ru-RU"/>
        </w:rPr>
        <w:t>11 следующего</w:t>
      </w:r>
      <w:proofErr w:type="gramEnd"/>
      <w:r>
        <w:rPr>
          <w:rFonts w:eastAsia="Arial" w:cs="Arial"/>
          <w:lang w:val="ru-RU"/>
        </w:rPr>
        <w:t xml:space="preserve"> содержания:</w:t>
      </w:r>
    </w:p>
    <w:p w:rsidR="009B40B9" w:rsidRPr="00034C87" w:rsidRDefault="009B40B9" w:rsidP="009B40B9">
      <w:pPr>
        <w:pStyle w:val="Standard"/>
        <w:ind w:firstLine="0"/>
        <w:rPr>
          <w:lang w:val="ru-RU"/>
        </w:rPr>
      </w:pPr>
      <w:r>
        <w:rPr>
          <w:rFonts w:eastAsia="Arial" w:cs="Arial"/>
          <w:lang w:val="ru-RU"/>
        </w:rPr>
        <w:tab/>
        <w:t xml:space="preserve">«11. </w:t>
      </w:r>
      <w:bookmarkStart w:id="0" w:name="OLE_LINK1"/>
      <w:r>
        <w:rPr>
          <w:rFonts w:eastAsia="Arial" w:cs="Arial"/>
          <w:lang w:val="ru-RU"/>
        </w:rPr>
        <w:t xml:space="preserve">Жилое помещение </w:t>
      </w:r>
      <w:r>
        <w:rPr>
          <w:rFonts w:eastAsia="Arial" w:cs="Arial"/>
          <w:color w:val="000000"/>
          <w:szCs w:val="26"/>
          <w:lang w:val="ru-RU"/>
        </w:rPr>
        <w:t>жилищ</w:t>
      </w:r>
      <w:r w:rsidRPr="009360EA">
        <w:rPr>
          <w:rFonts w:eastAsia="Arial" w:cs="Arial"/>
          <w:color w:val="000000"/>
          <w:szCs w:val="26"/>
          <w:lang w:val="ru-RU"/>
        </w:rPr>
        <w:t>н</w:t>
      </w:r>
      <w:r>
        <w:rPr>
          <w:rFonts w:eastAsia="Arial" w:cs="Arial"/>
          <w:color w:val="000000"/>
          <w:szCs w:val="26"/>
          <w:lang w:val="ru-RU"/>
        </w:rPr>
        <w:t xml:space="preserve">ого фонда коммерческого использования района </w:t>
      </w:r>
      <w:r>
        <w:rPr>
          <w:rFonts w:eastAsia="Arial" w:cs="Arial"/>
          <w:szCs w:val="26"/>
          <w:lang w:val="ru-RU"/>
        </w:rPr>
        <w:t xml:space="preserve">предоставляется гражданам  </w:t>
      </w:r>
      <w:r>
        <w:rPr>
          <w:rFonts w:eastAsia="Arial" w:cs="Arial"/>
          <w:lang w:val="ru-RU"/>
        </w:rPr>
        <w:t xml:space="preserve">при условии страхования нанимателем </w:t>
      </w:r>
      <w:r>
        <w:rPr>
          <w:color w:val="000000"/>
          <w:szCs w:val="26"/>
          <w:lang w:val="ru-RU"/>
        </w:rPr>
        <w:t>в пользу наймодателя жилого помещения, включая конструктивные элементы, внутреннюю отделку, инженерное оборудование, гражданскую ответственность по рискам (огонь и (или) стихийные бедствия) на весь срок действия договора найма.</w:t>
      </w:r>
    </w:p>
    <w:p w:rsidR="009B40B9" w:rsidRPr="00034C87" w:rsidRDefault="009B40B9" w:rsidP="009B40B9">
      <w:pPr>
        <w:pStyle w:val="Standard"/>
        <w:rPr>
          <w:lang w:val="ru-RU"/>
        </w:rPr>
      </w:pPr>
      <w:r>
        <w:rPr>
          <w:rFonts w:eastAsia="Arial" w:cs="Arial"/>
          <w:lang w:val="ru-RU"/>
        </w:rPr>
        <w:t xml:space="preserve"> Наниматели жилого помещения </w:t>
      </w:r>
      <w:r>
        <w:rPr>
          <w:rFonts w:eastAsia="Arial" w:cs="Arial"/>
          <w:color w:val="000000"/>
          <w:szCs w:val="26"/>
          <w:lang w:val="ru-RU"/>
        </w:rPr>
        <w:t>жилищ</w:t>
      </w:r>
      <w:r w:rsidRPr="009360EA">
        <w:rPr>
          <w:rFonts w:eastAsia="Arial" w:cs="Arial"/>
          <w:color w:val="000000"/>
          <w:szCs w:val="26"/>
          <w:lang w:val="ru-RU"/>
        </w:rPr>
        <w:t>н</w:t>
      </w:r>
      <w:r>
        <w:rPr>
          <w:rFonts w:eastAsia="Arial" w:cs="Arial"/>
          <w:color w:val="000000"/>
          <w:szCs w:val="26"/>
          <w:lang w:val="ru-RU"/>
        </w:rPr>
        <w:t>ого фонда коммерческого использования района</w:t>
      </w:r>
      <w:r>
        <w:rPr>
          <w:rFonts w:eastAsia="Arial" w:cs="Arial"/>
          <w:lang w:val="ru-RU"/>
        </w:rPr>
        <w:t xml:space="preserve"> и относящиеся к  лицам, имеющим трёх и б</w:t>
      </w:r>
      <w:r w:rsidR="00603C29">
        <w:rPr>
          <w:rFonts w:eastAsia="Arial" w:cs="Arial"/>
          <w:lang w:val="ru-RU"/>
        </w:rPr>
        <w:t>олее детей  и  (или) признанные</w:t>
      </w:r>
      <w:r>
        <w:rPr>
          <w:rFonts w:eastAsia="Arial" w:cs="Arial"/>
          <w:lang w:val="ru-RU"/>
        </w:rPr>
        <w:t xml:space="preserve"> в установленном законом порядке малоимущими, от страхования, предусмотренного абзацем 1 настоящего пункта,  освобождаются</w:t>
      </w:r>
      <w:proofErr w:type="gramStart"/>
      <w:r>
        <w:rPr>
          <w:rFonts w:eastAsia="Arial" w:cs="Arial"/>
          <w:lang w:val="ru-RU"/>
        </w:rPr>
        <w:t>.</w:t>
      </w:r>
      <w:r>
        <w:rPr>
          <w:rFonts w:eastAsia="Arial" w:cs="Arial"/>
          <w:color w:val="000000"/>
          <w:szCs w:val="26"/>
          <w:lang w:val="ru-RU"/>
        </w:rPr>
        <w:t>».</w:t>
      </w:r>
      <w:proofErr w:type="gramEnd"/>
    </w:p>
    <w:bookmarkEnd w:id="0"/>
    <w:p w:rsidR="00A6256B" w:rsidRDefault="00894A58" w:rsidP="00894A58">
      <w:pPr>
        <w:pStyle w:val="Standard"/>
        <w:tabs>
          <w:tab w:val="right" w:pos="9639"/>
        </w:tabs>
        <w:ind w:firstLine="567"/>
        <w:rPr>
          <w:rFonts w:cs="Arial"/>
          <w:szCs w:val="26"/>
          <w:lang w:val="ru-RU" w:eastAsia="ru-RU" w:bidi="ar-SA"/>
        </w:rPr>
      </w:pPr>
      <w:r>
        <w:rPr>
          <w:lang w:val="ru-RU"/>
        </w:rPr>
        <w:t>2.</w:t>
      </w:r>
      <w:r w:rsidR="00DE24D0">
        <w:rPr>
          <w:rFonts w:cs="Arial"/>
          <w:szCs w:val="26"/>
          <w:lang w:val="ru-RU" w:eastAsia="ru-RU" w:bidi="ar-SA"/>
        </w:rPr>
        <w:t>. Настоящее решение подлежит обнародованию путем размещения на информационных стендах в местах, установленных Думой Уватского муниципального района.</w:t>
      </w:r>
    </w:p>
    <w:p w:rsidR="00894A58" w:rsidRDefault="00DE24D0" w:rsidP="00894A58">
      <w:pPr>
        <w:pStyle w:val="Standard"/>
        <w:ind w:firstLine="567"/>
        <w:rPr>
          <w:rFonts w:eastAsia="Arial"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3. Настоящее решение вступает в силу со дня его обнародования</w:t>
      </w:r>
      <w:r>
        <w:rPr>
          <w:rFonts w:eastAsia="Arial" w:cs="Arial"/>
          <w:szCs w:val="26"/>
          <w:lang w:val="ru-RU" w:eastAsia="ru-RU" w:bidi="ar-SA"/>
        </w:rPr>
        <w:t>.</w:t>
      </w:r>
    </w:p>
    <w:p w:rsidR="00A6256B" w:rsidRDefault="00DE24D0" w:rsidP="00894A58">
      <w:pPr>
        <w:pStyle w:val="Standard"/>
        <w:ind w:firstLine="567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lastRenderedPageBreak/>
        <w:t xml:space="preserve">4. </w:t>
      </w:r>
      <w:proofErr w:type="gramStart"/>
      <w:r>
        <w:rPr>
          <w:rFonts w:cs="Arial"/>
          <w:szCs w:val="26"/>
          <w:lang w:val="ru-RU" w:eastAsia="ru-RU" w:bidi="ar-SA"/>
        </w:rPr>
        <w:t>Контроль за</w:t>
      </w:r>
      <w:proofErr w:type="gramEnd"/>
      <w:r>
        <w:rPr>
          <w:rFonts w:cs="Arial"/>
          <w:szCs w:val="26"/>
          <w:lang w:val="ru-RU" w:eastAsia="ru-RU" w:bidi="ar-SA"/>
        </w:rPr>
        <w:t xml:space="preserve"> исполнением настоящего решения возложить на постоянную комиссию по социально-экономическому развитию района и территориальным программам.</w:t>
      </w:r>
    </w:p>
    <w:p w:rsidR="00A6256B" w:rsidRDefault="00A6256B">
      <w:pPr>
        <w:pStyle w:val="Standard"/>
        <w:autoSpaceDE w:val="0"/>
        <w:ind w:firstLine="0"/>
        <w:rPr>
          <w:rFonts w:cs="Arial"/>
          <w:szCs w:val="26"/>
          <w:lang w:val="ru-RU" w:eastAsia="ru-RU" w:bidi="ar-SA"/>
        </w:rPr>
      </w:pPr>
    </w:p>
    <w:p w:rsidR="00A6256B" w:rsidRDefault="00DE24D0">
      <w:pPr>
        <w:pStyle w:val="Standard"/>
        <w:tabs>
          <w:tab w:val="right" w:pos="9639"/>
        </w:tabs>
        <w:ind w:firstLine="0"/>
        <w:jc w:val="left"/>
        <w:rPr>
          <w:szCs w:val="26"/>
          <w:lang w:val="ru-RU"/>
        </w:rPr>
      </w:pPr>
      <w:r>
        <w:rPr>
          <w:szCs w:val="26"/>
          <w:lang w:val="ru-RU"/>
        </w:rPr>
        <w:t xml:space="preserve"> </w:t>
      </w:r>
    </w:p>
    <w:p w:rsidR="00A6256B" w:rsidRDefault="00DE24D0">
      <w:pPr>
        <w:pStyle w:val="Standard"/>
        <w:tabs>
          <w:tab w:val="right" w:pos="9639"/>
        </w:tabs>
        <w:ind w:firstLine="0"/>
        <w:jc w:val="left"/>
        <w:rPr>
          <w:szCs w:val="26"/>
          <w:lang w:val="ru-RU"/>
        </w:rPr>
      </w:pPr>
      <w:r>
        <w:rPr>
          <w:szCs w:val="26"/>
          <w:lang w:val="ru-RU"/>
        </w:rPr>
        <w:t>Председатель</w:t>
      </w:r>
      <w:r>
        <w:rPr>
          <w:szCs w:val="26"/>
          <w:lang w:val="ru-RU"/>
        </w:rPr>
        <w:tab/>
      </w:r>
      <w:bookmarkStart w:id="1" w:name="_GoBack"/>
      <w:bookmarkEnd w:id="1"/>
    </w:p>
    <w:p w:rsidR="00641259" w:rsidRDefault="00641259">
      <w:pPr>
        <w:pStyle w:val="Standard"/>
        <w:tabs>
          <w:tab w:val="right" w:pos="9639"/>
        </w:tabs>
        <w:ind w:firstLine="0"/>
        <w:jc w:val="left"/>
        <w:rPr>
          <w:szCs w:val="26"/>
          <w:lang w:val="ru-RU"/>
        </w:rPr>
      </w:pPr>
    </w:p>
    <w:p w:rsidR="00641259" w:rsidRDefault="00641259">
      <w:pPr>
        <w:pStyle w:val="Standard"/>
        <w:tabs>
          <w:tab w:val="right" w:pos="9639"/>
        </w:tabs>
        <w:ind w:firstLine="0"/>
        <w:jc w:val="left"/>
        <w:rPr>
          <w:szCs w:val="26"/>
          <w:lang w:val="ru-RU"/>
        </w:rPr>
      </w:pPr>
    </w:p>
    <w:p w:rsidR="00641259" w:rsidRDefault="00641259">
      <w:pPr>
        <w:pStyle w:val="Standard"/>
        <w:tabs>
          <w:tab w:val="right" w:pos="9639"/>
        </w:tabs>
        <w:ind w:firstLine="0"/>
        <w:jc w:val="left"/>
        <w:rPr>
          <w:szCs w:val="26"/>
          <w:lang w:val="ru-RU"/>
        </w:rPr>
      </w:pPr>
    </w:p>
    <w:p w:rsidR="00A6256B" w:rsidRDefault="00A6256B">
      <w:pPr>
        <w:pStyle w:val="Standard"/>
        <w:rPr>
          <w:lang w:val="ru-RU"/>
        </w:rPr>
      </w:pPr>
    </w:p>
    <w:p w:rsidR="00A6256B" w:rsidRDefault="00A6256B">
      <w:pPr>
        <w:pStyle w:val="Standard"/>
        <w:rPr>
          <w:lang w:val="ru-RU"/>
        </w:rPr>
      </w:pPr>
    </w:p>
    <w:p w:rsidR="00A6256B" w:rsidRDefault="00A6256B">
      <w:pPr>
        <w:pStyle w:val="Standard"/>
        <w:rPr>
          <w:lang w:val="ru-RU"/>
        </w:rPr>
      </w:pPr>
    </w:p>
    <w:p w:rsidR="00A6256B" w:rsidRDefault="00A6256B">
      <w:pPr>
        <w:pStyle w:val="Standard"/>
        <w:rPr>
          <w:lang w:val="ru-RU"/>
        </w:rPr>
      </w:pPr>
    </w:p>
    <w:p w:rsidR="00A6256B" w:rsidRDefault="00A6256B">
      <w:pPr>
        <w:pStyle w:val="Standard"/>
        <w:rPr>
          <w:lang w:val="ru-RU"/>
        </w:rPr>
      </w:pPr>
    </w:p>
    <w:p w:rsidR="00A6256B" w:rsidRDefault="00A6256B">
      <w:pPr>
        <w:pStyle w:val="Standard"/>
        <w:rPr>
          <w:lang w:val="ru-RU"/>
        </w:rPr>
      </w:pPr>
    </w:p>
    <w:p w:rsidR="00A6256B" w:rsidRDefault="00A6256B">
      <w:pPr>
        <w:pStyle w:val="Standard"/>
        <w:rPr>
          <w:lang w:val="ru-RU"/>
        </w:rPr>
      </w:pPr>
    </w:p>
    <w:p w:rsidR="00A6256B" w:rsidRDefault="00A6256B">
      <w:pPr>
        <w:pStyle w:val="Standard"/>
        <w:rPr>
          <w:lang w:val="ru-RU"/>
        </w:rPr>
      </w:pPr>
    </w:p>
    <w:p w:rsidR="00A6256B" w:rsidRDefault="00A6256B">
      <w:pPr>
        <w:pStyle w:val="Standard"/>
        <w:rPr>
          <w:lang w:val="ru-RU"/>
        </w:rPr>
      </w:pPr>
    </w:p>
    <w:p w:rsidR="00A6256B" w:rsidRDefault="00A6256B">
      <w:pPr>
        <w:pStyle w:val="Standard"/>
        <w:rPr>
          <w:lang w:val="ru-RU"/>
        </w:rPr>
      </w:pPr>
    </w:p>
    <w:p w:rsidR="00A6256B" w:rsidRDefault="00A6256B">
      <w:pPr>
        <w:pStyle w:val="Standard"/>
        <w:rPr>
          <w:lang w:val="ru-RU"/>
        </w:rPr>
      </w:pPr>
    </w:p>
    <w:p w:rsidR="00A6256B" w:rsidRDefault="00A6256B">
      <w:pPr>
        <w:pStyle w:val="Standard"/>
        <w:rPr>
          <w:lang w:val="ru-RU"/>
        </w:rPr>
      </w:pPr>
    </w:p>
    <w:p w:rsidR="00A6256B" w:rsidRDefault="00A6256B">
      <w:pPr>
        <w:pStyle w:val="Standard"/>
        <w:rPr>
          <w:lang w:val="ru-RU"/>
        </w:rPr>
      </w:pPr>
    </w:p>
    <w:p w:rsidR="00A6256B" w:rsidRDefault="00A6256B">
      <w:pPr>
        <w:pStyle w:val="Standard"/>
        <w:rPr>
          <w:lang w:val="ru-RU"/>
        </w:rPr>
      </w:pPr>
    </w:p>
    <w:p w:rsidR="00A6256B" w:rsidRDefault="00A6256B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Default="007E687D">
      <w:pPr>
        <w:pStyle w:val="Standard"/>
        <w:ind w:firstLine="0"/>
        <w:rPr>
          <w:rFonts w:eastAsia="Arial" w:cs="Arial"/>
          <w:vertAlign w:val="superscript"/>
          <w:lang w:val="ru-RU"/>
        </w:rPr>
      </w:pPr>
    </w:p>
    <w:p w:rsidR="007E687D" w:rsidRPr="007E687D" w:rsidRDefault="007E687D" w:rsidP="007E687D">
      <w:pPr>
        <w:widowControl/>
        <w:jc w:val="center"/>
        <w:rPr>
          <w:rFonts w:ascii="Arial" w:eastAsia="Times New Roman" w:hAnsi="Arial" w:cs="Times New Roman"/>
          <w:sz w:val="26"/>
          <w:lang w:val="en-US" w:bidi="en-US"/>
        </w:rPr>
      </w:pPr>
      <w:r w:rsidRPr="007E687D">
        <w:rPr>
          <w:rFonts w:ascii="Arial" w:eastAsia="Times New Roman" w:hAnsi="Arial" w:cs="Arial"/>
          <w:noProof/>
          <w:sz w:val="26"/>
          <w:szCs w:val="26"/>
          <w:lang w:eastAsia="ru-RU" w:bidi="ar-SA"/>
        </w:rPr>
        <w:lastRenderedPageBreak/>
        <w:drawing>
          <wp:inline distT="0" distB="0" distL="0" distR="0" wp14:anchorId="2CBAA2E4" wp14:editId="0F07E111">
            <wp:extent cx="438116" cy="685800"/>
            <wp:effectExtent l="0" t="0" r="34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1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E687D" w:rsidRPr="007E687D" w:rsidRDefault="007E687D" w:rsidP="007E687D">
      <w:pPr>
        <w:widowControl/>
        <w:pBdr>
          <w:bottom w:val="double" w:sz="12" w:space="1" w:color="000000"/>
        </w:pBdr>
        <w:jc w:val="center"/>
        <w:rPr>
          <w:rFonts w:ascii="Arial" w:eastAsia="Times New Roman" w:hAnsi="Arial" w:cs="Times New Roman"/>
          <w:sz w:val="26"/>
          <w:lang w:bidi="en-US"/>
        </w:rPr>
      </w:pPr>
      <w:r w:rsidRPr="007E687D">
        <w:rPr>
          <w:rFonts w:ascii="Arial" w:eastAsia="Times New Roman" w:hAnsi="Arial" w:cs="Times New Roman"/>
          <w:b/>
          <w:bCs/>
          <w:caps/>
          <w:spacing w:val="30"/>
          <w:sz w:val="32"/>
          <w:lang w:bidi="en-US"/>
        </w:rPr>
        <w:t>Администрация</w:t>
      </w:r>
      <w:r w:rsidRPr="007E687D">
        <w:rPr>
          <w:rFonts w:ascii="Arial" w:eastAsia="Times New Roman" w:hAnsi="Arial" w:cs="Times New Roman"/>
          <w:b/>
          <w:bCs/>
          <w:caps/>
          <w:spacing w:val="30"/>
          <w:sz w:val="32"/>
          <w:lang w:bidi="en-US"/>
        </w:rPr>
        <w:br/>
        <w:t>Уватского муниципального района</w:t>
      </w:r>
    </w:p>
    <w:p w:rsidR="007E687D" w:rsidRPr="007E687D" w:rsidRDefault="007E687D" w:rsidP="007E687D">
      <w:pPr>
        <w:widowControl/>
        <w:tabs>
          <w:tab w:val="right" w:pos="9639"/>
        </w:tabs>
        <w:spacing w:after="240"/>
        <w:jc w:val="both"/>
        <w:rPr>
          <w:rFonts w:ascii="Arial" w:eastAsia="Times New Roman" w:hAnsi="Arial" w:cs="Times New Roman"/>
          <w:sz w:val="26"/>
          <w:lang w:bidi="en-US"/>
        </w:rPr>
      </w:pPr>
      <w:r w:rsidRPr="007E687D">
        <w:rPr>
          <w:rFonts w:ascii="Arial" w:eastAsia="Times New Roman" w:hAnsi="Arial" w:cs="Times New Roman"/>
          <w:sz w:val="26"/>
          <w:vertAlign w:val="superscript"/>
          <w:lang w:bidi="en-US"/>
        </w:rPr>
        <w:t>Иртышская ул., д.19, с. Уват, Тюменская обл., 626170</w:t>
      </w:r>
      <w:r w:rsidRPr="007E687D">
        <w:rPr>
          <w:rFonts w:ascii="Arial" w:eastAsia="Times New Roman" w:hAnsi="Arial" w:cs="Times New Roman"/>
          <w:sz w:val="26"/>
          <w:vertAlign w:val="superscript"/>
          <w:lang w:bidi="en-US"/>
        </w:rPr>
        <w:tab/>
        <w:t>тел./факс +7 (34561) 28042*1321, e-</w:t>
      </w:r>
      <w:proofErr w:type="spellStart"/>
      <w:r w:rsidRPr="007E687D">
        <w:rPr>
          <w:rFonts w:ascii="Arial" w:eastAsia="Times New Roman" w:hAnsi="Arial" w:cs="Times New Roman"/>
          <w:sz w:val="26"/>
          <w:vertAlign w:val="superscript"/>
          <w:lang w:bidi="en-US"/>
        </w:rPr>
        <w:t>mail</w:t>
      </w:r>
      <w:proofErr w:type="spellEnd"/>
      <w:r w:rsidRPr="007E687D">
        <w:rPr>
          <w:rFonts w:ascii="Arial" w:eastAsia="Times New Roman" w:hAnsi="Arial" w:cs="Times New Roman"/>
          <w:sz w:val="26"/>
          <w:vertAlign w:val="superscript"/>
          <w:lang w:bidi="en-US"/>
        </w:rPr>
        <w:t xml:space="preserve">: </w:t>
      </w:r>
      <w:hyperlink r:id="rId9" w:history="1">
        <w:r w:rsidRPr="007E687D">
          <w:rPr>
            <w:rFonts w:ascii="Arial" w:eastAsia="Times New Roman" w:hAnsi="Arial" w:cs="Times New Roman"/>
            <w:color w:val="0000FF"/>
            <w:sz w:val="26"/>
            <w:u w:val="single"/>
            <w:vertAlign w:val="superscript"/>
            <w:lang w:bidi="en-US"/>
          </w:rPr>
          <w:t>uvat_region@mail.ru</w:t>
        </w:r>
      </w:hyperlink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4814"/>
      </w:tblGrid>
      <w:tr w:rsidR="007E687D" w:rsidRPr="007E687D" w:rsidTr="00027922">
        <w:trPr>
          <w:trHeight w:val="564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87D" w:rsidRPr="007E687D" w:rsidRDefault="007E687D" w:rsidP="007E687D">
            <w:pPr>
              <w:widowControl/>
              <w:tabs>
                <w:tab w:val="left" w:pos="1843"/>
                <w:tab w:val="center" w:pos="2410"/>
                <w:tab w:val="left" w:pos="3261"/>
              </w:tabs>
              <w:jc w:val="both"/>
              <w:rPr>
                <w:rFonts w:ascii="Arial" w:eastAsia="Times New Roman" w:hAnsi="Arial" w:cs="Times New Roman"/>
                <w:sz w:val="26"/>
                <w:lang w:val="en-US" w:bidi="en-US"/>
              </w:rPr>
            </w:pPr>
            <w:r w:rsidRPr="007E687D">
              <w:rPr>
                <w:rFonts w:ascii="Arial" w:eastAsia="Arial" w:hAnsi="Arial" w:cs="Arial"/>
                <w:sz w:val="26"/>
                <w:lang w:bidi="en-US"/>
              </w:rPr>
              <w:t>22.09.</w:t>
            </w:r>
            <w:r w:rsidRPr="007E687D">
              <w:rPr>
                <w:rFonts w:ascii="Arial" w:eastAsia="Arial" w:hAnsi="Arial" w:cs="Arial"/>
                <w:sz w:val="26"/>
                <w:lang w:val="en-US" w:bidi="en-US"/>
              </w:rPr>
              <w:t>2020</w:t>
            </w:r>
            <w:r w:rsidRPr="007E687D">
              <w:rPr>
                <w:rFonts w:ascii="Arial" w:eastAsia="Arial" w:hAnsi="Arial" w:cs="Arial"/>
                <w:sz w:val="26"/>
                <w:lang w:bidi="en-US"/>
              </w:rPr>
              <w:t xml:space="preserve"> №1259</w:t>
            </w:r>
            <w:r w:rsidRPr="007E687D">
              <w:rPr>
                <w:rFonts w:ascii="Arial" w:eastAsia="Arial" w:hAnsi="Arial" w:cs="Arial"/>
                <w:sz w:val="26"/>
                <w:lang w:val="en-US" w:bidi="en-US"/>
              </w:rPr>
              <w:t>-</w:t>
            </w:r>
            <w:r w:rsidRPr="007E687D">
              <w:rPr>
                <w:rFonts w:ascii="Arial" w:eastAsia="Arial" w:hAnsi="Arial" w:cs="Arial"/>
                <w:sz w:val="26"/>
                <w:lang w:bidi="en-US"/>
              </w:rPr>
              <w:t>СЗ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87D" w:rsidRPr="007E687D" w:rsidRDefault="007E687D" w:rsidP="007E687D">
            <w:pPr>
              <w:widowControl/>
              <w:snapToGrid w:val="0"/>
              <w:rPr>
                <w:rFonts w:ascii="Arial" w:eastAsia="Times New Roman" w:hAnsi="Arial" w:cs="Times New Roman"/>
                <w:sz w:val="26"/>
                <w:lang w:val="en-US" w:bidi="en-US"/>
              </w:rPr>
            </w:pPr>
          </w:p>
        </w:tc>
      </w:tr>
    </w:tbl>
    <w:p w:rsidR="007E687D" w:rsidRPr="007E687D" w:rsidRDefault="007E687D" w:rsidP="007E687D">
      <w:pPr>
        <w:widowControl/>
        <w:jc w:val="center"/>
        <w:rPr>
          <w:rFonts w:ascii="Arial" w:eastAsia="Times New Roman" w:hAnsi="Arial" w:cs="Times New Roman"/>
          <w:sz w:val="26"/>
          <w:lang w:val="en-US" w:bidi="en-US"/>
        </w:rPr>
      </w:pPr>
      <w:r w:rsidRPr="007E687D">
        <w:rPr>
          <w:rFonts w:ascii="Arial" w:eastAsia="Arial" w:hAnsi="Arial" w:cs="Arial"/>
          <w:b/>
          <w:bCs/>
          <w:sz w:val="26"/>
          <w:szCs w:val="26"/>
          <w:lang w:bidi="en-US"/>
        </w:rPr>
        <w:t>Пояснительная записка</w:t>
      </w:r>
    </w:p>
    <w:p w:rsidR="007E687D" w:rsidRPr="007E687D" w:rsidRDefault="007E687D" w:rsidP="007E687D">
      <w:pPr>
        <w:widowControl/>
        <w:jc w:val="center"/>
        <w:rPr>
          <w:rFonts w:ascii="Arial" w:eastAsia="Arial" w:hAnsi="Arial" w:cs="Arial"/>
          <w:b/>
          <w:bCs/>
          <w:sz w:val="26"/>
          <w:szCs w:val="26"/>
          <w:lang w:bidi="en-US"/>
        </w:rPr>
      </w:pPr>
      <w:r w:rsidRPr="007E687D">
        <w:rPr>
          <w:rFonts w:ascii="Arial" w:eastAsia="Arial" w:hAnsi="Arial" w:cs="Arial"/>
          <w:b/>
          <w:bCs/>
          <w:sz w:val="26"/>
          <w:szCs w:val="26"/>
          <w:lang w:bidi="en-US"/>
        </w:rPr>
        <w:t xml:space="preserve">к проекту решения Думы </w:t>
      </w:r>
      <w:proofErr w:type="spellStart"/>
      <w:r w:rsidRPr="007E687D">
        <w:rPr>
          <w:rFonts w:ascii="Arial" w:eastAsia="Arial" w:hAnsi="Arial" w:cs="Arial"/>
          <w:b/>
          <w:bCs/>
          <w:sz w:val="26"/>
          <w:szCs w:val="26"/>
          <w:lang w:bidi="en-US"/>
        </w:rPr>
        <w:t>Уватского</w:t>
      </w:r>
      <w:proofErr w:type="spellEnd"/>
      <w:r w:rsidRPr="007E687D">
        <w:rPr>
          <w:rFonts w:ascii="Arial" w:eastAsia="Arial" w:hAnsi="Arial" w:cs="Arial"/>
          <w:b/>
          <w:bCs/>
          <w:sz w:val="26"/>
          <w:szCs w:val="26"/>
          <w:lang w:bidi="en-US"/>
        </w:rPr>
        <w:t xml:space="preserve"> муниципального района</w:t>
      </w:r>
    </w:p>
    <w:p w:rsidR="007E687D" w:rsidRPr="007E687D" w:rsidRDefault="007E687D" w:rsidP="007E687D">
      <w:pPr>
        <w:widowControl/>
        <w:ind w:firstLine="709"/>
        <w:jc w:val="center"/>
        <w:rPr>
          <w:rFonts w:ascii="Arial" w:eastAsia="Times New Roman" w:hAnsi="Arial" w:cs="Times New Roman"/>
          <w:sz w:val="26"/>
          <w:lang w:bidi="en-US"/>
        </w:rPr>
      </w:pPr>
      <w:r w:rsidRPr="007E687D">
        <w:rPr>
          <w:rFonts w:ascii="Arial" w:eastAsia="Arial" w:hAnsi="Arial" w:cs="Arial"/>
          <w:b/>
          <w:bCs/>
          <w:sz w:val="26"/>
          <w:szCs w:val="26"/>
          <w:lang w:bidi="en-US"/>
        </w:rPr>
        <w:t>«О</w:t>
      </w:r>
      <w:r w:rsidRPr="007E687D">
        <w:rPr>
          <w:rFonts w:ascii="Arial" w:eastAsia="Times New Roman" w:hAnsi="Arial" w:cs="Times New Roman"/>
          <w:b/>
          <w:bCs/>
          <w:sz w:val="26"/>
          <w:lang w:bidi="en-US"/>
        </w:rPr>
        <w:t xml:space="preserve"> внесении изменений в решение Думы </w:t>
      </w:r>
      <w:proofErr w:type="spellStart"/>
      <w:r w:rsidRPr="007E687D">
        <w:rPr>
          <w:rFonts w:ascii="Arial" w:eastAsia="Times New Roman" w:hAnsi="Arial" w:cs="Times New Roman"/>
          <w:b/>
          <w:bCs/>
          <w:sz w:val="26"/>
          <w:lang w:bidi="en-US"/>
        </w:rPr>
        <w:t>Уватского</w:t>
      </w:r>
      <w:proofErr w:type="spellEnd"/>
      <w:r w:rsidRPr="007E687D">
        <w:rPr>
          <w:rFonts w:ascii="Arial" w:eastAsia="Times New Roman" w:hAnsi="Arial" w:cs="Times New Roman"/>
          <w:b/>
          <w:bCs/>
          <w:sz w:val="26"/>
          <w:lang w:bidi="en-US"/>
        </w:rPr>
        <w:t xml:space="preserve"> муниципального района от 29.01.2016 № 50 «Об утверждении Порядка предоставления жилых помещений из жилищного фонда коммерческого использования </w:t>
      </w:r>
      <w:proofErr w:type="spellStart"/>
      <w:r w:rsidRPr="007E687D">
        <w:rPr>
          <w:rFonts w:ascii="Arial" w:eastAsia="Times New Roman" w:hAnsi="Arial" w:cs="Times New Roman"/>
          <w:b/>
          <w:bCs/>
          <w:sz w:val="26"/>
          <w:lang w:bidi="en-US"/>
        </w:rPr>
        <w:t>Уватского</w:t>
      </w:r>
      <w:proofErr w:type="spellEnd"/>
      <w:r w:rsidRPr="007E687D">
        <w:rPr>
          <w:rFonts w:ascii="Arial" w:eastAsia="Times New Roman" w:hAnsi="Arial" w:cs="Times New Roman"/>
          <w:b/>
          <w:bCs/>
          <w:sz w:val="26"/>
          <w:lang w:bidi="en-US"/>
        </w:rPr>
        <w:t xml:space="preserve"> муниципального района»</w:t>
      </w:r>
    </w:p>
    <w:p w:rsidR="007E687D" w:rsidRPr="007E687D" w:rsidRDefault="007E687D" w:rsidP="007E687D">
      <w:pPr>
        <w:widowControl/>
        <w:ind w:firstLine="709"/>
        <w:jc w:val="center"/>
        <w:rPr>
          <w:rFonts w:ascii="Arial" w:eastAsia="Times New Roman" w:hAnsi="Arial" w:cs="Times New Roman"/>
          <w:b/>
          <w:bCs/>
          <w:sz w:val="26"/>
          <w:lang w:bidi="en-US"/>
        </w:rPr>
      </w:pPr>
    </w:p>
    <w:p w:rsidR="007E687D" w:rsidRPr="007E687D" w:rsidRDefault="007E687D" w:rsidP="007E687D">
      <w:pPr>
        <w:widowControl/>
        <w:ind w:firstLine="709"/>
        <w:jc w:val="both"/>
        <w:rPr>
          <w:rFonts w:ascii="Arial" w:eastAsia="Times New Roman" w:hAnsi="Arial" w:cs="Times New Roman"/>
          <w:sz w:val="26"/>
          <w:lang w:bidi="en-US"/>
        </w:rPr>
      </w:pPr>
      <w:proofErr w:type="gramStart"/>
      <w:r w:rsidRPr="007E687D">
        <w:rPr>
          <w:rFonts w:ascii="Arial" w:eastAsia="Times New Roman" w:hAnsi="Arial" w:cs="Times New Roman"/>
          <w:sz w:val="26"/>
          <w:szCs w:val="26"/>
          <w:lang w:bidi="en-US"/>
        </w:rPr>
        <w:t xml:space="preserve">Проект решения Думы </w:t>
      </w:r>
      <w:proofErr w:type="spellStart"/>
      <w:r w:rsidRPr="007E687D">
        <w:rPr>
          <w:rFonts w:ascii="Arial" w:eastAsia="Times New Roman" w:hAnsi="Arial" w:cs="Times New Roman"/>
          <w:sz w:val="26"/>
          <w:szCs w:val="26"/>
          <w:lang w:bidi="en-US"/>
        </w:rPr>
        <w:t>Уватского</w:t>
      </w:r>
      <w:proofErr w:type="spellEnd"/>
      <w:r w:rsidRPr="007E687D">
        <w:rPr>
          <w:rFonts w:ascii="Arial" w:eastAsia="Times New Roman" w:hAnsi="Arial" w:cs="Times New Roman"/>
          <w:sz w:val="26"/>
          <w:szCs w:val="26"/>
          <w:lang w:bidi="en-US"/>
        </w:rPr>
        <w:t xml:space="preserve"> муниципального района </w:t>
      </w:r>
      <w:r w:rsidRPr="007E687D">
        <w:rPr>
          <w:rFonts w:ascii="Arial" w:eastAsia="Arial" w:hAnsi="Arial" w:cs="Arial"/>
          <w:sz w:val="26"/>
          <w:szCs w:val="26"/>
          <w:lang w:bidi="en-US"/>
        </w:rPr>
        <w:t xml:space="preserve">«О внесении изменений в решение Думы </w:t>
      </w:r>
      <w:proofErr w:type="spellStart"/>
      <w:r w:rsidRPr="007E687D">
        <w:rPr>
          <w:rFonts w:ascii="Arial" w:eastAsia="Arial" w:hAnsi="Arial" w:cs="Arial"/>
          <w:sz w:val="26"/>
          <w:szCs w:val="26"/>
          <w:lang w:bidi="en-US"/>
        </w:rPr>
        <w:t>Уватского</w:t>
      </w:r>
      <w:proofErr w:type="spellEnd"/>
      <w:r w:rsidRPr="007E687D">
        <w:rPr>
          <w:rFonts w:ascii="Arial" w:eastAsia="Arial" w:hAnsi="Arial" w:cs="Arial"/>
          <w:sz w:val="26"/>
          <w:szCs w:val="26"/>
          <w:lang w:bidi="en-US"/>
        </w:rPr>
        <w:t xml:space="preserve"> муниципального района от 29.01.2016 № 50 «Об утверждении Порядка предоставления жилых помещений из жилищного фонда коммерческого использования </w:t>
      </w:r>
      <w:proofErr w:type="spellStart"/>
      <w:r w:rsidRPr="007E687D">
        <w:rPr>
          <w:rFonts w:ascii="Arial" w:eastAsia="Arial" w:hAnsi="Arial" w:cs="Arial"/>
          <w:sz w:val="26"/>
          <w:szCs w:val="26"/>
          <w:lang w:bidi="en-US"/>
        </w:rPr>
        <w:t>Уватского</w:t>
      </w:r>
      <w:proofErr w:type="spellEnd"/>
      <w:r w:rsidRPr="007E687D">
        <w:rPr>
          <w:rFonts w:ascii="Arial" w:eastAsia="Arial" w:hAnsi="Arial" w:cs="Arial"/>
          <w:sz w:val="26"/>
          <w:szCs w:val="26"/>
          <w:lang w:bidi="en-US"/>
        </w:rPr>
        <w:t xml:space="preserve"> муниципального района» </w:t>
      </w:r>
      <w:r w:rsidRPr="007E687D">
        <w:rPr>
          <w:rFonts w:ascii="Arial" w:eastAsia="Times New Roman" w:hAnsi="Arial" w:cs="Times New Roman"/>
          <w:sz w:val="26"/>
          <w:szCs w:val="26"/>
          <w:lang w:bidi="en-US"/>
        </w:rPr>
        <w:t>разработан в целях гарантирования возмещения убытков, связанных с утратой (разрушением) или повреждением жилых помещений, предоставленных в пользование гражданам для проживания по договору найма жилого помещения жилищного фонда коммерческого</w:t>
      </w:r>
      <w:proofErr w:type="gramEnd"/>
      <w:r w:rsidRPr="007E687D">
        <w:rPr>
          <w:rFonts w:ascii="Arial" w:eastAsia="Times New Roman" w:hAnsi="Arial" w:cs="Times New Roman"/>
          <w:sz w:val="26"/>
          <w:szCs w:val="26"/>
          <w:lang w:bidi="en-US"/>
        </w:rPr>
        <w:t xml:space="preserve"> использования при условии страхования нанимателем  жилого помещения на весь срок действия договора, а также  </w:t>
      </w:r>
      <w:r w:rsidRPr="007E687D">
        <w:rPr>
          <w:rFonts w:ascii="Arial" w:eastAsia="Times New Roman" w:hAnsi="Arial" w:cs="Times New Roman"/>
          <w:sz w:val="26"/>
          <w:lang w:bidi="en-US"/>
        </w:rPr>
        <w:t>освобождения от страхования жилых помещений, лиц, являющихся многодетными,  и признанными в установленном законом порядке малоимущими.</w:t>
      </w:r>
    </w:p>
    <w:p w:rsidR="007E687D" w:rsidRPr="007E687D" w:rsidRDefault="007E687D" w:rsidP="007E687D">
      <w:pPr>
        <w:widowControl/>
        <w:ind w:firstLine="709"/>
        <w:jc w:val="both"/>
        <w:rPr>
          <w:rFonts w:ascii="Arial" w:eastAsia="Times New Roman" w:hAnsi="Arial" w:cs="Times New Roman"/>
          <w:sz w:val="26"/>
          <w:lang w:bidi="en-US"/>
        </w:rPr>
      </w:pPr>
    </w:p>
    <w:p w:rsidR="007E687D" w:rsidRPr="007E687D" w:rsidRDefault="007E687D" w:rsidP="007E687D">
      <w:pPr>
        <w:widowControl/>
        <w:ind w:firstLine="709"/>
        <w:jc w:val="both"/>
        <w:rPr>
          <w:rFonts w:ascii="Arial" w:eastAsia="Times New Roman" w:hAnsi="Arial" w:cs="Times New Roman"/>
          <w:sz w:val="26"/>
          <w:lang w:bidi="en-US"/>
        </w:rPr>
      </w:pPr>
    </w:p>
    <w:p w:rsidR="007E687D" w:rsidRPr="007E687D" w:rsidRDefault="007E687D" w:rsidP="007E687D">
      <w:pPr>
        <w:widowControl/>
        <w:ind w:firstLine="709"/>
        <w:jc w:val="center"/>
        <w:rPr>
          <w:rFonts w:ascii="Arial" w:eastAsia="Times New Roman" w:hAnsi="Arial" w:cs="Times New Roman"/>
          <w:sz w:val="26"/>
          <w:lang w:bidi="en-US"/>
        </w:rPr>
      </w:pPr>
      <w:r w:rsidRPr="007E687D">
        <w:rPr>
          <w:rFonts w:ascii="Arial, sans-serif" w:eastAsia="Times New Roman" w:hAnsi="Arial, sans-serif" w:cs="Times New Roman"/>
          <w:b/>
          <w:bCs/>
          <w:color w:val="111111"/>
          <w:sz w:val="26"/>
          <w:szCs w:val="26"/>
          <w:lang w:eastAsia="ru-RU" w:bidi="en-US"/>
        </w:rPr>
        <w:t>П</w:t>
      </w:r>
      <w:r w:rsidRPr="007E687D">
        <w:rPr>
          <w:rFonts w:ascii="Arial" w:eastAsia="Times New Roman" w:hAnsi="Arial" w:cs="Arial"/>
          <w:b/>
          <w:bCs/>
          <w:sz w:val="26"/>
          <w:szCs w:val="26"/>
          <w:lang w:eastAsia="ru-RU" w:bidi="ar-SA"/>
        </w:rPr>
        <w:t xml:space="preserve">еречень НПА, подлежащих признанию утративших силу, приостановлению, изменению, дополнению или принятию в связи с принятием проекта решения Думы </w:t>
      </w:r>
      <w:proofErr w:type="spellStart"/>
      <w:r w:rsidRPr="007E687D">
        <w:rPr>
          <w:rFonts w:ascii="Arial" w:eastAsia="Times New Roman" w:hAnsi="Arial" w:cs="Arial"/>
          <w:b/>
          <w:bCs/>
          <w:sz w:val="26"/>
          <w:szCs w:val="26"/>
          <w:lang w:eastAsia="ru-RU" w:bidi="ar-SA"/>
        </w:rPr>
        <w:t>Уватского</w:t>
      </w:r>
      <w:proofErr w:type="spellEnd"/>
      <w:r w:rsidRPr="007E687D">
        <w:rPr>
          <w:rFonts w:ascii="Arial" w:eastAsia="Times New Roman" w:hAnsi="Arial" w:cs="Arial"/>
          <w:b/>
          <w:bCs/>
          <w:sz w:val="26"/>
          <w:szCs w:val="26"/>
          <w:lang w:eastAsia="ru-RU" w:bidi="ar-SA"/>
        </w:rPr>
        <w:t xml:space="preserve"> муниципального района </w:t>
      </w:r>
      <w:r w:rsidRPr="007E687D">
        <w:rPr>
          <w:rFonts w:ascii="Arial" w:eastAsia="Arial" w:hAnsi="Arial" w:cs="Arial"/>
          <w:b/>
          <w:bCs/>
          <w:sz w:val="26"/>
          <w:szCs w:val="26"/>
          <w:lang w:bidi="en-US"/>
        </w:rPr>
        <w:t xml:space="preserve">«О внесении изменений в решение Думы </w:t>
      </w:r>
      <w:proofErr w:type="spellStart"/>
      <w:r w:rsidRPr="007E687D">
        <w:rPr>
          <w:rFonts w:ascii="Arial" w:eastAsia="Arial" w:hAnsi="Arial" w:cs="Arial"/>
          <w:b/>
          <w:bCs/>
          <w:sz w:val="26"/>
          <w:szCs w:val="26"/>
          <w:lang w:bidi="en-US"/>
        </w:rPr>
        <w:t>Уватского</w:t>
      </w:r>
      <w:proofErr w:type="spellEnd"/>
      <w:r w:rsidRPr="007E687D">
        <w:rPr>
          <w:rFonts w:ascii="Arial" w:eastAsia="Arial" w:hAnsi="Arial" w:cs="Arial"/>
          <w:b/>
          <w:bCs/>
          <w:sz w:val="26"/>
          <w:szCs w:val="26"/>
          <w:lang w:bidi="en-US"/>
        </w:rPr>
        <w:t xml:space="preserve"> муниципального района от 29.01.2016 № 50 «Об утверждении Порядка предоставления жилых помещений из жилищного фонда коммерческого использования </w:t>
      </w:r>
      <w:proofErr w:type="spellStart"/>
      <w:r w:rsidRPr="007E687D">
        <w:rPr>
          <w:rFonts w:ascii="Arial" w:eastAsia="Arial" w:hAnsi="Arial" w:cs="Arial"/>
          <w:b/>
          <w:bCs/>
          <w:sz w:val="26"/>
          <w:szCs w:val="26"/>
          <w:lang w:bidi="en-US"/>
        </w:rPr>
        <w:t>Уватского</w:t>
      </w:r>
      <w:proofErr w:type="spellEnd"/>
      <w:r w:rsidRPr="007E687D">
        <w:rPr>
          <w:rFonts w:ascii="Arial" w:eastAsia="Arial" w:hAnsi="Arial" w:cs="Arial"/>
          <w:b/>
          <w:bCs/>
          <w:sz w:val="26"/>
          <w:szCs w:val="26"/>
          <w:lang w:bidi="en-US"/>
        </w:rPr>
        <w:t xml:space="preserve"> муниципального района»</w:t>
      </w:r>
    </w:p>
    <w:p w:rsidR="007E687D" w:rsidRPr="007E687D" w:rsidRDefault="007E687D" w:rsidP="007E687D">
      <w:pPr>
        <w:widowControl/>
        <w:ind w:firstLine="709"/>
        <w:jc w:val="center"/>
        <w:rPr>
          <w:rFonts w:ascii="Arial" w:eastAsia="Arial" w:hAnsi="Arial" w:cs="Arial"/>
          <w:b/>
          <w:bCs/>
          <w:sz w:val="26"/>
          <w:szCs w:val="26"/>
          <w:lang w:bidi="en-US"/>
        </w:rPr>
      </w:pPr>
    </w:p>
    <w:p w:rsidR="007E687D" w:rsidRPr="007E687D" w:rsidRDefault="007E687D" w:rsidP="007E687D">
      <w:pPr>
        <w:widowControl/>
        <w:autoSpaceDE w:val="0"/>
        <w:spacing w:after="240"/>
        <w:jc w:val="both"/>
        <w:rPr>
          <w:rFonts w:ascii="Arial" w:eastAsia="Times New Roman" w:hAnsi="Arial" w:cs="Times New Roman"/>
          <w:sz w:val="26"/>
          <w:lang w:bidi="en-US"/>
        </w:rPr>
      </w:pPr>
      <w:r w:rsidRPr="007E687D">
        <w:rPr>
          <w:rFonts w:ascii="Arial" w:eastAsia="Arial" w:hAnsi="Arial" w:cs="Arial"/>
          <w:b/>
          <w:sz w:val="26"/>
          <w:szCs w:val="26"/>
          <w:lang w:eastAsia="ru-RU" w:bidi="ar-SA"/>
        </w:rPr>
        <w:tab/>
      </w:r>
      <w:r w:rsidRPr="007E687D">
        <w:rPr>
          <w:rFonts w:ascii="Arial" w:eastAsia="Times New Roman" w:hAnsi="Arial" w:cs="Arial"/>
          <w:sz w:val="26"/>
          <w:szCs w:val="26"/>
          <w:lang w:eastAsia="ru-RU" w:bidi="ar-SA"/>
        </w:rPr>
        <w:t xml:space="preserve">Принятие проекта решения Думы </w:t>
      </w:r>
      <w:proofErr w:type="spellStart"/>
      <w:r w:rsidRPr="007E687D">
        <w:rPr>
          <w:rFonts w:ascii="Arial" w:eastAsia="Times New Roman" w:hAnsi="Arial" w:cs="Arial"/>
          <w:sz w:val="26"/>
          <w:szCs w:val="26"/>
          <w:lang w:eastAsia="ru-RU" w:bidi="ar-SA"/>
        </w:rPr>
        <w:t>Уватского</w:t>
      </w:r>
      <w:proofErr w:type="spellEnd"/>
      <w:r w:rsidRPr="007E687D">
        <w:rPr>
          <w:rFonts w:ascii="Arial" w:eastAsia="Times New Roman" w:hAnsi="Arial" w:cs="Arial"/>
          <w:sz w:val="26"/>
          <w:szCs w:val="26"/>
          <w:lang w:eastAsia="ru-RU" w:bidi="ar-SA"/>
        </w:rPr>
        <w:t xml:space="preserve"> муниципального района </w:t>
      </w:r>
      <w:r w:rsidRPr="007E687D">
        <w:rPr>
          <w:rFonts w:ascii="Arial" w:eastAsia="Arial" w:hAnsi="Arial" w:cs="Arial"/>
          <w:sz w:val="26"/>
          <w:szCs w:val="26"/>
          <w:lang w:eastAsia="ru-RU" w:bidi="ar-SA"/>
        </w:rPr>
        <w:t xml:space="preserve">«О внесении изменений в решение Думы </w:t>
      </w:r>
      <w:proofErr w:type="spellStart"/>
      <w:r w:rsidRPr="007E687D">
        <w:rPr>
          <w:rFonts w:ascii="Arial" w:eastAsia="Arial" w:hAnsi="Arial" w:cs="Arial"/>
          <w:sz w:val="26"/>
          <w:szCs w:val="26"/>
          <w:lang w:eastAsia="ru-RU" w:bidi="ar-SA"/>
        </w:rPr>
        <w:t>Уватского</w:t>
      </w:r>
      <w:proofErr w:type="spellEnd"/>
      <w:r w:rsidRPr="007E687D">
        <w:rPr>
          <w:rFonts w:ascii="Arial" w:eastAsia="Arial" w:hAnsi="Arial" w:cs="Arial"/>
          <w:sz w:val="26"/>
          <w:szCs w:val="26"/>
          <w:lang w:eastAsia="ru-RU" w:bidi="ar-SA"/>
        </w:rPr>
        <w:t xml:space="preserve"> муниципального района от 29.01.2016 № 50 «Об утверждении Порядка предоставления жилых помещений из жилищного фонда коммерческого использования </w:t>
      </w:r>
      <w:proofErr w:type="spellStart"/>
      <w:r w:rsidRPr="007E687D">
        <w:rPr>
          <w:rFonts w:ascii="Arial" w:eastAsia="Arial" w:hAnsi="Arial" w:cs="Arial"/>
          <w:sz w:val="26"/>
          <w:szCs w:val="26"/>
          <w:lang w:eastAsia="ru-RU" w:bidi="ar-SA"/>
        </w:rPr>
        <w:t>Уватского</w:t>
      </w:r>
      <w:proofErr w:type="spellEnd"/>
      <w:r w:rsidRPr="007E687D">
        <w:rPr>
          <w:rFonts w:ascii="Arial" w:eastAsia="Arial" w:hAnsi="Arial" w:cs="Arial"/>
          <w:sz w:val="26"/>
          <w:szCs w:val="26"/>
          <w:lang w:eastAsia="ru-RU" w:bidi="ar-SA"/>
        </w:rPr>
        <w:t xml:space="preserve"> муниципального района»</w:t>
      </w:r>
      <w:r w:rsidRPr="007E687D">
        <w:rPr>
          <w:rFonts w:ascii="Arial" w:eastAsia="Times New Roman" w:hAnsi="Arial" w:cs="Arial"/>
          <w:sz w:val="26"/>
          <w:szCs w:val="26"/>
          <w:lang w:eastAsia="ru-RU" w:bidi="ar-SA"/>
        </w:rPr>
        <w:t xml:space="preserve"> </w:t>
      </w:r>
      <w:r w:rsidRPr="007E687D">
        <w:rPr>
          <w:rFonts w:ascii="Arial" w:eastAsia="Times New Roman" w:hAnsi="Arial" w:cs="Arial"/>
          <w:sz w:val="26"/>
          <w:szCs w:val="26"/>
          <w:lang w:bidi="en-US"/>
        </w:rPr>
        <w:t xml:space="preserve">не </w:t>
      </w:r>
      <w:r w:rsidRPr="007E687D">
        <w:rPr>
          <w:rFonts w:ascii="Arial" w:eastAsia="Times New Roman" w:hAnsi="Arial" w:cs="Arial"/>
          <w:sz w:val="26"/>
          <w:szCs w:val="26"/>
          <w:lang w:eastAsia="ru-RU" w:bidi="ar-SA"/>
        </w:rPr>
        <w:t xml:space="preserve">требует признания </w:t>
      </w:r>
      <w:proofErr w:type="gramStart"/>
      <w:r w:rsidRPr="007E687D">
        <w:rPr>
          <w:rFonts w:ascii="Arial" w:eastAsia="Times New Roman" w:hAnsi="Arial" w:cs="Arial"/>
          <w:sz w:val="26"/>
          <w:szCs w:val="26"/>
          <w:lang w:eastAsia="ru-RU" w:bidi="ar-SA"/>
        </w:rPr>
        <w:t>утратившими</w:t>
      </w:r>
      <w:proofErr w:type="gramEnd"/>
      <w:r w:rsidRPr="007E687D">
        <w:rPr>
          <w:rFonts w:ascii="Arial" w:eastAsia="Times New Roman" w:hAnsi="Arial" w:cs="Arial"/>
          <w:sz w:val="26"/>
          <w:szCs w:val="26"/>
          <w:lang w:eastAsia="ru-RU" w:bidi="ar-SA"/>
        </w:rPr>
        <w:t xml:space="preserve"> силу, приостановления, изменения, дополнения или принятия других решений Думы </w:t>
      </w:r>
      <w:proofErr w:type="spellStart"/>
      <w:r w:rsidRPr="007E687D">
        <w:rPr>
          <w:rFonts w:ascii="Arial" w:eastAsia="Times New Roman" w:hAnsi="Arial" w:cs="Arial"/>
          <w:sz w:val="26"/>
          <w:szCs w:val="26"/>
          <w:lang w:eastAsia="ru-RU" w:bidi="ar-SA"/>
        </w:rPr>
        <w:t>Уватского</w:t>
      </w:r>
      <w:proofErr w:type="spellEnd"/>
      <w:r w:rsidRPr="007E687D">
        <w:rPr>
          <w:rFonts w:ascii="Arial" w:eastAsia="Times New Roman" w:hAnsi="Arial" w:cs="Arial"/>
          <w:sz w:val="26"/>
          <w:szCs w:val="26"/>
          <w:lang w:eastAsia="ru-RU" w:bidi="ar-SA"/>
        </w:rPr>
        <w:t xml:space="preserve"> муниципального района.             </w:t>
      </w:r>
    </w:p>
    <w:p w:rsidR="007E687D" w:rsidRDefault="007E687D" w:rsidP="007E687D">
      <w:pPr>
        <w:autoSpaceDE w:val="0"/>
        <w:ind w:firstLine="720"/>
        <w:jc w:val="center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7E687D" w:rsidRPr="007E687D" w:rsidRDefault="007E687D" w:rsidP="007E687D">
      <w:pPr>
        <w:autoSpaceDE w:val="0"/>
        <w:ind w:firstLine="720"/>
        <w:jc w:val="center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7E687D" w:rsidRPr="007E687D" w:rsidRDefault="007E687D" w:rsidP="007E687D">
      <w:pPr>
        <w:autoSpaceDE w:val="0"/>
        <w:ind w:firstLine="720"/>
        <w:jc w:val="center"/>
        <w:rPr>
          <w:rFonts w:ascii="Arial" w:eastAsia="Times New Roman" w:hAnsi="Arial" w:cs="Times New Roman"/>
          <w:sz w:val="26"/>
          <w:lang w:bidi="en-US"/>
        </w:rPr>
      </w:pPr>
      <w:r w:rsidRPr="007E687D">
        <w:rPr>
          <w:rFonts w:ascii="Arial" w:eastAsia="Times New Roman" w:hAnsi="Arial" w:cs="Arial"/>
          <w:b/>
          <w:sz w:val="26"/>
          <w:szCs w:val="26"/>
          <w:lang w:bidi="en-US"/>
        </w:rPr>
        <w:t xml:space="preserve">Финансово-экономическое обоснование к проекту решения Думы </w:t>
      </w:r>
      <w:proofErr w:type="spellStart"/>
      <w:r w:rsidRPr="007E687D">
        <w:rPr>
          <w:rFonts w:ascii="Arial" w:eastAsia="Times New Roman" w:hAnsi="Arial" w:cs="Arial"/>
          <w:b/>
          <w:sz w:val="26"/>
          <w:szCs w:val="26"/>
          <w:lang w:bidi="en-US"/>
        </w:rPr>
        <w:t>Уватского</w:t>
      </w:r>
      <w:proofErr w:type="spellEnd"/>
      <w:r w:rsidRPr="007E687D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муниципального района </w:t>
      </w:r>
      <w:r w:rsidRPr="007E687D">
        <w:rPr>
          <w:rFonts w:ascii="Arial" w:eastAsia="Arial" w:hAnsi="Arial" w:cs="Arial"/>
          <w:b/>
          <w:bCs/>
          <w:sz w:val="26"/>
          <w:szCs w:val="26"/>
          <w:lang w:bidi="en-US"/>
        </w:rPr>
        <w:t xml:space="preserve">«О внесении изменений в решение Думы </w:t>
      </w:r>
      <w:proofErr w:type="spellStart"/>
      <w:r w:rsidRPr="007E687D">
        <w:rPr>
          <w:rFonts w:ascii="Arial" w:eastAsia="Arial" w:hAnsi="Arial" w:cs="Arial"/>
          <w:b/>
          <w:bCs/>
          <w:sz w:val="26"/>
          <w:szCs w:val="26"/>
          <w:lang w:bidi="en-US"/>
        </w:rPr>
        <w:t>Уватского</w:t>
      </w:r>
      <w:proofErr w:type="spellEnd"/>
      <w:r w:rsidRPr="007E687D">
        <w:rPr>
          <w:rFonts w:ascii="Arial" w:eastAsia="Arial" w:hAnsi="Arial" w:cs="Arial"/>
          <w:b/>
          <w:bCs/>
          <w:sz w:val="26"/>
          <w:szCs w:val="26"/>
          <w:lang w:bidi="en-US"/>
        </w:rPr>
        <w:t xml:space="preserve"> муниципального района от 29.01.2016 № 50 «Об утверждении Порядка предоставления жилых помещений из жилищного фонда коммерческого использования </w:t>
      </w:r>
      <w:proofErr w:type="spellStart"/>
      <w:r w:rsidRPr="007E687D">
        <w:rPr>
          <w:rFonts w:ascii="Arial" w:eastAsia="Arial" w:hAnsi="Arial" w:cs="Arial"/>
          <w:b/>
          <w:bCs/>
          <w:sz w:val="26"/>
          <w:szCs w:val="26"/>
          <w:lang w:bidi="en-US"/>
        </w:rPr>
        <w:t>Уватского</w:t>
      </w:r>
      <w:proofErr w:type="spellEnd"/>
      <w:r w:rsidRPr="007E687D">
        <w:rPr>
          <w:rFonts w:ascii="Arial" w:eastAsia="Arial" w:hAnsi="Arial" w:cs="Arial"/>
          <w:b/>
          <w:bCs/>
          <w:sz w:val="26"/>
          <w:szCs w:val="26"/>
          <w:lang w:bidi="en-US"/>
        </w:rPr>
        <w:t xml:space="preserve"> муниципального района»</w:t>
      </w:r>
    </w:p>
    <w:p w:rsidR="007E687D" w:rsidRPr="007E687D" w:rsidRDefault="007E687D" w:rsidP="007E687D">
      <w:pPr>
        <w:autoSpaceDE w:val="0"/>
        <w:ind w:firstLine="720"/>
        <w:jc w:val="both"/>
        <w:rPr>
          <w:rFonts w:ascii="Arial" w:eastAsia="Times New Roman" w:hAnsi="Arial" w:cs="Times New Roman"/>
          <w:sz w:val="26"/>
          <w:lang w:bidi="en-US"/>
        </w:rPr>
      </w:pPr>
      <w:r w:rsidRPr="007E687D">
        <w:rPr>
          <w:rFonts w:ascii="Arial" w:eastAsia="Times New Roman" w:hAnsi="Arial" w:cs="Times New Roman"/>
          <w:sz w:val="26"/>
          <w:szCs w:val="26"/>
          <w:lang w:bidi="en-US"/>
        </w:rPr>
        <w:t xml:space="preserve">Принятие решения Думы </w:t>
      </w:r>
      <w:proofErr w:type="spellStart"/>
      <w:r w:rsidRPr="007E687D">
        <w:rPr>
          <w:rFonts w:ascii="Arial" w:eastAsia="Times New Roman" w:hAnsi="Arial" w:cs="Times New Roman"/>
          <w:sz w:val="26"/>
          <w:szCs w:val="26"/>
          <w:lang w:bidi="en-US"/>
        </w:rPr>
        <w:t>Уватского</w:t>
      </w:r>
      <w:proofErr w:type="spellEnd"/>
      <w:r w:rsidRPr="007E687D">
        <w:rPr>
          <w:rFonts w:ascii="Arial" w:eastAsia="Times New Roman" w:hAnsi="Arial" w:cs="Times New Roman"/>
          <w:sz w:val="26"/>
          <w:szCs w:val="26"/>
          <w:lang w:bidi="en-US"/>
        </w:rPr>
        <w:t xml:space="preserve"> муниципального района </w:t>
      </w:r>
      <w:r w:rsidRPr="007E687D">
        <w:rPr>
          <w:rFonts w:ascii="Arial" w:eastAsia="Arial" w:hAnsi="Arial" w:cs="Arial"/>
          <w:sz w:val="26"/>
          <w:szCs w:val="26"/>
          <w:lang w:eastAsia="ru-RU" w:bidi="ar-SA"/>
        </w:rPr>
        <w:t xml:space="preserve">«О внесении изменений в решение Думы </w:t>
      </w:r>
      <w:proofErr w:type="spellStart"/>
      <w:r w:rsidRPr="007E687D">
        <w:rPr>
          <w:rFonts w:ascii="Arial" w:eastAsia="Arial" w:hAnsi="Arial" w:cs="Arial"/>
          <w:sz w:val="26"/>
          <w:szCs w:val="26"/>
          <w:lang w:eastAsia="ru-RU" w:bidi="ar-SA"/>
        </w:rPr>
        <w:t>Уватского</w:t>
      </w:r>
      <w:proofErr w:type="spellEnd"/>
      <w:r w:rsidRPr="007E687D">
        <w:rPr>
          <w:rFonts w:ascii="Arial" w:eastAsia="Arial" w:hAnsi="Arial" w:cs="Arial"/>
          <w:sz w:val="26"/>
          <w:szCs w:val="26"/>
          <w:lang w:eastAsia="ru-RU" w:bidi="ar-SA"/>
        </w:rPr>
        <w:t xml:space="preserve"> муниципального района от 29.01.2016 № 50 «Об утверждении Порядка предоставления жилых помещений из жилищного фонда коммерческого использования </w:t>
      </w:r>
      <w:proofErr w:type="spellStart"/>
      <w:r w:rsidRPr="007E687D">
        <w:rPr>
          <w:rFonts w:ascii="Arial" w:eastAsia="Arial" w:hAnsi="Arial" w:cs="Arial"/>
          <w:sz w:val="26"/>
          <w:szCs w:val="26"/>
          <w:lang w:eastAsia="ru-RU" w:bidi="ar-SA"/>
        </w:rPr>
        <w:t>Уватского</w:t>
      </w:r>
      <w:proofErr w:type="spellEnd"/>
      <w:r w:rsidRPr="007E687D">
        <w:rPr>
          <w:rFonts w:ascii="Arial" w:eastAsia="Arial" w:hAnsi="Arial" w:cs="Arial"/>
          <w:sz w:val="26"/>
          <w:szCs w:val="26"/>
          <w:lang w:eastAsia="ru-RU" w:bidi="ar-SA"/>
        </w:rPr>
        <w:t xml:space="preserve"> муниципального района»</w:t>
      </w:r>
      <w:r w:rsidRPr="007E687D">
        <w:rPr>
          <w:rFonts w:ascii="Arial" w:eastAsia="Times New Roman" w:hAnsi="Arial" w:cs="Arial"/>
          <w:sz w:val="26"/>
          <w:szCs w:val="26"/>
          <w:lang w:bidi="en-US"/>
        </w:rPr>
        <w:t xml:space="preserve"> </w:t>
      </w:r>
      <w:r w:rsidRPr="007E687D">
        <w:rPr>
          <w:rFonts w:ascii="Arial" w:eastAsia="Times New Roman" w:hAnsi="Arial" w:cs="Times New Roman"/>
          <w:sz w:val="26"/>
          <w:szCs w:val="26"/>
          <w:lang w:bidi="en-US"/>
        </w:rPr>
        <w:t xml:space="preserve">не потребует выделения дополнительных финансовых расходов за счет средств бюджета </w:t>
      </w:r>
      <w:proofErr w:type="spellStart"/>
      <w:r w:rsidRPr="007E687D">
        <w:rPr>
          <w:rFonts w:ascii="Arial" w:eastAsia="Times New Roman" w:hAnsi="Arial" w:cs="Times New Roman"/>
          <w:sz w:val="26"/>
          <w:szCs w:val="26"/>
          <w:lang w:bidi="en-US"/>
        </w:rPr>
        <w:t>Уватского</w:t>
      </w:r>
      <w:proofErr w:type="spellEnd"/>
      <w:r w:rsidRPr="007E687D">
        <w:rPr>
          <w:rFonts w:ascii="Arial" w:eastAsia="Times New Roman" w:hAnsi="Arial" w:cs="Times New Roman"/>
          <w:sz w:val="26"/>
          <w:szCs w:val="26"/>
          <w:lang w:bidi="en-US"/>
        </w:rPr>
        <w:t xml:space="preserve"> муниципального района.</w:t>
      </w:r>
    </w:p>
    <w:p w:rsidR="007E687D" w:rsidRPr="007E687D" w:rsidRDefault="007E687D" w:rsidP="007E687D">
      <w:pPr>
        <w:autoSpaceDE w:val="0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 w:bidi="ar-SA"/>
        </w:rPr>
      </w:pPr>
      <w:r w:rsidRPr="007E687D">
        <w:rPr>
          <w:rFonts w:ascii="Arial" w:eastAsia="Times New Roman" w:hAnsi="Arial" w:cs="Arial"/>
          <w:b/>
          <w:sz w:val="26"/>
          <w:szCs w:val="26"/>
          <w:lang w:eastAsia="ru-RU" w:bidi="ar-SA"/>
        </w:rPr>
        <w:t>Справка о состоянии законодательства:</w:t>
      </w:r>
    </w:p>
    <w:p w:rsidR="007E687D" w:rsidRPr="007E687D" w:rsidRDefault="007E687D" w:rsidP="007E687D">
      <w:pPr>
        <w:autoSpaceDE w:val="0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 w:bidi="ar-SA"/>
        </w:rPr>
      </w:pPr>
    </w:p>
    <w:p w:rsidR="007E687D" w:rsidRPr="007E687D" w:rsidRDefault="007E687D" w:rsidP="007E687D">
      <w:pPr>
        <w:widowControl/>
        <w:autoSpaceDE w:val="0"/>
        <w:ind w:firstLine="540"/>
        <w:jc w:val="both"/>
        <w:rPr>
          <w:rFonts w:ascii="Arial" w:eastAsia="Times New Roman" w:hAnsi="Arial" w:cs="Arial"/>
          <w:b/>
          <w:bCs/>
          <w:sz w:val="26"/>
          <w:szCs w:val="26"/>
          <w:lang w:bidi="ar-SA"/>
        </w:rPr>
      </w:pPr>
      <w:r w:rsidRPr="007E687D">
        <w:rPr>
          <w:rFonts w:ascii="Arial" w:eastAsia="Times New Roman" w:hAnsi="Arial" w:cs="Arial"/>
          <w:bCs/>
          <w:sz w:val="26"/>
          <w:szCs w:val="26"/>
          <w:lang w:bidi="ar-SA"/>
        </w:rPr>
        <w:t>а) Гражданский кодекс Российской Федерации;</w:t>
      </w:r>
    </w:p>
    <w:p w:rsidR="007E687D" w:rsidRPr="007E687D" w:rsidRDefault="007E687D" w:rsidP="007E687D">
      <w:pPr>
        <w:widowControl/>
        <w:autoSpaceDE w:val="0"/>
        <w:ind w:firstLine="540"/>
        <w:jc w:val="both"/>
        <w:rPr>
          <w:rFonts w:ascii="Arial" w:eastAsia="Times New Roman" w:hAnsi="Arial" w:cs="Arial"/>
          <w:b/>
          <w:bCs/>
          <w:sz w:val="26"/>
          <w:szCs w:val="26"/>
          <w:lang w:bidi="ar-SA"/>
        </w:rPr>
      </w:pPr>
      <w:r w:rsidRPr="007E687D">
        <w:rPr>
          <w:rFonts w:ascii="Arial" w:eastAsia="Times New Roman" w:hAnsi="Arial" w:cs="Arial"/>
          <w:bCs/>
          <w:sz w:val="26"/>
          <w:szCs w:val="26"/>
          <w:lang w:bidi="ar-SA"/>
        </w:rPr>
        <w:t>б) Жилищный кодекс Российской Федерации;</w:t>
      </w:r>
    </w:p>
    <w:p w:rsidR="007E687D" w:rsidRPr="007E687D" w:rsidRDefault="007E687D" w:rsidP="007E687D">
      <w:pPr>
        <w:widowControl/>
        <w:autoSpaceDE w:val="0"/>
        <w:ind w:firstLine="540"/>
        <w:jc w:val="both"/>
        <w:rPr>
          <w:rFonts w:ascii="Arial" w:eastAsia="Times New Roman" w:hAnsi="Arial" w:cs="Arial"/>
          <w:b/>
          <w:bCs/>
          <w:sz w:val="26"/>
          <w:szCs w:val="26"/>
          <w:lang w:bidi="ar-SA"/>
        </w:rPr>
      </w:pPr>
      <w:r w:rsidRPr="007E687D">
        <w:rPr>
          <w:rFonts w:ascii="Arial" w:eastAsia="Times New Roman" w:hAnsi="Arial" w:cs="Arial"/>
          <w:bCs/>
          <w:sz w:val="26"/>
          <w:szCs w:val="26"/>
          <w:lang w:bidi="ar-SA"/>
        </w:rPr>
        <w:t xml:space="preserve">в) </w:t>
      </w:r>
      <w:r w:rsidRPr="007E687D">
        <w:rPr>
          <w:rFonts w:ascii="Arial" w:eastAsia="Arial" w:hAnsi="Arial" w:cs="Arial"/>
          <w:bCs/>
          <w:color w:val="000000"/>
          <w:sz w:val="26"/>
          <w:szCs w:val="26"/>
          <w:lang w:bidi="ar-SA"/>
        </w:rPr>
        <w:t xml:space="preserve">Устав </w:t>
      </w:r>
      <w:proofErr w:type="spellStart"/>
      <w:r w:rsidRPr="007E687D">
        <w:rPr>
          <w:rFonts w:ascii="Arial" w:eastAsia="Arial" w:hAnsi="Arial" w:cs="Arial"/>
          <w:bCs/>
          <w:color w:val="000000"/>
          <w:sz w:val="26"/>
          <w:szCs w:val="26"/>
          <w:lang w:bidi="ar-SA"/>
        </w:rPr>
        <w:t>Уватского</w:t>
      </w:r>
      <w:proofErr w:type="spellEnd"/>
      <w:r w:rsidRPr="007E687D">
        <w:rPr>
          <w:rFonts w:ascii="Arial" w:eastAsia="Arial" w:hAnsi="Arial" w:cs="Arial"/>
          <w:bCs/>
          <w:color w:val="000000"/>
          <w:sz w:val="26"/>
          <w:szCs w:val="26"/>
          <w:lang w:bidi="ar-SA"/>
        </w:rPr>
        <w:t xml:space="preserve"> муниципального района Тюменской области.</w:t>
      </w:r>
    </w:p>
    <w:p w:rsidR="007E687D" w:rsidRPr="007E687D" w:rsidRDefault="007E687D" w:rsidP="007E687D">
      <w:pPr>
        <w:widowControl/>
        <w:autoSpaceDE w:val="0"/>
        <w:ind w:firstLine="540"/>
        <w:jc w:val="both"/>
        <w:rPr>
          <w:rFonts w:ascii="Arial" w:eastAsia="Arial" w:hAnsi="Arial" w:cs="Arial"/>
          <w:bCs/>
          <w:color w:val="000000"/>
          <w:sz w:val="26"/>
          <w:szCs w:val="26"/>
          <w:lang w:bidi="ar-SA"/>
        </w:rPr>
      </w:pPr>
    </w:p>
    <w:p w:rsidR="007E687D" w:rsidRPr="007E687D" w:rsidRDefault="007E687D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E687D" w:rsidRDefault="007E687D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  <w:r w:rsidRPr="007E687D">
        <w:rPr>
          <w:rFonts w:ascii="Arial" w:eastAsia="Times New Roman" w:hAnsi="Arial" w:cs="Arial"/>
          <w:sz w:val="26"/>
          <w:szCs w:val="26"/>
          <w:lang w:bidi="en-US"/>
        </w:rPr>
        <w:t xml:space="preserve">Заместитель Главы                                                                          Л.А. </w:t>
      </w:r>
      <w:proofErr w:type="spellStart"/>
      <w:r w:rsidRPr="007E687D">
        <w:rPr>
          <w:rFonts w:ascii="Arial" w:eastAsia="Times New Roman" w:hAnsi="Arial" w:cs="Arial"/>
          <w:sz w:val="26"/>
          <w:szCs w:val="26"/>
          <w:lang w:bidi="en-US"/>
        </w:rPr>
        <w:t>Шумасова</w:t>
      </w:r>
      <w:proofErr w:type="spellEnd"/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E687D">
      <w:pPr>
        <w:widowControl/>
        <w:tabs>
          <w:tab w:val="left" w:pos="396"/>
        </w:tabs>
        <w:rPr>
          <w:rFonts w:ascii="Arial" w:eastAsia="Times New Roman" w:hAnsi="Arial" w:cs="Arial"/>
          <w:sz w:val="26"/>
          <w:szCs w:val="26"/>
          <w:lang w:bidi="en-US"/>
        </w:rPr>
      </w:pPr>
    </w:p>
    <w:p w:rsidR="007A4AA7" w:rsidRDefault="007A4AA7" w:rsidP="007A4AA7">
      <w:pPr>
        <w:widowControl/>
        <w:tabs>
          <w:tab w:val="left" w:pos="709"/>
          <w:tab w:val="left" w:pos="851"/>
        </w:tabs>
        <w:ind w:firstLine="709"/>
        <w:jc w:val="center"/>
        <w:rPr>
          <w:rFonts w:ascii="Arial" w:eastAsia="Times New Roman" w:hAnsi="Arial" w:cs="Times New Roman"/>
          <w:sz w:val="28"/>
          <w:szCs w:val="28"/>
          <w:lang w:bidi="en-US"/>
        </w:rPr>
        <w:sectPr w:rsidR="007A4AA7" w:rsidSect="007E687D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701" w:header="709" w:footer="709" w:gutter="0"/>
          <w:cols w:space="720"/>
        </w:sectPr>
      </w:pPr>
    </w:p>
    <w:p w:rsidR="007A4AA7" w:rsidRDefault="007A4AA7" w:rsidP="007A4AA7">
      <w:pPr>
        <w:widowControl/>
        <w:tabs>
          <w:tab w:val="left" w:pos="709"/>
          <w:tab w:val="left" w:pos="851"/>
        </w:tabs>
        <w:ind w:firstLine="709"/>
        <w:jc w:val="center"/>
        <w:rPr>
          <w:rFonts w:ascii="Arial" w:eastAsia="Times New Roman" w:hAnsi="Arial" w:cs="Times New Roman"/>
          <w:sz w:val="28"/>
          <w:szCs w:val="28"/>
          <w:lang w:bidi="en-US"/>
        </w:rPr>
      </w:pPr>
      <w:r w:rsidRPr="007A4AA7">
        <w:rPr>
          <w:rFonts w:ascii="Arial" w:eastAsia="Times New Roman" w:hAnsi="Arial" w:cs="Times New Roman"/>
          <w:sz w:val="28"/>
          <w:szCs w:val="28"/>
          <w:lang w:bidi="en-US"/>
        </w:rPr>
        <w:lastRenderedPageBreak/>
        <w:t xml:space="preserve">СРАВНИТЕЛЬНАЯ ТАБЛИЦА </w:t>
      </w:r>
    </w:p>
    <w:p w:rsidR="007A4AA7" w:rsidRPr="007A4AA7" w:rsidRDefault="007A4AA7" w:rsidP="007A4AA7">
      <w:pPr>
        <w:widowControl/>
        <w:tabs>
          <w:tab w:val="left" w:pos="709"/>
          <w:tab w:val="left" w:pos="851"/>
        </w:tabs>
        <w:ind w:firstLine="709"/>
        <w:jc w:val="center"/>
        <w:rPr>
          <w:rFonts w:ascii="Arial" w:eastAsia="Times New Roman" w:hAnsi="Arial" w:cs="Times New Roman"/>
          <w:sz w:val="28"/>
          <w:szCs w:val="28"/>
          <w:lang w:bidi="en-US"/>
        </w:rPr>
      </w:pPr>
      <w:r>
        <w:rPr>
          <w:rFonts w:ascii="Arial" w:eastAsia="Times New Roman" w:hAnsi="Arial" w:cs="Times New Roman"/>
          <w:sz w:val="28"/>
          <w:szCs w:val="28"/>
          <w:lang w:bidi="en-US"/>
        </w:rPr>
        <w:t xml:space="preserve">к проекту </w:t>
      </w:r>
      <w:r w:rsidRPr="007A4AA7">
        <w:rPr>
          <w:rFonts w:ascii="Arial" w:eastAsia="Times New Roman" w:hAnsi="Arial" w:cs="Times New Roman"/>
          <w:sz w:val="28"/>
          <w:szCs w:val="28"/>
          <w:lang w:bidi="en-US"/>
        </w:rPr>
        <w:t xml:space="preserve">решения Думы </w:t>
      </w:r>
      <w:proofErr w:type="spellStart"/>
      <w:r w:rsidRPr="007A4AA7">
        <w:rPr>
          <w:rFonts w:ascii="Arial" w:eastAsia="Times New Roman" w:hAnsi="Arial" w:cs="Times New Roman"/>
          <w:sz w:val="28"/>
          <w:szCs w:val="28"/>
          <w:lang w:bidi="en-US"/>
        </w:rPr>
        <w:t>Уватского</w:t>
      </w:r>
      <w:proofErr w:type="spellEnd"/>
      <w:r w:rsidRPr="007A4AA7">
        <w:rPr>
          <w:rFonts w:ascii="Arial" w:eastAsia="Times New Roman" w:hAnsi="Arial" w:cs="Times New Roman"/>
          <w:sz w:val="28"/>
          <w:szCs w:val="28"/>
          <w:lang w:bidi="en-US"/>
        </w:rPr>
        <w:t xml:space="preserve"> муниципального района</w:t>
      </w:r>
    </w:p>
    <w:p w:rsidR="007A4AA7" w:rsidRPr="007A4AA7" w:rsidRDefault="007A4AA7" w:rsidP="007A4AA7">
      <w:pPr>
        <w:autoSpaceDE w:val="0"/>
        <w:spacing w:after="240"/>
        <w:jc w:val="center"/>
        <w:rPr>
          <w:rFonts w:ascii="Arial" w:eastAsia="Arial" w:hAnsi="Arial" w:cs="Arial"/>
          <w:b/>
          <w:bCs/>
          <w:sz w:val="26"/>
          <w:szCs w:val="26"/>
          <w:lang w:bidi="en-US"/>
        </w:rPr>
      </w:pPr>
      <w:r w:rsidRPr="007A4AA7">
        <w:rPr>
          <w:rFonts w:ascii="Arial" w:eastAsia="Arial" w:hAnsi="Arial" w:cs="Arial"/>
          <w:b/>
          <w:bCs/>
          <w:sz w:val="26"/>
          <w:szCs w:val="26"/>
          <w:lang w:bidi="en-US"/>
        </w:rPr>
        <w:t xml:space="preserve">«О внесении изменений в решение Думы </w:t>
      </w:r>
      <w:proofErr w:type="spellStart"/>
      <w:r w:rsidRPr="007A4AA7">
        <w:rPr>
          <w:rFonts w:ascii="Arial" w:eastAsia="Arial" w:hAnsi="Arial" w:cs="Arial"/>
          <w:b/>
          <w:bCs/>
          <w:sz w:val="26"/>
          <w:szCs w:val="26"/>
          <w:lang w:bidi="en-US"/>
        </w:rPr>
        <w:t>Уватского</w:t>
      </w:r>
      <w:proofErr w:type="spellEnd"/>
      <w:r w:rsidRPr="007A4AA7">
        <w:rPr>
          <w:rFonts w:ascii="Arial" w:eastAsia="Arial" w:hAnsi="Arial" w:cs="Arial"/>
          <w:b/>
          <w:bCs/>
          <w:sz w:val="26"/>
          <w:szCs w:val="26"/>
          <w:lang w:bidi="en-US"/>
        </w:rPr>
        <w:t xml:space="preserve"> муниципального района от 29.01.2016 № 50 «Об утверждении Порядка предоставления жилых помещений из жилищного фонда коммерческого использования </w:t>
      </w:r>
      <w:proofErr w:type="spellStart"/>
      <w:r w:rsidRPr="007A4AA7">
        <w:rPr>
          <w:rFonts w:ascii="Arial" w:eastAsia="Arial" w:hAnsi="Arial" w:cs="Arial"/>
          <w:b/>
          <w:bCs/>
          <w:sz w:val="26"/>
          <w:szCs w:val="26"/>
          <w:lang w:bidi="en-US"/>
        </w:rPr>
        <w:t>Уватского</w:t>
      </w:r>
      <w:proofErr w:type="spellEnd"/>
      <w:r w:rsidRPr="007A4AA7">
        <w:rPr>
          <w:rFonts w:ascii="Arial" w:eastAsia="Arial" w:hAnsi="Arial" w:cs="Arial"/>
          <w:b/>
          <w:bCs/>
          <w:sz w:val="26"/>
          <w:szCs w:val="26"/>
          <w:lang w:bidi="en-US"/>
        </w:rPr>
        <w:t xml:space="preserve"> муниципального района»</w:t>
      </w:r>
    </w:p>
    <w:tbl>
      <w:tblPr>
        <w:tblW w:w="154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5905"/>
        <w:gridCol w:w="5952"/>
        <w:gridCol w:w="2604"/>
      </w:tblGrid>
      <w:tr w:rsidR="007A4AA7" w:rsidRPr="007A4AA7" w:rsidTr="000279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A7" w:rsidRPr="007A4AA7" w:rsidRDefault="007A4AA7" w:rsidP="007A4AA7">
            <w:pPr>
              <w:widowControl/>
              <w:autoSpaceDE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SA"/>
              </w:rPr>
            </w:pPr>
            <w:r w:rsidRPr="007A4AA7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bidi="ar-SA"/>
              </w:rPr>
              <w:t>№</w:t>
            </w:r>
            <w:proofErr w:type="gramStart"/>
            <w:r w:rsidRPr="007A4AA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SA"/>
              </w:rPr>
              <w:t>п</w:t>
            </w:r>
            <w:proofErr w:type="gramEnd"/>
            <w:r w:rsidRPr="007A4AA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SA"/>
              </w:rPr>
              <w:t>/п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A7" w:rsidRPr="007A4AA7" w:rsidRDefault="007A4AA7" w:rsidP="007A4AA7">
            <w:pPr>
              <w:widowControl/>
              <w:autoSpaceDE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7A4AA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SA"/>
              </w:rPr>
              <w:t>Действующая редакция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A7" w:rsidRPr="007A4AA7" w:rsidRDefault="007A4AA7" w:rsidP="007A4AA7">
            <w:pPr>
              <w:widowControl/>
              <w:autoSpaceDE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7A4AA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SA"/>
              </w:rPr>
              <w:t>Новая редакция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A7" w:rsidRPr="007A4AA7" w:rsidRDefault="007A4AA7" w:rsidP="007A4AA7">
            <w:pPr>
              <w:widowControl/>
              <w:autoSpaceDE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7A4AA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SA"/>
              </w:rPr>
              <w:t>Автор поправки</w:t>
            </w:r>
          </w:p>
        </w:tc>
      </w:tr>
      <w:tr w:rsidR="007A4AA7" w:rsidRPr="007A4AA7" w:rsidTr="00027922">
        <w:tc>
          <w:tcPr>
            <w:tcW w:w="1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A7" w:rsidRPr="007A4AA7" w:rsidRDefault="007A4AA7" w:rsidP="007A4AA7">
            <w:pPr>
              <w:widowControl/>
              <w:autoSpaceDE w:val="0"/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7A4AA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bidi="ar-SA"/>
              </w:rPr>
              <w:t>Глава 3 приложения к решению</w:t>
            </w:r>
          </w:p>
        </w:tc>
      </w:tr>
      <w:tr w:rsidR="007A4AA7" w:rsidRPr="007A4AA7" w:rsidTr="00027922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A7" w:rsidRPr="007A4AA7" w:rsidRDefault="007A4AA7" w:rsidP="007A4AA7">
            <w:pPr>
              <w:widowControl/>
              <w:autoSpaceDE w:val="0"/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bidi="ar-SA"/>
              </w:rPr>
            </w:pPr>
            <w:r w:rsidRPr="007A4AA7">
              <w:rPr>
                <w:rFonts w:ascii="Arial" w:eastAsia="Times New Roman" w:hAnsi="Arial" w:cs="Arial"/>
                <w:color w:val="000000"/>
                <w:sz w:val="26"/>
                <w:szCs w:val="26"/>
                <w:lang w:bidi="ar-SA"/>
              </w:rPr>
              <w:t>1.</w:t>
            </w:r>
          </w:p>
        </w:tc>
        <w:tc>
          <w:tcPr>
            <w:tcW w:w="5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A7" w:rsidRPr="007A4AA7" w:rsidRDefault="007A4AA7" w:rsidP="007A4AA7">
            <w:pPr>
              <w:widowControl/>
              <w:spacing w:after="140" w:line="276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A7" w:rsidRPr="007A4AA7" w:rsidRDefault="007A4AA7" w:rsidP="007A4AA7">
            <w:pPr>
              <w:widowControl/>
              <w:jc w:val="both"/>
              <w:rPr>
                <w:rFonts w:ascii="Arial" w:eastAsia="Times New Roman" w:hAnsi="Arial" w:cs="Times New Roman"/>
                <w:sz w:val="26"/>
                <w:lang w:bidi="en-US"/>
              </w:rPr>
            </w:pPr>
            <w:r w:rsidRPr="007A4AA7">
              <w:rPr>
                <w:rFonts w:ascii="Arial" w:eastAsia="Arial" w:hAnsi="Arial" w:cs="Arial"/>
                <w:sz w:val="26"/>
                <w:lang w:bidi="en-US"/>
              </w:rPr>
              <w:t xml:space="preserve">         11. Жилое помещение </w:t>
            </w:r>
            <w:r w:rsidRPr="007A4AA7">
              <w:rPr>
                <w:rFonts w:ascii="Arial" w:eastAsia="Arial" w:hAnsi="Arial" w:cs="Arial"/>
                <w:color w:val="000000"/>
                <w:sz w:val="26"/>
                <w:szCs w:val="26"/>
                <w:lang w:bidi="en-US"/>
              </w:rPr>
              <w:t xml:space="preserve">жилищного фонда коммерческого использования района </w:t>
            </w:r>
            <w:r w:rsidRPr="007A4AA7">
              <w:rPr>
                <w:rFonts w:ascii="Arial" w:eastAsia="Arial" w:hAnsi="Arial" w:cs="Arial"/>
                <w:sz w:val="26"/>
                <w:szCs w:val="26"/>
                <w:lang w:bidi="en-US"/>
              </w:rPr>
              <w:t xml:space="preserve">предоставляется гражданам  </w:t>
            </w:r>
            <w:r w:rsidRPr="007A4AA7">
              <w:rPr>
                <w:rFonts w:ascii="Arial" w:eastAsia="Arial" w:hAnsi="Arial" w:cs="Arial"/>
                <w:sz w:val="26"/>
                <w:lang w:bidi="en-US"/>
              </w:rPr>
              <w:t xml:space="preserve">при условии страхования нанимателем </w:t>
            </w:r>
            <w:r w:rsidRPr="007A4AA7">
              <w:rPr>
                <w:rFonts w:ascii="Arial" w:eastAsia="Times New Roman" w:hAnsi="Arial" w:cs="Times New Roman"/>
                <w:color w:val="000000"/>
                <w:sz w:val="26"/>
                <w:szCs w:val="26"/>
                <w:lang w:bidi="en-US"/>
              </w:rPr>
              <w:t xml:space="preserve">в пользу </w:t>
            </w:r>
            <w:proofErr w:type="spellStart"/>
            <w:r w:rsidRPr="007A4AA7">
              <w:rPr>
                <w:rFonts w:ascii="Arial" w:eastAsia="Times New Roman" w:hAnsi="Arial" w:cs="Times New Roman"/>
                <w:color w:val="000000"/>
                <w:sz w:val="26"/>
                <w:szCs w:val="26"/>
                <w:lang w:bidi="en-US"/>
              </w:rPr>
              <w:t>наймодателя</w:t>
            </w:r>
            <w:proofErr w:type="spellEnd"/>
            <w:r w:rsidRPr="007A4AA7">
              <w:rPr>
                <w:rFonts w:ascii="Arial" w:eastAsia="Times New Roman" w:hAnsi="Arial" w:cs="Times New Roman"/>
                <w:color w:val="000000"/>
                <w:sz w:val="26"/>
                <w:szCs w:val="26"/>
                <w:lang w:bidi="en-US"/>
              </w:rPr>
              <w:t xml:space="preserve"> жилого помещения, включая конструктивные элементы, внутреннюю отделку, инженерное оборудование, гражданскую ответственность по рискам (огонь и (или) стихийные бедствия) на весь срок действия договора найма.</w:t>
            </w:r>
          </w:p>
          <w:p w:rsidR="007A4AA7" w:rsidRPr="007A4AA7" w:rsidRDefault="007A4AA7" w:rsidP="007A4AA7">
            <w:pPr>
              <w:widowControl/>
              <w:ind w:firstLine="709"/>
              <w:jc w:val="both"/>
              <w:rPr>
                <w:rFonts w:ascii="Arial" w:hAnsi="Arial" w:cs="Times New Roman"/>
                <w:sz w:val="26"/>
              </w:rPr>
            </w:pPr>
            <w:r w:rsidRPr="007A4AA7">
              <w:rPr>
                <w:rFonts w:ascii="Arial" w:eastAsia="Arial" w:hAnsi="Arial" w:cs="Arial"/>
                <w:sz w:val="26"/>
              </w:rPr>
              <w:t xml:space="preserve">Наниматели жилого помещения </w:t>
            </w:r>
            <w:r w:rsidRPr="007A4AA7">
              <w:rPr>
                <w:rFonts w:ascii="Arial" w:eastAsia="Arial" w:hAnsi="Arial" w:cs="Arial"/>
                <w:color w:val="000000"/>
                <w:sz w:val="26"/>
                <w:szCs w:val="26"/>
              </w:rPr>
              <w:t>жилищного фонда коммерческого использования района</w:t>
            </w:r>
            <w:r w:rsidRPr="007A4AA7">
              <w:rPr>
                <w:rFonts w:ascii="Arial" w:eastAsia="Arial" w:hAnsi="Arial" w:cs="Arial"/>
                <w:sz w:val="26"/>
              </w:rPr>
              <w:t xml:space="preserve"> и относящиеся к  лицам, имеющим трёх и более детей  и  (или) признанные в установленном законом порядке малоимущими, от страхования, предусмотренного абзацем 1 настоящего пункта,  освобождаются</w:t>
            </w:r>
            <w:proofErr w:type="gramStart"/>
            <w:r w:rsidRPr="007A4AA7">
              <w:rPr>
                <w:rFonts w:ascii="Arial" w:eastAsia="Arial" w:hAnsi="Arial" w:cs="Arial"/>
                <w:sz w:val="26"/>
              </w:rPr>
              <w:t>.</w:t>
            </w:r>
            <w:r w:rsidRPr="007A4AA7">
              <w:rPr>
                <w:rFonts w:ascii="Arial" w:eastAsia="Arial" w:hAnsi="Arial" w:cs="Arial"/>
                <w:color w:val="000000"/>
                <w:sz w:val="26"/>
                <w:szCs w:val="26"/>
              </w:rPr>
              <w:t>».</w:t>
            </w:r>
            <w:proofErr w:type="gramEnd"/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AA7" w:rsidRPr="007A4AA7" w:rsidRDefault="007A4AA7" w:rsidP="007A4AA7">
            <w:pPr>
              <w:widowControl/>
              <w:autoSpaceDE w:val="0"/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bidi="ar-SA"/>
              </w:rPr>
            </w:pPr>
            <w:r w:rsidRPr="007A4AA7">
              <w:rPr>
                <w:rFonts w:ascii="Arial" w:eastAsia="Times New Roman" w:hAnsi="Arial" w:cs="Arial"/>
                <w:color w:val="000000"/>
                <w:sz w:val="26"/>
                <w:szCs w:val="26"/>
                <w:lang w:bidi="ar-SA"/>
              </w:rPr>
              <w:t xml:space="preserve">Администрация </w:t>
            </w:r>
            <w:proofErr w:type="spellStart"/>
            <w:r w:rsidRPr="007A4AA7">
              <w:rPr>
                <w:rFonts w:ascii="Arial" w:eastAsia="Times New Roman" w:hAnsi="Arial" w:cs="Arial"/>
                <w:color w:val="000000"/>
                <w:sz w:val="26"/>
                <w:szCs w:val="26"/>
                <w:lang w:bidi="ar-SA"/>
              </w:rPr>
              <w:t>Уватского</w:t>
            </w:r>
            <w:proofErr w:type="spellEnd"/>
            <w:r w:rsidRPr="007A4AA7">
              <w:rPr>
                <w:rFonts w:ascii="Arial" w:eastAsia="Times New Roman" w:hAnsi="Arial" w:cs="Arial"/>
                <w:color w:val="000000"/>
                <w:sz w:val="26"/>
                <w:szCs w:val="26"/>
                <w:lang w:bidi="ar-SA"/>
              </w:rPr>
              <w:t xml:space="preserve"> муниципального района</w:t>
            </w:r>
          </w:p>
        </w:tc>
      </w:tr>
    </w:tbl>
    <w:p w:rsidR="007A4AA7" w:rsidRDefault="007A4AA7" w:rsidP="007E687D">
      <w:pPr>
        <w:widowControl/>
        <w:tabs>
          <w:tab w:val="left" w:pos="396"/>
        </w:tabs>
        <w:rPr>
          <w:rFonts w:eastAsia="Arial" w:cs="Arial"/>
          <w:vertAlign w:val="superscript"/>
        </w:rPr>
      </w:pPr>
    </w:p>
    <w:sectPr w:rsidR="007A4AA7" w:rsidSect="007A4AA7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F0" w:rsidRDefault="00F422F0">
      <w:pPr>
        <w:rPr>
          <w:rFonts w:hint="eastAsia"/>
        </w:rPr>
      </w:pPr>
      <w:r>
        <w:separator/>
      </w:r>
    </w:p>
  </w:endnote>
  <w:endnote w:type="continuationSeparator" w:id="0">
    <w:p w:rsidR="00F422F0" w:rsidRDefault="00F422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72" w:rsidRDefault="00F422F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72" w:rsidRDefault="00F422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F0" w:rsidRDefault="00F422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422F0" w:rsidRDefault="00F422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72" w:rsidRDefault="00F422F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72" w:rsidRDefault="00F422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5CD4"/>
    <w:multiLevelType w:val="multilevel"/>
    <w:tmpl w:val="0850472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256B"/>
    <w:rsid w:val="00034C87"/>
    <w:rsid w:val="003178EB"/>
    <w:rsid w:val="00417AF9"/>
    <w:rsid w:val="00596EB8"/>
    <w:rsid w:val="005A6E3D"/>
    <w:rsid w:val="00603C29"/>
    <w:rsid w:val="00641259"/>
    <w:rsid w:val="007A4AA7"/>
    <w:rsid w:val="007E687D"/>
    <w:rsid w:val="00894A58"/>
    <w:rsid w:val="008C6061"/>
    <w:rsid w:val="009360EA"/>
    <w:rsid w:val="00977628"/>
    <w:rsid w:val="009B40B9"/>
    <w:rsid w:val="00A6256B"/>
    <w:rsid w:val="00DE24D0"/>
    <w:rsid w:val="00F4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Subtitle"/>
    <w:basedOn w:val="Standard"/>
    <w:next w:val="Standard"/>
    <w:pPr>
      <w:spacing w:after="60"/>
      <w:jc w:val="center"/>
      <w:outlineLvl w:val="1"/>
    </w:pPr>
  </w:style>
  <w:style w:type="paragraph" w:styleId="a6">
    <w:name w:val="No Spacing"/>
    <w:basedOn w:val="Standard"/>
    <w:rPr>
      <w:szCs w:val="32"/>
    </w:rPr>
  </w:style>
  <w:style w:type="paragraph" w:styleId="a7">
    <w:name w:val="List Paragraph"/>
    <w:basedOn w:val="Standard"/>
    <w:pPr>
      <w:ind w:left="720"/>
    </w:pPr>
  </w:style>
  <w:style w:type="paragraph" w:styleId="20">
    <w:name w:val="Quote"/>
    <w:basedOn w:val="Standard"/>
    <w:next w:val="Standard"/>
    <w:rPr>
      <w:i/>
    </w:rPr>
  </w:style>
  <w:style w:type="paragraph" w:styleId="a8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next w:val="Standard"/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10">
    <w:name w:val="Заголовок 1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c">
    <w:name w:val="Название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ad">
    <w:name w:val="Подзаголовок Знак"/>
    <w:rPr>
      <w:rFonts w:ascii="Arial" w:eastAsia="Times New Roman" w:hAnsi="Arial" w:cs="Arial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e">
    <w:name w:val="Emphasis"/>
    <w:rPr>
      <w:rFonts w:ascii="Arial" w:hAnsi="Arial" w:cs="Arial"/>
      <w:b/>
      <w:i/>
      <w:iCs/>
    </w:rPr>
  </w:style>
  <w:style w:type="character" w:customStyle="1" w:styleId="22">
    <w:name w:val="Цитата 2 Знак"/>
    <w:rPr>
      <w:i/>
      <w:sz w:val="24"/>
      <w:szCs w:val="24"/>
    </w:rPr>
  </w:style>
  <w:style w:type="character" w:customStyle="1" w:styleId="af">
    <w:name w:val="Выделенная цитата Знак"/>
    <w:rPr>
      <w:b/>
      <w:i/>
      <w:sz w:val="24"/>
    </w:rPr>
  </w:style>
  <w:style w:type="character" w:styleId="af0">
    <w:name w:val="Subtle Emphasis"/>
    <w:rPr>
      <w:i/>
      <w:color w:val="5A5A5A"/>
    </w:rPr>
  </w:style>
  <w:style w:type="character" w:styleId="af1">
    <w:name w:val="Intense Emphasis"/>
    <w:rPr>
      <w:b/>
      <w:i/>
      <w:sz w:val="24"/>
      <w:szCs w:val="24"/>
      <w:u w:val="single"/>
    </w:rPr>
  </w:style>
  <w:style w:type="character" w:styleId="af2">
    <w:name w:val="Subtle Reference"/>
    <w:rPr>
      <w:sz w:val="24"/>
      <w:szCs w:val="24"/>
      <w:u w:val="single"/>
    </w:rPr>
  </w:style>
  <w:style w:type="character" w:styleId="af3">
    <w:name w:val="Intense Reference"/>
    <w:rPr>
      <w:b/>
      <w:sz w:val="24"/>
      <w:u w:val="single"/>
    </w:rPr>
  </w:style>
  <w:style w:type="character" w:styleId="af4">
    <w:name w:val="Book Title"/>
    <w:rPr>
      <w:rFonts w:ascii="Arial" w:eastAsia="Times New Roman" w:hAnsi="Arial" w:cs="Arial"/>
      <w:b/>
      <w:i/>
      <w:sz w:val="24"/>
      <w:szCs w:val="24"/>
    </w:rPr>
  </w:style>
  <w:style w:type="character" w:customStyle="1" w:styleId="af5">
    <w:name w:val="Текст выноски Знак"/>
    <w:rPr>
      <w:rFonts w:ascii="Tahoma" w:hAnsi="Tahoma" w:cs="Tahoma"/>
      <w:sz w:val="16"/>
      <w:szCs w:val="16"/>
      <w:lang w:val="en-US" w:bidi="en-US"/>
    </w:rPr>
  </w:style>
  <w:style w:type="character" w:customStyle="1" w:styleId="af6">
    <w:name w:val="Верхний колонтитул Знак"/>
    <w:rPr>
      <w:sz w:val="26"/>
      <w:szCs w:val="24"/>
      <w:lang w:val="en-US" w:bidi="en-US"/>
    </w:rPr>
  </w:style>
  <w:style w:type="character" w:customStyle="1" w:styleId="af7">
    <w:name w:val="Нижний колонтитул Знак"/>
    <w:rPr>
      <w:sz w:val="26"/>
      <w:szCs w:val="24"/>
      <w:lang w:val="en-US" w:bidi="en-US"/>
    </w:rPr>
  </w:style>
  <w:style w:type="character" w:customStyle="1" w:styleId="WW8Num4z0">
    <w:name w:val="WW8Num4z0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8">
    <w:name w:val="Основной текст Знак"/>
    <w:basedOn w:val="a0"/>
    <w:rPr>
      <w:sz w:val="24"/>
    </w:rPr>
  </w:style>
  <w:style w:type="numbering" w:customStyle="1" w:styleId="WW8Num4">
    <w:name w:val="WW8Num4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Subtitle"/>
    <w:basedOn w:val="Standard"/>
    <w:next w:val="Standard"/>
    <w:pPr>
      <w:spacing w:after="60"/>
      <w:jc w:val="center"/>
      <w:outlineLvl w:val="1"/>
    </w:pPr>
  </w:style>
  <w:style w:type="paragraph" w:styleId="a6">
    <w:name w:val="No Spacing"/>
    <w:basedOn w:val="Standard"/>
    <w:rPr>
      <w:szCs w:val="32"/>
    </w:rPr>
  </w:style>
  <w:style w:type="paragraph" w:styleId="a7">
    <w:name w:val="List Paragraph"/>
    <w:basedOn w:val="Standard"/>
    <w:pPr>
      <w:ind w:left="720"/>
    </w:pPr>
  </w:style>
  <w:style w:type="paragraph" w:styleId="20">
    <w:name w:val="Quote"/>
    <w:basedOn w:val="Standard"/>
    <w:next w:val="Standard"/>
    <w:rPr>
      <w:i/>
    </w:rPr>
  </w:style>
  <w:style w:type="paragraph" w:styleId="a8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next w:val="Standard"/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10">
    <w:name w:val="Заголовок 1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c">
    <w:name w:val="Название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ad">
    <w:name w:val="Подзаголовок Знак"/>
    <w:rPr>
      <w:rFonts w:ascii="Arial" w:eastAsia="Times New Roman" w:hAnsi="Arial" w:cs="Arial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e">
    <w:name w:val="Emphasis"/>
    <w:rPr>
      <w:rFonts w:ascii="Arial" w:hAnsi="Arial" w:cs="Arial"/>
      <w:b/>
      <w:i/>
      <w:iCs/>
    </w:rPr>
  </w:style>
  <w:style w:type="character" w:customStyle="1" w:styleId="22">
    <w:name w:val="Цитата 2 Знак"/>
    <w:rPr>
      <w:i/>
      <w:sz w:val="24"/>
      <w:szCs w:val="24"/>
    </w:rPr>
  </w:style>
  <w:style w:type="character" w:customStyle="1" w:styleId="af">
    <w:name w:val="Выделенная цитата Знак"/>
    <w:rPr>
      <w:b/>
      <w:i/>
      <w:sz w:val="24"/>
    </w:rPr>
  </w:style>
  <w:style w:type="character" w:styleId="af0">
    <w:name w:val="Subtle Emphasis"/>
    <w:rPr>
      <w:i/>
      <w:color w:val="5A5A5A"/>
    </w:rPr>
  </w:style>
  <w:style w:type="character" w:styleId="af1">
    <w:name w:val="Intense Emphasis"/>
    <w:rPr>
      <w:b/>
      <w:i/>
      <w:sz w:val="24"/>
      <w:szCs w:val="24"/>
      <w:u w:val="single"/>
    </w:rPr>
  </w:style>
  <w:style w:type="character" w:styleId="af2">
    <w:name w:val="Subtle Reference"/>
    <w:rPr>
      <w:sz w:val="24"/>
      <w:szCs w:val="24"/>
      <w:u w:val="single"/>
    </w:rPr>
  </w:style>
  <w:style w:type="character" w:styleId="af3">
    <w:name w:val="Intense Reference"/>
    <w:rPr>
      <w:b/>
      <w:sz w:val="24"/>
      <w:u w:val="single"/>
    </w:rPr>
  </w:style>
  <w:style w:type="character" w:styleId="af4">
    <w:name w:val="Book Title"/>
    <w:rPr>
      <w:rFonts w:ascii="Arial" w:eastAsia="Times New Roman" w:hAnsi="Arial" w:cs="Arial"/>
      <w:b/>
      <w:i/>
      <w:sz w:val="24"/>
      <w:szCs w:val="24"/>
    </w:rPr>
  </w:style>
  <w:style w:type="character" w:customStyle="1" w:styleId="af5">
    <w:name w:val="Текст выноски Знак"/>
    <w:rPr>
      <w:rFonts w:ascii="Tahoma" w:hAnsi="Tahoma" w:cs="Tahoma"/>
      <w:sz w:val="16"/>
      <w:szCs w:val="16"/>
      <w:lang w:val="en-US" w:bidi="en-US"/>
    </w:rPr>
  </w:style>
  <w:style w:type="character" w:customStyle="1" w:styleId="af6">
    <w:name w:val="Верхний колонтитул Знак"/>
    <w:rPr>
      <w:sz w:val="26"/>
      <w:szCs w:val="24"/>
      <w:lang w:val="en-US" w:bidi="en-US"/>
    </w:rPr>
  </w:style>
  <w:style w:type="character" w:customStyle="1" w:styleId="af7">
    <w:name w:val="Нижний колонтитул Знак"/>
    <w:rPr>
      <w:sz w:val="26"/>
      <w:szCs w:val="24"/>
      <w:lang w:val="en-US" w:bidi="en-US"/>
    </w:rPr>
  </w:style>
  <w:style w:type="character" w:customStyle="1" w:styleId="WW8Num4z0">
    <w:name w:val="WW8Num4z0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8">
    <w:name w:val="Основной текст Знак"/>
    <w:basedOn w:val="a0"/>
    <w:rPr>
      <w:sz w:val="24"/>
    </w:rPr>
  </w:style>
  <w:style w:type="numbering" w:customStyle="1" w:styleId="WW8Num4">
    <w:name w:val="WW8Num4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vat_regio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"Жилищный кодекс Российской Федерации" от 29.12.2004 N 188-ФЗ(ред. от 26.07.2019, с изм. от 10.07.2018)(с изм. и доп., вступ. в силу с 26.07.2019)</vt:lpstr>
    </vt:vector>
  </TitlesOfParts>
  <Company>SPecialiST RePack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"Жилищный кодекс Российской Федерации" от 29.12.2004 N 188-ФЗ(ред. от 26.07.2019, с изм. от 10.07.2018)(с изм. и доп., вступ. в силу с 26.07.2019)</dc:title>
  <dc:creator>SamLab.ws</dc:creator>
  <cp:lastModifiedBy>ShilovaLA</cp:lastModifiedBy>
  <cp:revision>4</cp:revision>
  <cp:lastPrinted>2020-09-25T11:03:00Z</cp:lastPrinted>
  <dcterms:created xsi:type="dcterms:W3CDTF">2020-09-25T09:31:00Z</dcterms:created>
  <dcterms:modified xsi:type="dcterms:W3CDTF">2020-09-25T11:07:00Z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  <property fmtid="{D5CDD505-2E9C-101B-9397-08002B2CF9AE}" pid="3" name="INSTALL_ID">
    <vt:lpwstr>25613</vt:lpwstr>
  </property>
  <property fmtid="{D5CDD505-2E9C-101B-9397-08002B2CF9AE}" pid="4" name="SYS_CODE_DIRECTUM">
    <vt:lpwstr>Directum</vt:lpwstr>
  </property>
  <property fmtid="{D5CDD505-2E9C-101B-9397-08002B2CF9AE}" pid="5" name="Дата документа">
    <vt:lpwstr>[Дата документа]</vt:lpwstr>
  </property>
  <property fmtid="{D5CDD505-2E9C-101B-9397-08002B2CF9AE}" pid="6" name="Р*Исполнитель...*Телефон">
    <vt:lpwstr>[Телефон]</vt:lpwstr>
  </property>
  <property fmtid="{D5CDD505-2E9C-101B-9397-08002B2CF9AE}" pid="7" name="Р*Исполнитель...*Фамилия И.О.">
    <vt:lpwstr>[Фамилия И.О.]</vt:lpwstr>
  </property>
  <property fmtid="{D5CDD505-2E9C-101B-9397-08002B2CF9AE}" pid="8" name="Тема">
    <vt:lpwstr>[Тема]</vt:lpwstr>
  </property>
  <property fmtid="{D5CDD505-2E9C-101B-9397-08002B2CF9AE}" pid="9" name="№ документа">
    <vt:lpwstr>[№ документа]</vt:lpwstr>
  </property>
</Properties>
</file>