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7B" w:rsidRDefault="00B9307B">
      <w:pPr>
        <w:pStyle w:val="ConsPlusNormal"/>
        <w:jc w:val="center"/>
        <w:outlineLvl w:val="0"/>
      </w:pPr>
      <w:bookmarkStart w:id="0" w:name="_GoBack"/>
      <w:bookmarkEnd w:id="0"/>
    </w:p>
    <w:p w:rsidR="00B9307B" w:rsidRDefault="00B9307B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B9307B" w:rsidRDefault="00B9307B">
      <w:pPr>
        <w:pStyle w:val="ConsPlusTitle"/>
        <w:jc w:val="center"/>
      </w:pPr>
    </w:p>
    <w:p w:rsidR="00B9307B" w:rsidRDefault="00B9307B">
      <w:pPr>
        <w:pStyle w:val="ConsPlusTitle"/>
        <w:jc w:val="center"/>
      </w:pPr>
      <w:r>
        <w:t>ПОСТАНОВЛЕНИЕ</w:t>
      </w:r>
    </w:p>
    <w:p w:rsidR="00B9307B" w:rsidRDefault="00B9307B">
      <w:pPr>
        <w:pStyle w:val="ConsPlusTitle"/>
        <w:jc w:val="center"/>
      </w:pPr>
      <w:r>
        <w:t>от 4 августа 2009 г. N 42</w:t>
      </w:r>
    </w:p>
    <w:p w:rsidR="00B9307B" w:rsidRDefault="00B9307B">
      <w:pPr>
        <w:pStyle w:val="ConsPlusTitle"/>
        <w:jc w:val="center"/>
      </w:pPr>
    </w:p>
    <w:p w:rsidR="00B9307B" w:rsidRDefault="00B9307B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B9307B" w:rsidRDefault="00B9307B">
      <w:pPr>
        <w:pStyle w:val="ConsPlusTitle"/>
        <w:jc w:val="center"/>
      </w:pPr>
      <w:r>
        <w:t>НАНИМАТЕЛЯ (РАБОТОДАТЕЛЯ) О ФАКТАХ ОБРАЩЕНИЯ В ЦЕЛЯХ</w:t>
      </w:r>
    </w:p>
    <w:p w:rsidR="00B9307B" w:rsidRDefault="00B9307B">
      <w:pPr>
        <w:pStyle w:val="ConsPlusTitle"/>
        <w:jc w:val="center"/>
      </w:pPr>
      <w:r>
        <w:t>СКЛОНЕНИЯ МУНИЦИПАЛЬНОГО СЛУЖАЩЕГО К СОВЕРШЕНИЮ</w:t>
      </w:r>
    </w:p>
    <w:p w:rsidR="00B9307B" w:rsidRDefault="00B9307B">
      <w:pPr>
        <w:pStyle w:val="ConsPlusTitle"/>
        <w:jc w:val="center"/>
      </w:pPr>
      <w:r>
        <w:t>КОРРУПЦИОННЫХ ПРАВОНАРУШЕНИЙ</w:t>
      </w:r>
    </w:p>
    <w:p w:rsidR="00B9307B" w:rsidRDefault="00B9307B">
      <w:pPr>
        <w:pStyle w:val="ConsPlusNormal"/>
      </w:pPr>
    </w:p>
    <w:p w:rsidR="00B9307B" w:rsidRDefault="00B9307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коррупции":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 xml:space="preserve">2. Управляющему делами администрации </w:t>
      </w:r>
      <w:proofErr w:type="spellStart"/>
      <w:r>
        <w:t>Уватского</w:t>
      </w:r>
      <w:proofErr w:type="spellEnd"/>
      <w:r>
        <w:t xml:space="preserve"> муниципального района </w:t>
      </w:r>
      <w:proofErr w:type="spellStart"/>
      <w:r>
        <w:t>Бронниковой</w:t>
      </w:r>
      <w:proofErr w:type="spellEnd"/>
      <w:r>
        <w:t xml:space="preserve"> С.В. в 15-дневный срок с момента издания настоящего постановления организовать ознакомление под роспись муниципальных служащих с вышеназванным </w:t>
      </w:r>
      <w:hyperlink w:anchor="P29" w:history="1">
        <w:r>
          <w:rPr>
            <w:color w:val="0000FF"/>
          </w:rPr>
          <w:t>порядком</w:t>
        </w:r>
      </w:hyperlink>
      <w:r>
        <w:t>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обнародованию путем его размещения на информационных стендах в местах, установленных администрацией </w:t>
      </w:r>
      <w:proofErr w:type="spellStart"/>
      <w:r>
        <w:t>Уватского</w:t>
      </w:r>
      <w:proofErr w:type="spellEnd"/>
      <w:r>
        <w:t xml:space="preserve"> муниципального района.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9307B" w:rsidRDefault="00B9307B">
      <w:pPr>
        <w:pStyle w:val="ConsPlusNormal"/>
        <w:ind w:firstLine="540"/>
        <w:jc w:val="both"/>
      </w:pPr>
    </w:p>
    <w:p w:rsidR="00B9307B" w:rsidRDefault="00B9307B">
      <w:pPr>
        <w:pStyle w:val="ConsPlusNormal"/>
        <w:jc w:val="right"/>
      </w:pPr>
      <w:r>
        <w:t xml:space="preserve">Глава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B9307B" w:rsidRDefault="00B9307B">
      <w:pPr>
        <w:pStyle w:val="ConsPlusNormal"/>
        <w:jc w:val="right"/>
      </w:pPr>
      <w:r>
        <w:t>Ю.О.СВЯЦКЕВИЧ</w:t>
      </w:r>
    </w:p>
    <w:p w:rsidR="00B9307B" w:rsidRDefault="00B9307B">
      <w:pPr>
        <w:pStyle w:val="ConsPlusNormal"/>
        <w:jc w:val="right"/>
      </w:pPr>
    </w:p>
    <w:p w:rsidR="00B9307B" w:rsidRDefault="00B9307B">
      <w:pPr>
        <w:pStyle w:val="ConsPlusNormal"/>
        <w:ind w:firstLine="540"/>
        <w:jc w:val="both"/>
      </w:pPr>
    </w:p>
    <w:p w:rsidR="00B9307B" w:rsidRDefault="00B9307B">
      <w:pPr>
        <w:pStyle w:val="ConsPlusNormal"/>
        <w:ind w:firstLine="540"/>
        <w:jc w:val="both"/>
      </w:pPr>
    </w:p>
    <w:p w:rsidR="00B9307B" w:rsidRDefault="00B9307B">
      <w:pPr>
        <w:pStyle w:val="ConsPlusNormal"/>
        <w:ind w:firstLine="540"/>
        <w:jc w:val="both"/>
      </w:pPr>
    </w:p>
    <w:p w:rsidR="00B9307B" w:rsidRDefault="00B9307B">
      <w:pPr>
        <w:pStyle w:val="ConsPlusNormal"/>
        <w:jc w:val="right"/>
      </w:pPr>
    </w:p>
    <w:p w:rsidR="00B9307B" w:rsidRDefault="00B9307B">
      <w:pPr>
        <w:pStyle w:val="ConsPlusNormal"/>
        <w:jc w:val="right"/>
        <w:outlineLvl w:val="0"/>
      </w:pPr>
      <w:r>
        <w:t>Приложение</w:t>
      </w:r>
    </w:p>
    <w:p w:rsidR="00B9307B" w:rsidRDefault="00B9307B">
      <w:pPr>
        <w:pStyle w:val="ConsPlusNormal"/>
        <w:jc w:val="right"/>
      </w:pPr>
      <w:r>
        <w:t>к постановлению администрации</w:t>
      </w:r>
    </w:p>
    <w:p w:rsidR="00B9307B" w:rsidRDefault="00B9307B">
      <w:pPr>
        <w:pStyle w:val="ConsPlusNormal"/>
        <w:jc w:val="right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B9307B" w:rsidRDefault="00B9307B">
      <w:pPr>
        <w:pStyle w:val="ConsPlusNormal"/>
        <w:jc w:val="right"/>
      </w:pPr>
      <w:r>
        <w:t>от 4 августа 2009 г. N 42</w:t>
      </w:r>
    </w:p>
    <w:p w:rsidR="00B9307B" w:rsidRDefault="00B9307B">
      <w:pPr>
        <w:pStyle w:val="ConsPlusNormal"/>
        <w:jc w:val="right"/>
      </w:pPr>
    </w:p>
    <w:p w:rsidR="00B9307B" w:rsidRDefault="00B9307B">
      <w:pPr>
        <w:pStyle w:val="ConsPlusTitle"/>
        <w:jc w:val="center"/>
      </w:pPr>
      <w:bookmarkStart w:id="1" w:name="P29"/>
      <w:bookmarkEnd w:id="1"/>
      <w:r>
        <w:t>ПОЛОЖЕНИЕ</w:t>
      </w:r>
    </w:p>
    <w:p w:rsidR="00B9307B" w:rsidRDefault="00B9307B">
      <w:pPr>
        <w:pStyle w:val="ConsPlusTitle"/>
        <w:jc w:val="center"/>
      </w:pPr>
      <w:r>
        <w:t>О ПОРЯДКЕ УВЕДОМЛЕНИЯ ПРЕДСТАВИТЕЛЯ НАНИМАТЕЛЯ</w:t>
      </w:r>
    </w:p>
    <w:p w:rsidR="00B9307B" w:rsidRDefault="00B9307B">
      <w:pPr>
        <w:pStyle w:val="ConsPlusTitle"/>
        <w:jc w:val="center"/>
      </w:pPr>
      <w:r>
        <w:t>(РАБОТОДАТЕЛЯ) О ФАКТАХ ОБРАЩЕНИЯ В ЦЕЛЯХ СКЛОНЕНИЯ</w:t>
      </w:r>
    </w:p>
    <w:p w:rsidR="00B9307B" w:rsidRDefault="00B9307B">
      <w:pPr>
        <w:pStyle w:val="ConsPlusTitle"/>
        <w:jc w:val="center"/>
      </w:pPr>
      <w:r>
        <w:t>МУНИЦИПАЛЬНОГО СЛУЖАЩЕГО К СОВЕРШЕНИЮ</w:t>
      </w:r>
    </w:p>
    <w:p w:rsidR="00B9307B" w:rsidRDefault="00B9307B">
      <w:pPr>
        <w:pStyle w:val="ConsPlusTitle"/>
        <w:jc w:val="center"/>
      </w:pPr>
      <w:r>
        <w:t>КОРРУПЦИОННЫХ ПРАВОНАРУШЕНИЙ</w:t>
      </w:r>
    </w:p>
    <w:p w:rsidR="00B9307B" w:rsidRDefault="00B9307B">
      <w:pPr>
        <w:pStyle w:val="ConsPlusNormal"/>
        <w:jc w:val="center"/>
      </w:pPr>
    </w:p>
    <w:p w:rsidR="00B9307B" w:rsidRDefault="00B9307B">
      <w:pPr>
        <w:pStyle w:val="ConsPlusNormal"/>
        <w:jc w:val="center"/>
        <w:outlineLvl w:val="1"/>
      </w:pPr>
      <w:r>
        <w:t>1. Общие положения</w:t>
      </w:r>
    </w:p>
    <w:p w:rsidR="00B9307B" w:rsidRDefault="00B9307B">
      <w:pPr>
        <w:pStyle w:val="ConsPlusNormal"/>
        <w:jc w:val="center"/>
      </w:pPr>
    </w:p>
    <w:p w:rsidR="00B9307B" w:rsidRDefault="00B9307B">
      <w:pPr>
        <w:pStyle w:val="ConsPlusNormal"/>
        <w:ind w:firstLine="540"/>
        <w:jc w:val="both"/>
      </w:pPr>
      <w:r>
        <w:t xml:space="preserve">1.1. Настоящее Положение определяет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>
        <w:t>Уватского</w:t>
      </w:r>
      <w:proofErr w:type="spellEnd"/>
      <w:r>
        <w:t xml:space="preserve"> муниципального района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 xml:space="preserve">1.2. Основными целями уведомления представителя нанимателя (работодателя) о фактах </w:t>
      </w:r>
      <w:r>
        <w:lastRenderedPageBreak/>
        <w:t>обращения в целях склонения муниципального служащего к совершению коррупционных правонарушений является выявление и предупреждение коррупционных правонарушений.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1.3.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1.4. Невыполнение муниципальным служащим обязанности по уведомлению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является основанием для привлечения к ответственности, установленной действующим законодательством.</w:t>
      </w:r>
    </w:p>
    <w:p w:rsidR="00B9307B" w:rsidRDefault="00B9307B">
      <w:pPr>
        <w:pStyle w:val="ConsPlusNormal"/>
        <w:jc w:val="center"/>
      </w:pPr>
    </w:p>
    <w:p w:rsidR="00B9307B" w:rsidRDefault="00B9307B">
      <w:pPr>
        <w:pStyle w:val="ConsPlusNormal"/>
        <w:jc w:val="center"/>
        <w:outlineLvl w:val="1"/>
      </w:pPr>
      <w:r>
        <w:t>2. Порядок уведомления</w:t>
      </w:r>
    </w:p>
    <w:p w:rsidR="00B9307B" w:rsidRDefault="00B9307B">
      <w:pPr>
        <w:pStyle w:val="ConsPlusNormal"/>
        <w:jc w:val="center"/>
      </w:pPr>
    </w:p>
    <w:p w:rsidR="00B9307B" w:rsidRDefault="00B9307B">
      <w:pPr>
        <w:pStyle w:val="ConsPlusNormal"/>
        <w:ind w:firstLine="540"/>
        <w:jc w:val="both"/>
      </w:pPr>
      <w:r>
        <w:t>2.1. Муниципальный служащий обязан уведомить в письменной форме представителя нанимателя (работодателя) о фактах обращения к нему в целях склонения к совершению коррупционных правонарушений в течение двух рабочих дней со дня поступления к нему такого обращения в следующем порядке: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 xml:space="preserve">2.1.1. Уведомление представителя нанимателя (работодателя) о фактах обращения в целях склонения к совершению коррупционных правонарушений (далее - уведомление) представляется муниципальным служащим в организационный отдел администрации </w:t>
      </w:r>
      <w:proofErr w:type="spellStart"/>
      <w:r>
        <w:t>Уватского</w:t>
      </w:r>
      <w:proofErr w:type="spellEnd"/>
      <w:r>
        <w:t xml:space="preserve"> муниципального района (далее - уполномоченный орган).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2.1.2. Уполномоченный орган незамедлительно регистрирует представленное уведомление в журнале учета уведомлений.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Журнал учета уведомлений содержит сведения о порядковом номере уведомления, дате регистрации, фамилии, имени, отчестве, замещаемой должности муниципального служащего, подавшего уведомление.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 xml:space="preserve">Все листы журнала, кроме первого, нумеруются. На первом листе журнала указывается количество листов цифрами и прописью. Первый лист подписывается управляющим делами администрации </w:t>
      </w:r>
      <w:proofErr w:type="spellStart"/>
      <w:r>
        <w:t>Уватского</w:t>
      </w:r>
      <w:proofErr w:type="spellEnd"/>
      <w:r>
        <w:t xml:space="preserve"> муниципального района с указанием расшифровки подписи, должности и даты начала ведения журнала.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На самом уведомлении в правом нижнем углу проставляется регистрационный номер и дата регистрации.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2.1.3. С момента регистрации уведомления уполномоченным органом муниципальный служащий считается исполнившим обязанность по уведомлению представителя нанимателя (работодателя) о фактах обращения к нему в целях склонения к совершению коррупционных правонарушений.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2.2. Уполномоченный орган направляет соответствующую информацию о факте обращения к муниципальному служащему в целях склонения его к совершению коррупционных правонарушений представителю нанимателя (работодателя) в день регистрации уведомления.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2.3. Муниципальный служащий, уведомивший представителя нанимателя (работодателя) о фактах обращения в целях склонения его к совершению коррупционных правонарушений, находится под защитой государства в соответствии с законодательством Российской Федерации.</w:t>
      </w:r>
    </w:p>
    <w:p w:rsidR="00B9307B" w:rsidRDefault="00B9307B">
      <w:pPr>
        <w:pStyle w:val="ConsPlusNormal"/>
        <w:ind w:firstLine="540"/>
        <w:jc w:val="both"/>
      </w:pPr>
    </w:p>
    <w:p w:rsidR="00B9307B" w:rsidRDefault="00B9307B">
      <w:pPr>
        <w:pStyle w:val="ConsPlusNormal"/>
        <w:jc w:val="center"/>
        <w:outlineLvl w:val="1"/>
      </w:pPr>
      <w:r>
        <w:t>3. Перечень сведений, содержащихся в уведомлении</w:t>
      </w:r>
    </w:p>
    <w:p w:rsidR="00B9307B" w:rsidRDefault="00B9307B">
      <w:pPr>
        <w:pStyle w:val="ConsPlusNormal"/>
        <w:jc w:val="center"/>
      </w:pPr>
    </w:p>
    <w:p w:rsidR="00B9307B" w:rsidRDefault="00B9307B">
      <w:pPr>
        <w:pStyle w:val="ConsPlusNormal"/>
        <w:ind w:firstLine="540"/>
        <w:jc w:val="both"/>
      </w:pPr>
      <w:r>
        <w:t>3.1. Уведомление должно содержать следующие сведения: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lastRenderedPageBreak/>
        <w:t>- фамилия, имя, отчество;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- замещаемая должность;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- обстоятельства обращения к муниципальному служащему в целях склонения его к совершению коррупционных правонарушений (дата, время, место);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- фамилия, имя, отчество лица, склонявшего к совершению коррупционных правонарушений (при наличии такой информации);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 xml:space="preserve">- к </w:t>
      </w:r>
      <w:proofErr w:type="gramStart"/>
      <w:r>
        <w:t>совершению</w:t>
      </w:r>
      <w:proofErr w:type="gramEnd"/>
      <w:r>
        <w:t xml:space="preserve"> каких конкретно коррупционных правонарушений склонялся муниципальный служащий.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3.2. Муниципальный служащий вправе указать в уведомлении и иные сведения, не предусмотренные настоящим Положением.</w:t>
      </w:r>
    </w:p>
    <w:p w:rsidR="00B9307B" w:rsidRDefault="00B9307B">
      <w:pPr>
        <w:pStyle w:val="ConsPlusNormal"/>
        <w:spacing w:before="220"/>
        <w:ind w:firstLine="540"/>
        <w:jc w:val="both"/>
      </w:pPr>
      <w:r>
        <w:t>3.3. Уведомление подписывается муниципальным служащим с указанием расшифровки подписи.</w:t>
      </w:r>
    </w:p>
    <w:p w:rsidR="00B9307B" w:rsidRDefault="00B9307B">
      <w:pPr>
        <w:pStyle w:val="ConsPlusNormal"/>
        <w:ind w:firstLine="540"/>
        <w:jc w:val="both"/>
      </w:pPr>
    </w:p>
    <w:p w:rsidR="00B9307B" w:rsidRDefault="00B9307B">
      <w:pPr>
        <w:pStyle w:val="ConsPlusNormal"/>
        <w:jc w:val="center"/>
        <w:outlineLvl w:val="1"/>
      </w:pPr>
      <w:r>
        <w:t>4. Организация проверки</w:t>
      </w:r>
    </w:p>
    <w:p w:rsidR="00B9307B" w:rsidRDefault="00B9307B">
      <w:pPr>
        <w:pStyle w:val="ConsPlusNormal"/>
        <w:jc w:val="center"/>
      </w:pPr>
    </w:p>
    <w:p w:rsidR="00B9307B" w:rsidRDefault="00B9307B">
      <w:pPr>
        <w:pStyle w:val="ConsPlusNormal"/>
        <w:ind w:firstLine="540"/>
        <w:jc w:val="both"/>
      </w:pPr>
      <w:r>
        <w:t>Представитель нанимателя (работодателя) на основании представленной информации о факте обращения к муниципальному служащему в целях склонения его к совершению коррупционных правонарушений принимает решение о проведении проверки сведений, содержащихся в уведомлении, а также о форме и способе проведения проверки. Назначает ответственных за проведение проверки должностных лиц.</w:t>
      </w:r>
    </w:p>
    <w:p w:rsidR="00B9307B" w:rsidRDefault="00B9307B">
      <w:pPr>
        <w:pStyle w:val="ConsPlusNormal"/>
        <w:ind w:firstLine="540"/>
        <w:jc w:val="both"/>
      </w:pPr>
    </w:p>
    <w:p w:rsidR="00B9307B" w:rsidRDefault="00B9307B">
      <w:pPr>
        <w:pStyle w:val="ConsPlusNormal"/>
        <w:ind w:firstLine="540"/>
        <w:jc w:val="both"/>
      </w:pPr>
    </w:p>
    <w:p w:rsidR="00B9307B" w:rsidRDefault="00B93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16C" w:rsidRDefault="00F2516C"/>
    <w:sectPr w:rsidR="00F2516C" w:rsidSect="0046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7B"/>
    <w:rsid w:val="00B9307B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6D279A4A2789823C47D4255CFD06FD26F3575E0840551088CE0A02AAAFBBA07295FDCFCA1D3F75A859CF868AB6E58E3C8AC090A657DF96s63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ISOGD1</dc:creator>
  <cp:lastModifiedBy>ISOGD1</cp:lastModifiedBy>
  <cp:revision>1</cp:revision>
  <dcterms:created xsi:type="dcterms:W3CDTF">2020-11-30T10:55:00Z</dcterms:created>
  <dcterms:modified xsi:type="dcterms:W3CDTF">2020-11-30T10:56:00Z</dcterms:modified>
</cp:coreProperties>
</file>