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Уведомление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о проведении общественных обсуждений объекта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государственной экологической экспертизы «</w:t>
      </w:r>
      <w:bookmarkStart w:id="0" w:name="__DdeLink__644_2007052257"/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Куст скважин №15-бис Усть-Тегусского месторождения. Обустройство</w:t>
      </w:r>
      <w:bookmarkEnd w:id="0"/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», включая предварительные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материалы оценки воздействия на окружающую среду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Общество с ограниченной ответственностью «РН-Уватнефтегаз» уведомляет граждан и юридических лиц с целью обеспечения участия всех заинтересованных лиц о проведении общественных обсуждений объекта государственной экологической экспертизы - проектной документации «Куст скважин №15-бис Усть-Тегусского месторождения. Обустройство», включая предварительные материалы оценки воздействия на окружающую среду. 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Заказчик: ООО «РН-Уватнефтегаз» ОГРН 1027201295395, ИНН 7225003194, почтовый адрес: 625000, Тюменская область, Тюмень, ул.Ленина, д.67, тел.: +7(3452)38-99-99, факс: +7(3452) 38-21-62, e-mail: </w:t>
      </w:r>
      <w:r>
        <w:rPr>
          <w:rStyle w:val="Style14"/>
          <w:rFonts w:cs="Times New Roman" w:ascii="Times New Roman" w:hAnsi="Times New Roman"/>
          <w:sz w:val="28"/>
          <w:szCs w:val="28"/>
        </w:rPr>
        <w:t>rn-</w:t>
      </w:r>
      <w:r>
        <w:rPr>
          <w:rStyle w:val="Style14"/>
          <w:rFonts w:cs="Times New Roman" w:ascii="Times New Roman" w:hAnsi="Times New Roman"/>
          <w:sz w:val="28"/>
          <w:szCs w:val="28"/>
          <w:lang w:val="en-US"/>
        </w:rPr>
        <w:t>uvatng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</w:rPr>
          <w:t>@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uvng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rosneft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.ru</w:t>
        </w:r>
      </w:hyperlink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Исполнитель (разработчик ПД и ОВОС): ООО «НК «Роснефть»-НТЦ», ОГРН 1042305704352, ИНН 2310095895, почтовый адрес: 353000, Краснодарский край, г.Краснодар, ул.Красная, д.54, тел.: 8(861)201-74-00 факс: 8(861)262-64-01,                         e-mail: </w:t>
      </w:r>
      <w:hyperlink r:id="rId3">
        <w:r>
          <w:rPr>
            <w:rStyle w:val="Style14"/>
            <w:rFonts w:eastAsia="Arial Unicode MS" w:cs="Times New Roman" w:ascii="Times New Roman" w:hAnsi="Times New Roman"/>
            <w:sz w:val="28"/>
            <w:szCs w:val="28"/>
          </w:rPr>
          <w:t>ntc@ntc.</w:t>
        </w:r>
        <w:r>
          <w:rPr>
            <w:rStyle w:val="Style14"/>
            <w:rFonts w:eastAsia="Arial Unicode MS" w:cs="Times New Roman" w:ascii="Times New Roman" w:hAnsi="Times New Roman"/>
            <w:sz w:val="28"/>
            <w:szCs w:val="28"/>
            <w:lang w:val="en-US"/>
          </w:rPr>
          <w:t>rosneft</w:t>
        </w:r>
        <w:r>
          <w:rPr>
            <w:rStyle w:val="Style14"/>
            <w:rFonts w:eastAsia="Arial Unicode MS" w:cs="Times New Roman" w:ascii="Times New Roman" w:hAnsi="Times New Roman"/>
            <w:sz w:val="28"/>
            <w:szCs w:val="28"/>
          </w:rPr>
          <w:t>.ru</w:t>
        </w:r>
      </w:hyperlink>
      <w:r>
        <w:rPr>
          <w:rStyle w:val="Style14"/>
          <w:rFonts w:eastAsia="Arial Unicode MS" w:cs="Times New Roman" w:ascii="Times New Roman" w:hAnsi="Times New Roman"/>
          <w:sz w:val="28"/>
          <w:szCs w:val="28"/>
        </w:rPr>
        <w:t xml:space="preserve">      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Орган, ответственный за проведение общественных обсуждений: администрация Уватского муниципального района (626170, Тюменская область, Уватский район, с.Уват, ул. Иртышская, 19, эл.почта: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</w:rPr>
          <w:t>uvat_region@mail.ru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Наименование планируемой хозяйственной деятельности: Куст скважин №15-бис Усть-Тегусского месторождения. Обустройство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Цель планируемой (намечаемой) хозяйственной и иной деятельности: обустройство куста скважин №15-бис Усть-Тегусского месторождения для обеспечения заданных показателей добычи нефти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Предварительное место реализации планируемой деятельности: Российская Федерация, Уватский район Тюменской области, в 59 км на юго-запад от д.Тайлакова и в 207 км на юго-восток от п. Муген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Планируемые сроки проведения оценки воздействия на окружающую среду: II квартал 2022 года - III квартал 2022 года.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Сроки и места доступности объекта общественного обсуждения: с 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02.08.2022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по 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01.09.2022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на официальном сайте администрации Уватского муниципального района.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Форма и срок проведения общественных обсуждений: общественные обсуждения в форме общественных слушаний с использованием видеоконференцсвязи (ВКС) (в дистанционной форме) состоятся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22.08.2022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года в 9-00 (МСК). Подключиться к ВКС через приложение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ZOOM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 идентификатору конференции: </w:t>
      </w:r>
      <w:r>
        <w:rPr>
          <w:rStyle w:val="Style14"/>
          <w:sz w:val="27"/>
          <w:szCs w:val="27"/>
          <w:lang w:eastAsia="ru-RU"/>
        </w:rPr>
        <w:t>437 889 4651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пароль: </w:t>
      </w:r>
      <w:r>
        <w:rPr>
          <w:rStyle w:val="Style14"/>
          <w:sz w:val="27"/>
          <w:szCs w:val="27"/>
          <w:lang w:eastAsia="ru-RU"/>
        </w:rPr>
        <w:t>D46J2g.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внесёнными изменениями в постановление Правительства РФ от 03.04.2020 № 440 «О продлении действия разрешений и иных особенностях в отношении разрешительной деятельности в 2020-2022 годах», 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Форма и место представления замечаний и предложений: журнал расположен по адресу: 626170, Российская Федерация, Тюменская область, Уватский район, с.Уват, ул. Иртышская, 19, каб.210 тел.: +7 (34561) 28-100 доб.1209 (время приема: понедельник — пятница с 9.00 до 16.30, обед: с 13.00 до 14.00); замечания, предложения и комментарии можно направить на электронную почту: </w:t>
      </w:r>
      <w:hyperlink r:id="rId5">
        <w:r>
          <w:rPr>
            <w:rStyle w:val="Style14"/>
            <w:rFonts w:cs="Times New Roman" w:ascii="Times New Roman" w:hAnsi="Times New Roman"/>
            <w:sz w:val="28"/>
            <w:szCs w:val="28"/>
          </w:rPr>
          <w:t>kazakovaoi@uvatregion.ru</w:t>
        </w:r>
      </w:hyperlink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Контактные данные: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ООО «РН-Уватнефтегаз», представитель - Абуталипов Илдар Рамилевич - менеджер отдела организации и планирования ПИР, сопровождения экспертиз и архива ПСД; тел: +7 (3452) 38-99-99 доб. 2413; эл.</w:t>
      </w:r>
      <w:r>
        <w:rPr>
          <w:rFonts w:cs="Times New Roman" w:ascii="Times New Roman" w:hAnsi="Times New Roman"/>
          <w:sz w:val="28"/>
          <w:szCs w:val="28"/>
        </w:rPr>
        <w:t xml:space="preserve">почта: </w:t>
      </w:r>
      <w:hyperlink r:id="rId6"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irabutalipov</w:t>
        </w:r>
        <w:r>
          <w:rPr>
            <w:rStyle w:val="Style14"/>
            <w:rFonts w:cs="Times New Roman" w:ascii="Times New Roman" w:hAnsi="Times New Roman"/>
            <w:sz w:val="28"/>
            <w:szCs w:val="28"/>
            <w:lang w:eastAsia="ru-RU"/>
          </w:rPr>
          <w:t>@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uvng</w:t>
        </w:r>
        <w:r>
          <w:rPr>
            <w:rStyle w:val="Style14"/>
            <w:rFonts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rosneft</w:t>
        </w:r>
        <w:r>
          <w:rPr>
            <w:rStyle w:val="Style14"/>
            <w:rFonts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ru</w:t>
        </w:r>
      </w:hyperlink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ООО «НК «Роснефть»-НТЦ», представитель – главный инженер проекта Корнеев Роман Витальевич, тел.: +7(861)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201-7055, моб.  8(918)673-89-97, </w:t>
      </w:r>
      <w:r>
        <w:rPr>
          <w:rFonts w:cs="Times New Roman" w:ascii="Times New Roman" w:hAnsi="Times New Roman"/>
          <w:sz w:val="28"/>
          <w:szCs w:val="28"/>
        </w:rPr>
        <w:t>эл.почта: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 </w:t>
      </w:r>
      <w:hyperlink r:id="rId7">
        <w:r>
          <w:rPr>
            <w:rStyle w:val="ListLabel7"/>
            <w:rFonts w:cs="Times New Roman" w:ascii="Times New Roman" w:hAnsi="Times New Roman"/>
            <w:color w:val="3966BF"/>
            <w:sz w:val="28"/>
            <w:szCs w:val="28"/>
            <w:u w:val="single"/>
          </w:rPr>
          <w:t>rvkorneev@ntc.rosneft.ru</w:t>
        </w:r>
      </w:hyperlink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    </w:t>
      </w:r>
    </w:p>
    <w:p>
      <w:pPr>
        <w:pStyle w:val="Normal"/>
        <w:spacing w:before="0" w:after="20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Администрация Уватского муниципального района, представитель – Казакова Ольга Ивановна, тел. </w:t>
      </w:r>
      <w:r>
        <w:rPr>
          <w:rFonts w:cs="Times New Roman" w:ascii="Times New Roman" w:hAnsi="Times New Roman"/>
          <w:sz w:val="28"/>
          <w:szCs w:val="28"/>
        </w:rPr>
        <w:t xml:space="preserve">+7(34561) 28-100 доб.1209, факс +7(34561) 28-0-02,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e-mail: </w:t>
      </w:r>
      <w:hyperlink r:id="rId8">
        <w:r>
          <w:rPr>
            <w:rStyle w:val="Style14"/>
            <w:rFonts w:cs="Times New Roman" w:ascii="Times New Roman" w:hAnsi="Times New Roman"/>
            <w:sz w:val="28"/>
            <w:szCs w:val="28"/>
          </w:rPr>
          <w:t>kazakovaoi@uvatregion.ru</w:t>
        </w:r>
      </w:hyperlink>
    </w:p>
    <w:sectPr>
      <w:type w:val="nextPage"/>
      <w:pgSz w:w="11906" w:h="16838"/>
      <w:pgMar w:left="1134" w:right="567" w:header="0" w:top="1134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f731b5"/>
    <w:rPr/>
  </w:style>
  <w:style w:type="character" w:styleId="Style14">
    <w:name w:val="Интернет-ссылка"/>
    <w:basedOn w:val="DefaultParagraphFont"/>
    <w:unhideWhenUsed/>
    <w:rsid w:val="00f731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731b5"/>
    <w:rPr>
      <w:color w:val="800080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3">
    <w:name w:val="ListLabel 3"/>
    <w:qFormat/>
    <w:rPr>
      <w:rFonts w:ascii="Times New Roman" w:hAnsi="Times New Roman" w:eastAsia="Arial Unicode MS" w:cs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 w:eastAsia="Arial Unicode MS" w:cs="Times New Roman"/>
      <w:sz w:val="28"/>
      <w:szCs w:val="28"/>
      <w:lang w:val="en-US"/>
    </w:rPr>
  </w:style>
  <w:style w:type="character" w:styleId="ListLabel5">
    <w:name w:val="ListLabel 5"/>
    <w:qFormat/>
    <w:rPr>
      <w:rFonts w:ascii="Times New Roman" w:hAnsi="Times New Roman" w:cs="Times New Roman"/>
      <w:sz w:val="28"/>
      <w:szCs w:val="28"/>
      <w:lang w:val="en-US" w:eastAsia="ru-RU"/>
    </w:rPr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  <w:lang w:eastAsia="ru-RU"/>
    </w:rPr>
  </w:style>
  <w:style w:type="character" w:styleId="ListLabel7">
    <w:name w:val="ListLabel 7"/>
    <w:qFormat/>
    <w:rPr>
      <w:rFonts w:ascii="Times New Roman" w:hAnsi="Times New Roman" w:cs="Times New Roman"/>
      <w:color w:val="3966BF"/>
      <w:sz w:val="28"/>
      <w:szCs w:val="28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274552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@uvng.rosneft.ru, /" TargetMode="External"/><Relationship Id="rId3" Type="http://schemas.openxmlformats.org/officeDocument/2006/relationships/hyperlink" Target="mailto:ntc@ntc.rosneft.ru" TargetMode="External"/><Relationship Id="rId4" Type="http://schemas.openxmlformats.org/officeDocument/2006/relationships/hyperlink" Target="mailto:uvat_region@mail.ru" TargetMode="External"/><Relationship Id="rId5" Type="http://schemas.openxmlformats.org/officeDocument/2006/relationships/hyperlink" Target="mailto:kazakovaoi@uvatregion.ru" TargetMode="External"/><Relationship Id="rId6" Type="http://schemas.openxmlformats.org/officeDocument/2006/relationships/hyperlink" Target="mailto:irabutalipov@uvng.rosneft.ru" TargetMode="External"/><Relationship Id="rId7" Type="http://schemas.openxmlformats.org/officeDocument/2006/relationships/hyperlink" Target="mailto:rvkorneev@ntc.rosneft.ru" TargetMode="External"/><Relationship Id="rId8" Type="http://schemas.openxmlformats.org/officeDocument/2006/relationships/hyperlink" Target="mailto:kazakovaoi@uvatregion.ru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Application>LibreOffice/6.2.8.2$Linux_X86_64 LibreOffice_project/20$Build-2</Application>
  <Pages>2</Pages>
  <Words>443</Words>
  <Characters>3492</Characters>
  <CharactersWithSpaces>3971</CharactersWithSpaces>
  <Paragraphs>20</Paragraphs>
  <Company>Администрация Заполярного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2022-02-15T06:25:00Z</dcterms:created>
  <dc:creator>Шестаков Александр Васильевич</dc:creator>
  <dc:description/>
  <dc:language>ru-RU</dc:language>
  <cp:lastModifiedBy>Абуталипов Илдар Рамилевич</cp:lastModifiedBy>
  <dcterms:modified xsi:type="dcterms:W3CDTF">2022-07-11T10:39:00Z</dcterms:modified>
  <cp:revision>164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Заполярного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