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9C2" w:rsidRDefault="00460A9E">
      <w:pPr>
        <w:pStyle w:val="Textbody"/>
        <w:spacing w:after="0" w:line="240" w:lineRule="auto"/>
        <w:jc w:val="center"/>
        <w:rPr>
          <w:rFonts w:ascii="Arial" w:hAnsi="Arial"/>
          <w:b/>
          <w:lang w:val="ru-RU"/>
        </w:rPr>
      </w:pPr>
      <w:bookmarkStart w:id="0" w:name="_GoBack"/>
      <w:bookmarkEnd w:id="0"/>
      <w:r>
        <w:rPr>
          <w:rFonts w:ascii="Arial" w:hAnsi="Arial"/>
          <w:b/>
          <w:lang w:val="ru-RU"/>
        </w:rPr>
        <w:t xml:space="preserve">   </w:t>
      </w:r>
    </w:p>
    <w:p w:rsidR="00F829C2" w:rsidRDefault="00460A9E">
      <w:pPr>
        <w:rPr>
          <w:rFonts w:hint="eastAsia"/>
        </w:rPr>
      </w:pPr>
      <w:r>
        <w:rPr>
          <w:lang w:val="ru-RU"/>
        </w:rPr>
        <w:t xml:space="preserve">                                                          </w: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38153" cy="6858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-144" t="-93" r="-144" b="-93"/>
                    <a:stretch>
                      <a:fillRect/>
                    </a:stretch>
                  </pic:blipFill>
                  <pic:spPr>
                    <a:xfrm>
                      <a:off x="0" y="0"/>
                      <a:ext cx="438153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829C2" w:rsidRDefault="00460A9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ДУМА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softHyphen/>
        <w:t>ОСИННИКОВСКОГО СЕЛЬСКОГО ПОСЕЛЕНИЯ</w:t>
      </w:r>
    </w:p>
    <w:p w:rsidR="00F829C2" w:rsidRDefault="00460A9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УВАТСКОГО МУНИЦИПАЛЬНОГО РАЙОНА</w:t>
      </w:r>
    </w:p>
    <w:p w:rsidR="00F829C2" w:rsidRDefault="00460A9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ТЮМЕНСКОЙ ОБЛАСТИ</w:t>
      </w:r>
    </w:p>
    <w:p w:rsidR="00F829C2" w:rsidRDefault="00F829C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829C2" w:rsidRDefault="00F829C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829C2" w:rsidRDefault="00460A9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РЕШЕНИЕ</w:t>
      </w:r>
    </w:p>
    <w:p w:rsidR="00F829C2" w:rsidRDefault="00460A9E">
      <w:pPr>
        <w:autoSpaceDE w:val="0"/>
        <w:spacing w:line="240" w:lineRule="atLeast"/>
        <w:rPr>
          <w:rFonts w:ascii="Times New Roman CYR" w:hAnsi="Times New Roman CYR" w:cs="Times New Roman CYR" w:hint="eastAsia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         </w:t>
      </w:r>
    </w:p>
    <w:p w:rsidR="00F829C2" w:rsidRDefault="00460A9E">
      <w:pPr>
        <w:autoSpaceDE w:val="0"/>
        <w:spacing w:line="240" w:lineRule="atLeas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29 марта 2024.                                 с. Осинник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№ 112 </w:t>
      </w:r>
    </w:p>
    <w:p w:rsidR="00F829C2" w:rsidRDefault="00F829C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29C2" w:rsidRDefault="00460A9E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О внесении изменений и дополнений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в решение Думы Осинниковского сельского поселения от 05.10.2021 № 47 «Об утверждении Положения</w:t>
      </w:r>
    </w:p>
    <w:p w:rsidR="00F829C2" w:rsidRPr="0092344C" w:rsidRDefault="00460A9E">
      <w:pPr>
        <w:pStyle w:val="Textbody"/>
        <w:spacing w:after="0" w:line="240" w:lineRule="auto"/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о муниципальном контроле в сфере благоустройства»</w:t>
      </w:r>
    </w:p>
    <w:p w:rsidR="00F829C2" w:rsidRDefault="00F829C2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29C2" w:rsidRPr="0092344C" w:rsidRDefault="00460A9E">
      <w:pPr>
        <w:pStyle w:val="Textbody"/>
        <w:spacing w:after="0" w:line="240" w:lineRule="auto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 соответствии с Федеральным законом от 06.10.2003 № 131-ФЗ «Об общих принципах организации местного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самоуправления в Российской Федерации», Федеральным законом от 31.07.2020 № 248-ФЗ «О государственном контроле (надзоре) и муниципальном контроле в Российской Федерации», руководствуясь Уставом Осинниковского сельского поселения Уватского муниципального 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йона Тюменской области Дума Осинниковского сельского поселения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Решила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F829C2" w:rsidRDefault="00460A9E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1.Внести изменения и дополнения в решение Думы Осинниковского сельского поселения от 05.10.2021 № 47 «Об утверждении Положения о муниципальном контроле в сфере благоустройства» (в реда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кции от 24.06.2022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№  70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):</w:t>
      </w:r>
    </w:p>
    <w:p w:rsidR="00F829C2" w:rsidRPr="0092344C" w:rsidRDefault="00460A9E">
      <w:pPr>
        <w:pStyle w:val="Textbody"/>
        <w:spacing w:after="0" w:line="240" w:lineRule="auto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1.1. В приложении к решению, приложение к Положению о муниципальном контроле в сфере благоустройства, изложить в редакции согласно приложению, к настоящему решению. </w:t>
      </w:r>
    </w:p>
    <w:p w:rsidR="00F829C2" w:rsidRPr="0092344C" w:rsidRDefault="00460A9E">
      <w:pPr>
        <w:pStyle w:val="Textbody"/>
        <w:spacing w:after="0" w:line="240" w:lineRule="auto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2. 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Обнародовать настоящее решение на информационных стендах в </w:t>
      </w:r>
      <w:r>
        <w:rPr>
          <w:rFonts w:ascii="Times New Roman" w:hAnsi="Times New Roman" w:cs="Times New Roman"/>
          <w:sz w:val="28"/>
          <w:szCs w:val="28"/>
          <w:lang w:val="ru-RU"/>
        </w:rPr>
        <w:t>местах, установленных администрацией Осинниковского сельского поселения, и разместить на странице Осинниковского сельского поселения официального сайта администрации Уватского муниципального района в сети Интернет в разделе «Муниципальный контроль».</w:t>
      </w:r>
    </w:p>
    <w:p w:rsidR="00F829C2" w:rsidRPr="0092344C" w:rsidRDefault="00460A9E">
      <w:pPr>
        <w:pStyle w:val="a6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Нас</w:t>
      </w:r>
      <w:r>
        <w:rPr>
          <w:rFonts w:ascii="Times New Roman" w:hAnsi="Times New Roman" w:cs="Times New Roman"/>
          <w:sz w:val="28"/>
          <w:szCs w:val="28"/>
          <w:lang w:val="ru-RU"/>
        </w:rPr>
        <w:t>тоящее решение вступает в силу со дня его официального обнародования.</w:t>
      </w:r>
    </w:p>
    <w:p w:rsidR="00F829C2" w:rsidRDefault="00460A9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4. Контроль за исполнением настоящего решения оставляю за собой.</w:t>
      </w:r>
    </w:p>
    <w:p w:rsidR="00F829C2" w:rsidRDefault="00F829C2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F829C2" w:rsidRDefault="00F829C2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F829C2" w:rsidRDefault="00F829C2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F829C2" w:rsidRPr="0092344C" w:rsidRDefault="00460A9E">
      <w:pPr>
        <w:pStyle w:val="Textbody"/>
        <w:spacing w:after="0" w:line="240" w:lineRule="auto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Глава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ab/>
        <w:t xml:space="preserve">                  О.В. Ахминеев</w:t>
      </w:r>
    </w:p>
    <w:p w:rsidR="00F829C2" w:rsidRDefault="00460A9E">
      <w:pPr>
        <w:pStyle w:val="Textbody"/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</w:p>
    <w:p w:rsidR="00F829C2" w:rsidRDefault="00460A9E">
      <w:pPr>
        <w:pStyle w:val="Textbody"/>
        <w:spacing w:after="0" w:line="240" w:lineRule="auto"/>
        <w:ind w:firstLine="709"/>
        <w:jc w:val="right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решению Думы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>Осинниковского</w:t>
      </w:r>
    </w:p>
    <w:p w:rsidR="00F829C2" w:rsidRPr="0092344C" w:rsidRDefault="00460A9E">
      <w:pPr>
        <w:pStyle w:val="Textbody"/>
        <w:spacing w:after="0" w:line="240" w:lineRule="auto"/>
        <w:ind w:firstLine="709"/>
        <w:jc w:val="right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2</w:t>
      </w:r>
      <w:r>
        <w:rPr>
          <w:rFonts w:ascii="Times New Roman" w:hAnsi="Times New Roman" w:cs="Times New Roman"/>
          <w:sz w:val="28"/>
          <w:szCs w:val="28"/>
          <w:lang w:val="ru-RU"/>
        </w:rPr>
        <w:t>9.03.2024 № 112</w:t>
      </w:r>
    </w:p>
    <w:p w:rsidR="00F829C2" w:rsidRDefault="00F829C2">
      <w:pPr>
        <w:pStyle w:val="Textbody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829C2" w:rsidRPr="0092344C" w:rsidRDefault="00460A9E">
      <w:pPr>
        <w:pStyle w:val="Textbody"/>
        <w:spacing w:after="0" w:line="240" w:lineRule="auto"/>
        <w:ind w:firstLine="567"/>
        <w:jc w:val="right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к положению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 муниципальном</w:t>
      </w:r>
    </w:p>
    <w:p w:rsidR="00F829C2" w:rsidRPr="0092344C" w:rsidRDefault="00460A9E">
      <w:pPr>
        <w:pStyle w:val="Textbody"/>
        <w:spacing w:after="0" w:line="240" w:lineRule="auto"/>
        <w:ind w:firstLine="567"/>
        <w:jc w:val="right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контроле в сфере благоустройства</w:t>
      </w:r>
    </w:p>
    <w:p w:rsidR="00F829C2" w:rsidRDefault="00F829C2">
      <w:pPr>
        <w:pStyle w:val="Textbody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F829C2" w:rsidRDefault="00F829C2">
      <w:pPr>
        <w:pStyle w:val="Textbody"/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</w:pPr>
    </w:p>
    <w:p w:rsidR="00F829C2" w:rsidRDefault="00460A9E">
      <w:pPr>
        <w:pStyle w:val="Standard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  <w:t>Перечень индикаторов риска</w:t>
      </w:r>
    </w:p>
    <w:p w:rsidR="00F829C2" w:rsidRDefault="00460A9E">
      <w:pPr>
        <w:pStyle w:val="Standard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  <w:t>нарушения обязательных требований</w:t>
      </w:r>
    </w:p>
    <w:p w:rsidR="00F829C2" w:rsidRDefault="00F829C2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829C2" w:rsidRPr="0092344C" w:rsidRDefault="00460A9E">
      <w:pPr>
        <w:pStyle w:val="Standard"/>
        <w:ind w:firstLine="709"/>
        <w:jc w:val="both"/>
        <w:rPr>
          <w:rFonts w:hint="eastAsia"/>
          <w:lang w:val="ru-RU"/>
        </w:rPr>
      </w:pPr>
      <w:r>
        <w:rPr>
          <w:rStyle w:val="Internetlink"/>
          <w:rFonts w:ascii="Times New Roman" w:eastAsia="Times New Roman" w:hAnsi="Times New Roman" w:cs="Times New Roman"/>
          <w:color w:val="000000"/>
          <w:sz w:val="28"/>
          <w:szCs w:val="28"/>
          <w:u w:val="none"/>
          <w:lang w:val="ru-RU" w:eastAsia="ru-RU" w:bidi="ar-SA"/>
        </w:rPr>
        <w:t xml:space="preserve">Увеличение числа лиц, получивших травмы в зимний период, более чем на 30 % при падении </w:t>
      </w:r>
      <w:r>
        <w:rPr>
          <w:rStyle w:val="Internetlink"/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eastAsia="ru-RU" w:bidi="ar-SA"/>
        </w:rPr>
        <w:t xml:space="preserve">на придомовых </w:t>
      </w:r>
      <w:r>
        <w:rPr>
          <w:rStyle w:val="Internetlink"/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eastAsia="ru-RU" w:bidi="ar-SA"/>
        </w:rPr>
        <w:t xml:space="preserve">территориях многоквартирных домов </w:t>
      </w:r>
      <w:r>
        <w:rPr>
          <w:rStyle w:val="Internetlink"/>
          <w:rFonts w:ascii="Times New Roman" w:eastAsia="Times New Roman" w:hAnsi="Times New Roman" w:cs="Times New Roman"/>
          <w:color w:val="000000"/>
          <w:sz w:val="28"/>
          <w:szCs w:val="28"/>
          <w:u w:val="none"/>
          <w:lang w:val="ru-RU" w:eastAsia="ru-RU" w:bidi="ar-SA"/>
        </w:rPr>
        <w:t>по сравнению с аналогичным периодом прошлого года согласно информации учреждений здравоохранения.</w:t>
      </w:r>
    </w:p>
    <w:p w:rsidR="00F829C2" w:rsidRDefault="00F829C2">
      <w:pPr>
        <w:pStyle w:val="Textbody"/>
        <w:tabs>
          <w:tab w:val="left" w:pos="51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829C2" w:rsidRDefault="00460A9E">
      <w:pPr>
        <w:pStyle w:val="Textbody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829C2" w:rsidRDefault="00F829C2">
      <w:pPr>
        <w:pStyle w:val="Textbody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829C2" w:rsidRDefault="00F829C2">
      <w:pPr>
        <w:pStyle w:val="Textbody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829C2" w:rsidRDefault="00F829C2">
      <w:pPr>
        <w:pStyle w:val="Standard"/>
        <w:ind w:firstLine="709"/>
        <w:jc w:val="right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FFF00"/>
          <w:lang w:val="ru-RU"/>
        </w:rPr>
      </w:pPr>
    </w:p>
    <w:sectPr w:rsidR="00F829C2">
      <w:headerReference w:type="default" r:id="rId7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A9E" w:rsidRDefault="00460A9E">
      <w:pPr>
        <w:rPr>
          <w:rFonts w:hint="eastAsia"/>
        </w:rPr>
      </w:pPr>
      <w:r>
        <w:separator/>
      </w:r>
    </w:p>
  </w:endnote>
  <w:endnote w:type="continuationSeparator" w:id="0">
    <w:p w:rsidR="00460A9E" w:rsidRDefault="00460A9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A9E" w:rsidRDefault="00460A9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60A9E" w:rsidRDefault="00460A9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BE5" w:rsidRDefault="00460A9E">
    <w:pPr>
      <w:pStyle w:val="a5"/>
      <w:jc w:val="center"/>
      <w:rPr>
        <w:rFonts w:hint="eastAsia"/>
      </w:rPr>
    </w:pPr>
    <w:r>
      <w:fldChar w:fldCharType="begin"/>
    </w:r>
    <w:r>
      <w:instrText xml:space="preserve"> PAGE </w:instrText>
    </w:r>
    <w:r>
      <w:rPr>
        <w:rFonts w:hint="eastAsia"/>
      </w:rPr>
      <w:fldChar w:fldCharType="separate"/>
    </w:r>
    <w:r w:rsidR="0092344C">
      <w:rPr>
        <w:rFonts w:hint="eastAsia"/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829C2"/>
    <w:rsid w:val="00460A9E"/>
    <w:rsid w:val="007325F5"/>
    <w:rsid w:val="0092344C"/>
    <w:rsid w:val="00F8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CA976-5A41-446C-B22C-1C7375FE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keepNext/>
      <w:shd w:val="clear" w:color="auto" w:fill="FFFFFF"/>
      <w:suppressAutoHyphens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HeaderandFooter"/>
  </w:style>
  <w:style w:type="paragraph" w:styleId="a6">
    <w:name w:val="No Spacing"/>
    <w:pPr>
      <w:suppressAutoHyphens/>
    </w:pPr>
  </w:style>
  <w:style w:type="paragraph" w:customStyle="1" w:styleId="1">
    <w:name w:val="Обычная таблица1"/>
    <w:pPr>
      <w:suppressAutoHyphens/>
      <w:textAlignment w:val="auto"/>
    </w:pPr>
    <w:rPr>
      <w:rFonts w:ascii="Times New Roman" w:eastAsia="Calibri" w:hAnsi="Times New Roman" w:cs="Times New Roman"/>
      <w:sz w:val="20"/>
      <w:szCs w:val="20"/>
      <w:lang w:val="ru-RU" w:eastAsia="ru-RU" w:bidi="ar-SA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7">
    <w:name w:val="Emphasis"/>
    <w:rPr>
      <w:i/>
      <w:iCs/>
    </w:rPr>
  </w:style>
  <w:style w:type="character" w:styleId="a8">
    <w:name w:val="footnote reference"/>
    <w:basedOn w:val="a0"/>
    <w:rPr>
      <w:position w:val="0"/>
      <w:vertAlign w:val="superscript"/>
    </w:rPr>
  </w:style>
  <w:style w:type="paragraph" w:styleId="a9">
    <w:name w:val="Balloon Text"/>
    <w:basedOn w:val="a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rPr>
      <w:rFonts w:ascii="Segoe UI" w:hAnsi="Segoe UI"/>
      <w:sz w:val="18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24.11.1995 N 181-ФЗ(ред. от 11.06.2021)"О социальной защите инвалидов в Российской Федерации"</vt:lpstr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24.11.1995 N 181-ФЗ(ред. от 11.06.2021)"О социальной защите инвалидов в Российской Федерации"</dc:title>
  <dc:creator>User2</dc:creator>
  <cp:lastModifiedBy>User2</cp:lastModifiedBy>
  <cp:revision>2</cp:revision>
  <cp:lastPrinted>2024-04-02T06:11:00Z</cp:lastPrinted>
  <dcterms:created xsi:type="dcterms:W3CDTF">2024-04-02T10:16:00Z</dcterms:created>
  <dcterms:modified xsi:type="dcterms:W3CDTF">2024-04-02T10:16:00Z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