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D9" w:rsidRDefault="00FE2AD9">
      <w:pPr>
        <w:pStyle w:val="ConsPlusTitle"/>
        <w:ind w:firstLine="540"/>
        <w:jc w:val="both"/>
        <w:outlineLvl w:val="0"/>
      </w:pPr>
      <w:r>
        <w:t>Статья 15.12. Производство, ввод в оборот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</w:r>
    </w:p>
    <w:p w:rsidR="00FE2AD9" w:rsidRDefault="00FE2AD9">
      <w:pPr>
        <w:pStyle w:val="ConsPlusNormal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11.06.2021 N 204-ФЗ)</w:t>
      </w:r>
    </w:p>
    <w:p w:rsidR="00FE2AD9" w:rsidRDefault="00FE2AD9">
      <w:pPr>
        <w:pStyle w:val="ConsPlusNormal"/>
        <w:jc w:val="both"/>
      </w:pPr>
    </w:p>
    <w:p w:rsidR="00FE2AD9" w:rsidRDefault="00FE2AD9">
      <w:pPr>
        <w:pStyle w:val="ConsPlusNormal"/>
        <w:ind w:firstLine="540"/>
        <w:jc w:val="both"/>
      </w:pPr>
      <w:r>
        <w:t xml:space="preserve">1. Производство организацией-производителем или индивидуальным предпринимателем, ввод в оборот товаров и продукции без маркировки и (или)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(или) нанесения информации в случае, если такая маркировка и (или) нанесение такой информации обязательны, за исключением случаев, предусмотренных </w:t>
      </w:r>
      <w:hyperlink w:anchor="P13">
        <w:r>
          <w:rPr>
            <w:color w:val="0000FF"/>
          </w:rPr>
          <w:t>частью 3</w:t>
        </w:r>
      </w:hyperlink>
      <w:r>
        <w:t xml:space="preserve"> настоящей статьи и </w:t>
      </w:r>
      <w:hyperlink r:id="rId5">
        <w:r>
          <w:rPr>
            <w:color w:val="0000FF"/>
          </w:rPr>
          <w:t>частью 1 статьи 6.34</w:t>
        </w:r>
      </w:hyperlink>
      <w:r>
        <w:t xml:space="preserve"> настоящего Кодекса, -</w:t>
      </w:r>
    </w:p>
    <w:p w:rsidR="00FE2AD9" w:rsidRDefault="00FE2AD9">
      <w:pPr>
        <w:pStyle w:val="ConsPlusNormal"/>
        <w:jc w:val="both"/>
      </w:pPr>
      <w:r>
        <w:t xml:space="preserve">(в ред. Федеральных законов от 26.07.2006 </w:t>
      </w:r>
      <w:hyperlink r:id="rId6">
        <w:r>
          <w:rPr>
            <w:color w:val="0000FF"/>
          </w:rPr>
          <w:t>N 134-ФЗ</w:t>
        </w:r>
      </w:hyperlink>
      <w:r>
        <w:t xml:space="preserve">, от 21.12.2013 </w:t>
      </w:r>
      <w:hyperlink r:id="rId7">
        <w:r>
          <w:rPr>
            <w:color w:val="0000FF"/>
          </w:rPr>
          <w:t>N 365-ФЗ</w:t>
        </w:r>
      </w:hyperlink>
      <w:r>
        <w:t xml:space="preserve">, от 11.06.2021 </w:t>
      </w:r>
      <w:hyperlink r:id="rId8">
        <w:r>
          <w:rPr>
            <w:color w:val="0000FF"/>
          </w:rPr>
          <w:t>N 204-ФЗ</w:t>
        </w:r>
      </w:hyperlink>
      <w:r>
        <w:t>)</w:t>
      </w:r>
    </w:p>
    <w:p w:rsidR="00FE2AD9" w:rsidRDefault="00FE2AD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правонарушения; на юридических лиц - от пятидесяти тысяч до ста тысяч рублей с конфискацией предметов административного правонарушения.</w:t>
      </w:r>
    </w:p>
    <w:p w:rsidR="00FE2AD9" w:rsidRDefault="00FE2AD9">
      <w:pPr>
        <w:pStyle w:val="ConsPlusNormal"/>
        <w:jc w:val="both"/>
      </w:pPr>
      <w:r>
        <w:t xml:space="preserve">(в ред. Федеральных законов от 22.06.2007 </w:t>
      </w:r>
      <w:hyperlink r:id="rId9">
        <w:r>
          <w:rPr>
            <w:color w:val="0000FF"/>
          </w:rPr>
          <w:t>N 116-ФЗ</w:t>
        </w:r>
      </w:hyperlink>
      <w:r>
        <w:t xml:space="preserve">, от 31.12.2014 </w:t>
      </w:r>
      <w:hyperlink r:id="rId10">
        <w:r>
          <w:rPr>
            <w:color w:val="0000FF"/>
          </w:rPr>
          <w:t>N 530-ФЗ</w:t>
        </w:r>
      </w:hyperlink>
      <w:r>
        <w:t>)</w:t>
      </w:r>
    </w:p>
    <w:p w:rsidR="00FE2AD9" w:rsidRDefault="00FE2AD9">
      <w:pPr>
        <w:pStyle w:val="ConsPlusNormal"/>
        <w:spacing w:before="220"/>
        <w:ind w:firstLine="540"/>
        <w:jc w:val="both"/>
      </w:pPr>
      <w:r>
        <w:t xml:space="preserve">2. Продажа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также хранение, перевозка либо приобретение таких товаров и продукции в целях сбыта, за исключением случаев, предусмотренных </w:t>
      </w:r>
      <w:hyperlink w:anchor="P20">
        <w:r>
          <w:rPr>
            <w:color w:val="0000FF"/>
          </w:rPr>
          <w:t>частью 4</w:t>
        </w:r>
      </w:hyperlink>
      <w:r>
        <w:t xml:space="preserve"> настоящей статьи и </w:t>
      </w:r>
      <w:hyperlink r:id="rId11">
        <w:r>
          <w:rPr>
            <w:color w:val="0000FF"/>
          </w:rPr>
          <w:t>частью 1 статьи 6.34</w:t>
        </w:r>
      </w:hyperlink>
      <w:r>
        <w:t xml:space="preserve"> настоящего Кодекса, -</w:t>
      </w:r>
    </w:p>
    <w:p w:rsidR="00FE2AD9" w:rsidRDefault="00FE2AD9">
      <w:pPr>
        <w:pStyle w:val="ConsPlusNormal"/>
        <w:jc w:val="both"/>
      </w:pPr>
      <w:r>
        <w:t xml:space="preserve">(в ред. Федеральных законов от 26.07.2006 </w:t>
      </w:r>
      <w:hyperlink r:id="rId12">
        <w:r>
          <w:rPr>
            <w:color w:val="0000FF"/>
          </w:rPr>
          <w:t>N 134-ФЗ</w:t>
        </w:r>
      </w:hyperlink>
      <w:r>
        <w:t xml:space="preserve">, от 21.12.2013 </w:t>
      </w:r>
      <w:hyperlink r:id="rId13">
        <w:r>
          <w:rPr>
            <w:color w:val="0000FF"/>
          </w:rPr>
          <w:t>N 365-ФЗ</w:t>
        </w:r>
      </w:hyperlink>
      <w:r>
        <w:t xml:space="preserve">, от 11.06.2021 </w:t>
      </w:r>
      <w:hyperlink r:id="rId14">
        <w:r>
          <w:rPr>
            <w:color w:val="0000FF"/>
          </w:rPr>
          <w:t>N 204-ФЗ</w:t>
        </w:r>
      </w:hyperlink>
      <w:r>
        <w:t>)</w:t>
      </w:r>
    </w:p>
    <w:p w:rsidR="00FE2AD9" w:rsidRDefault="00FE2AD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правонарушения; на должностных лиц - от пяти тысяч до десяти тысяч рублей с конфискацией предметов административного правонарушения; на юридических лиц - от пятидесяти тысяч до трехсот тысяч рублей с конфискацией предметов административного правонарушения.</w:t>
      </w:r>
    </w:p>
    <w:p w:rsidR="00FE2AD9" w:rsidRDefault="00FE2AD9">
      <w:pPr>
        <w:pStyle w:val="ConsPlusNormal"/>
        <w:jc w:val="both"/>
      </w:pPr>
      <w:r>
        <w:t xml:space="preserve">(в ред. Федеральных законов от 22.06.2007 </w:t>
      </w:r>
      <w:hyperlink r:id="rId15">
        <w:r>
          <w:rPr>
            <w:color w:val="0000FF"/>
          </w:rPr>
          <w:t>N 116-ФЗ</w:t>
        </w:r>
      </w:hyperlink>
      <w:r>
        <w:t xml:space="preserve">, от 31.12.2014 </w:t>
      </w:r>
      <w:hyperlink r:id="rId16">
        <w:r>
          <w:rPr>
            <w:color w:val="0000FF"/>
          </w:rPr>
          <w:t>N 530-ФЗ</w:t>
        </w:r>
      </w:hyperlink>
      <w:r>
        <w:t>)</w:t>
      </w:r>
    </w:p>
    <w:p w:rsidR="00FE2AD9" w:rsidRDefault="00FE2A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A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D9" w:rsidRDefault="00FE2A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D9" w:rsidRDefault="00FE2A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AD9" w:rsidRDefault="00FE2A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2AD9" w:rsidRDefault="00FE2AD9">
            <w:pPr>
              <w:pStyle w:val="ConsPlusNormal"/>
              <w:jc w:val="both"/>
            </w:pPr>
            <w:r>
              <w:rPr>
                <w:color w:val="392C69"/>
              </w:rPr>
              <w:t>С 01.04.2024 в абз. 1 ч. 3 ст. 15.12 вносятся изменения (</w:t>
            </w:r>
            <w:hyperlink r:id="rId1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423-ФЗ). См. будущую </w:t>
            </w:r>
            <w:hyperlink r:id="rId18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D9" w:rsidRDefault="00FE2AD9">
            <w:pPr>
              <w:pStyle w:val="ConsPlusNormal"/>
            </w:pPr>
          </w:p>
        </w:tc>
      </w:tr>
    </w:tbl>
    <w:p w:rsidR="00FE2AD9" w:rsidRDefault="00FE2AD9">
      <w:pPr>
        <w:pStyle w:val="ConsPlusNormal"/>
        <w:spacing w:before="280"/>
        <w:ind w:firstLine="540"/>
        <w:jc w:val="both"/>
      </w:pPr>
      <w:bookmarkStart w:id="0" w:name="P13"/>
      <w:bookmarkEnd w:id="0"/>
      <w:r>
        <w:t>3. Производство алкогольной продукции либо производство, ввод в оборот табачных изделий без маркировки и (или)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(или) нанесения информации -</w:t>
      </w:r>
    </w:p>
    <w:p w:rsidR="00FE2AD9" w:rsidRDefault="00FE2AD9">
      <w:pPr>
        <w:pStyle w:val="ConsPlusNormal"/>
        <w:jc w:val="both"/>
      </w:pPr>
      <w:r>
        <w:t xml:space="preserve">(в ред. Федеральных законов от 31.12.2014 </w:t>
      </w:r>
      <w:hyperlink r:id="rId19">
        <w:r>
          <w:rPr>
            <w:color w:val="0000FF"/>
          </w:rPr>
          <w:t>N 530-ФЗ</w:t>
        </w:r>
      </w:hyperlink>
      <w:r>
        <w:t xml:space="preserve">, от 11.06.2021 </w:t>
      </w:r>
      <w:hyperlink r:id="rId20">
        <w:r>
          <w:rPr>
            <w:color w:val="0000FF"/>
          </w:rPr>
          <w:t>N 204-ФЗ</w:t>
        </w:r>
      </w:hyperlink>
      <w:r>
        <w:t>)</w:t>
      </w:r>
    </w:p>
    <w:p w:rsidR="00FE2AD9" w:rsidRDefault="00FE2AD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правонарушения; на юридических лиц - от двухсот тысяч до трехсот тысяч рублей с конфискацией предметов административного правонарушения.</w:t>
      </w:r>
    </w:p>
    <w:p w:rsidR="00FE2AD9" w:rsidRDefault="00FE2AD9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28.01.2022 N 2-ФЗ)</w:t>
      </w:r>
    </w:p>
    <w:p w:rsidR="00FE2AD9" w:rsidRDefault="00FE2AD9">
      <w:pPr>
        <w:pStyle w:val="ConsPlusNormal"/>
        <w:jc w:val="both"/>
      </w:pPr>
      <w:r>
        <w:t xml:space="preserve">(часть 3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21.12.2013 N 365-ФЗ)</w:t>
      </w:r>
    </w:p>
    <w:p w:rsidR="00FE2AD9" w:rsidRDefault="00FE2A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A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D9" w:rsidRDefault="00FE2A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D9" w:rsidRDefault="00FE2A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AD9" w:rsidRDefault="00FE2A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2AD9" w:rsidRDefault="00FE2AD9">
            <w:pPr>
              <w:pStyle w:val="ConsPlusNormal"/>
              <w:jc w:val="both"/>
            </w:pPr>
            <w:r>
              <w:rPr>
                <w:color w:val="392C69"/>
              </w:rPr>
              <w:t>С 01.04.2024 в абз. 1 ч. 4 ст. 15.12 вносятся изменения (</w:t>
            </w:r>
            <w:hyperlink r:id="rId2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423-ФЗ). См. будущую </w:t>
            </w:r>
            <w:hyperlink r:id="rId2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AD9" w:rsidRDefault="00FE2AD9">
            <w:pPr>
              <w:pStyle w:val="ConsPlusNormal"/>
            </w:pPr>
          </w:p>
        </w:tc>
      </w:tr>
    </w:tbl>
    <w:p w:rsidR="00FE2AD9" w:rsidRDefault="00FE2AD9">
      <w:pPr>
        <w:pStyle w:val="ConsPlusNormal"/>
        <w:spacing w:before="280"/>
        <w:ind w:firstLine="540"/>
        <w:jc w:val="both"/>
      </w:pPr>
      <w:bookmarkStart w:id="1" w:name="P20"/>
      <w:bookmarkEnd w:id="1"/>
      <w:r>
        <w:t>4. Оборот алкогольной продукции или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обязательны, -</w:t>
      </w:r>
    </w:p>
    <w:p w:rsidR="00FE2AD9" w:rsidRDefault="00FE2AD9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31.12.2014 N 530-ФЗ)</w:t>
      </w:r>
    </w:p>
    <w:p w:rsidR="00FE2AD9" w:rsidRDefault="00FE2AD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правонарушения; на должностных лиц - от тридцати тысяч до пятидесяти тысяч рублей с конфискацией предметов административного правонарушения; на юридических лиц - от трехсот тысяч до пятисот тысяч рублей с конфискацией предметов административного правонарушения.</w:t>
      </w:r>
    </w:p>
    <w:p w:rsidR="00FE2AD9" w:rsidRDefault="00FE2AD9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28.01.2022 N 2-ФЗ)</w:t>
      </w:r>
    </w:p>
    <w:p w:rsidR="00FE2AD9" w:rsidRDefault="00FE2AD9">
      <w:pPr>
        <w:pStyle w:val="ConsPlusNormal"/>
        <w:jc w:val="both"/>
      </w:pPr>
      <w:r>
        <w:t xml:space="preserve">(часть 4 введена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21.12.2013 N 365-ФЗ)</w:t>
      </w:r>
    </w:p>
    <w:p w:rsidR="00FE2AD9" w:rsidRDefault="00FE2AD9">
      <w:pPr>
        <w:pStyle w:val="ConsPlusNormal"/>
        <w:spacing w:before="220"/>
        <w:ind w:firstLine="540"/>
        <w:jc w:val="both"/>
      </w:pPr>
      <w:r>
        <w:t xml:space="preserve">Примечание. Под товаром, продукцией, изделием без маркировки в настоящей статье понимаются товар, продукция, изделие без того вида маркировки (средства идентификации, специальной (акцизной) марки, другого способа маркировки), требование </w:t>
      </w:r>
      <w:proofErr w:type="gramStart"/>
      <w:r>
        <w:t>о нанесении</w:t>
      </w:r>
      <w:proofErr w:type="gramEnd"/>
      <w:r>
        <w:t xml:space="preserve"> которого предусмотрено законодательством Российской Федерации.</w:t>
      </w:r>
    </w:p>
    <w:p w:rsidR="00FE2AD9" w:rsidRDefault="00FE2AD9">
      <w:pPr>
        <w:pStyle w:val="ConsPlusNormal"/>
        <w:jc w:val="both"/>
      </w:pPr>
      <w:r>
        <w:t xml:space="preserve">(примечание введено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11.06.2021 N 204-ФЗ)</w:t>
      </w:r>
    </w:p>
    <w:p w:rsidR="00FE2AD9" w:rsidRDefault="00FE2AD9">
      <w:pPr>
        <w:pStyle w:val="ConsPlusNormal"/>
      </w:pPr>
      <w:hyperlink r:id="rId29">
        <w:r>
          <w:rPr>
            <w:i/>
            <w:color w:val="0000FF"/>
          </w:rPr>
          <w:br/>
        </w:r>
        <w:bookmarkStart w:id="2" w:name="_GoBack"/>
        <w:r>
          <w:rPr>
            <w:i/>
            <w:color w:val="0000FF"/>
          </w:rPr>
          <w:t>ст. 15.12, "Кодекс Российской Федерации об административных правонарушениях" от 30.12.2001 N 195-ФЗ</w:t>
        </w:r>
        <w:bookmarkEnd w:id="2"/>
        <w:r>
          <w:rPr>
            <w:i/>
            <w:color w:val="0000FF"/>
          </w:rPr>
          <w:t xml:space="preserve"> (ред. от 19.10.2023) {КонсультантПлюс}</w:t>
        </w:r>
      </w:hyperlink>
      <w:r>
        <w:br/>
      </w:r>
    </w:p>
    <w:p w:rsidR="00493332" w:rsidRDefault="00493332"/>
    <w:sectPr w:rsidR="00493332" w:rsidSect="0028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D9"/>
    <w:rsid w:val="00142737"/>
    <w:rsid w:val="00244869"/>
    <w:rsid w:val="00493332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A21B-CD76-4EBF-AD92-4A61C03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A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2A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1EE65516121752237D89BE87A53AD84FC2C693B6D152CB41B2FBB87B7289733DC9AC5D801053CCECE06DA4AD85CE813D7A31EECC574BZ8O2E" TargetMode="External"/><Relationship Id="rId13" Type="http://schemas.openxmlformats.org/officeDocument/2006/relationships/hyperlink" Target="consultantplus://offline/ref=3B471EE65516121752237D89BE87A53AD947C5CC9FB9D152CB41B2FBB87B7289733DC9AC5D80105ACDECE06DA4AD85CE813D7A31EECC574BZ8O2E" TargetMode="External"/><Relationship Id="rId18" Type="http://schemas.openxmlformats.org/officeDocument/2006/relationships/hyperlink" Target="consultantplus://offline/ref=3B471EE65516121752237D89BE87A53ADF42C7C99DB9D152CB41B2FBB87B7289733DC9AC5D851855CEB3E578B5F58ACC9F227A2EF2CE55Z4OAE" TargetMode="External"/><Relationship Id="rId26" Type="http://schemas.openxmlformats.org/officeDocument/2006/relationships/hyperlink" Target="consultantplus://offline/ref=3B471EE65516121752237D89BE87A53ADF47CCCE99B7D152CB41B2FBB87B7289733DC9AC5D801053C2ECE06DA4AD85CE813D7A31EECC574BZ8O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471EE65516121752237D89BE87A53ADF47CCCE99B7D152CB41B2FBB87B7289733DC9AC5D801053C3ECE06DA4AD85CE813D7A31EECC574BZ8O2E" TargetMode="External"/><Relationship Id="rId7" Type="http://schemas.openxmlformats.org/officeDocument/2006/relationships/hyperlink" Target="consultantplus://offline/ref=3B471EE65516121752237D89BE87A53AD947C5CC9FB9D152CB41B2FBB87B7289733DC9AC5D80105AC2ECE06DA4AD85CE813D7A31EECC574BZ8O2E" TargetMode="External"/><Relationship Id="rId12" Type="http://schemas.openxmlformats.org/officeDocument/2006/relationships/hyperlink" Target="consultantplus://offline/ref=3B471EE65516121752237D89BE87A53ADA43C6CB99B9D152CB41B2FBB87B7289733DC9AC5D801257C0ECE06DA4AD85CE813D7A31EECC574BZ8O2E" TargetMode="External"/><Relationship Id="rId17" Type="http://schemas.openxmlformats.org/officeDocument/2006/relationships/hyperlink" Target="consultantplus://offline/ref=3B471EE65516121752237D89BE87A53ADF42C7C69DB4D152CB41B2FBB87B7289733DC9AC5D801051C7ECE06DA4AD85CE813D7A31EECC574BZ8O2E" TargetMode="External"/><Relationship Id="rId25" Type="http://schemas.openxmlformats.org/officeDocument/2006/relationships/hyperlink" Target="consultantplus://offline/ref=3B471EE65516121752237D89BE87A53ADA40C7CF92B8D152CB41B2FBB87B7289733DC9AC5D80105BC6ECE06DA4AD85CE813D7A31EECC574BZ8O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71EE65516121752237D89BE87A53ADA40C7CF92B8D152CB41B2FBB87B7289733DC9AC5D80105BC4ECE06DA4AD85CE813D7A31EECC574BZ8O2E" TargetMode="External"/><Relationship Id="rId20" Type="http://schemas.openxmlformats.org/officeDocument/2006/relationships/hyperlink" Target="consultantplus://offline/ref=3B471EE65516121752237D89BE87A53AD84FC2C693B6D152CB41B2FBB87B7289733DC9AC5D801050C4ECE06DA4AD85CE813D7A31EECC574BZ8O2E" TargetMode="External"/><Relationship Id="rId29" Type="http://schemas.openxmlformats.org/officeDocument/2006/relationships/hyperlink" Target="consultantplus://offline/ref=3B471EE65516121752237D89BE87A53ADF41C4CE98B5D152CB41B2FBB87B7289733DC9A45887115991B6F069EDFA88D280226532F0CCZ5O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71EE65516121752237D89BE87A53ADA43C6CB99B9D152CB41B2FBB87B7289733DC9AC5D801257C6ECE06DA4AD85CE813D7A31EECC574BZ8O2E" TargetMode="External"/><Relationship Id="rId11" Type="http://schemas.openxmlformats.org/officeDocument/2006/relationships/hyperlink" Target="consultantplus://offline/ref=3B471EE65516121752237D89BE87A53ADF41C4CE98B5D152CB41B2FBB87B7289733DC9A45886175991B6F069EDFA88D280226532F0CCZ5O4E" TargetMode="External"/><Relationship Id="rId24" Type="http://schemas.openxmlformats.org/officeDocument/2006/relationships/hyperlink" Target="consultantplus://offline/ref=3B471EE65516121752237D89BE87A53ADF42C7C99DB9D152CB41B2FBB87B7289733DC9AC5D85185ACEB3E578B5F58ACC9F227A2EF2CE55Z4OAE" TargetMode="External"/><Relationship Id="rId5" Type="http://schemas.openxmlformats.org/officeDocument/2006/relationships/hyperlink" Target="consultantplus://offline/ref=3B471EE65516121752237D89BE87A53ADF41C4CE98B5D152CB41B2FBB87B7289733DC9A45886175991B6F069EDFA88D280226532F0CCZ5O4E" TargetMode="External"/><Relationship Id="rId15" Type="http://schemas.openxmlformats.org/officeDocument/2006/relationships/hyperlink" Target="consultantplus://offline/ref=3B471EE65516121752237D89BE87A53ADF42C7C89BB4D152CB41B2FBB87B7289733DC9AC5D801653C6ECE06DA4AD85CE813D7A31EECC574BZ8O2E" TargetMode="External"/><Relationship Id="rId23" Type="http://schemas.openxmlformats.org/officeDocument/2006/relationships/hyperlink" Target="consultantplus://offline/ref=3B471EE65516121752237D89BE87A53ADF42C7C69DB4D152CB41B2FBB87B7289733DC9AC5D801051C6ECE06DA4AD85CE813D7A31EECC574BZ8O2E" TargetMode="External"/><Relationship Id="rId28" Type="http://schemas.openxmlformats.org/officeDocument/2006/relationships/hyperlink" Target="consultantplus://offline/ref=3B471EE65516121752237D89BE87A53AD84FC2C693B6D152CB41B2FBB87B7289733DC9AC5D801050C7ECE06DA4AD85CE813D7A31EECC574BZ8O2E" TargetMode="External"/><Relationship Id="rId10" Type="http://schemas.openxmlformats.org/officeDocument/2006/relationships/hyperlink" Target="consultantplus://offline/ref=3B471EE65516121752237D89BE87A53ADA40C7CF92B8D152CB41B2FBB87B7289733DC9AC5D80105BC5ECE06DA4AD85CE813D7A31EECC574BZ8O2E" TargetMode="External"/><Relationship Id="rId19" Type="http://schemas.openxmlformats.org/officeDocument/2006/relationships/hyperlink" Target="consultantplus://offline/ref=3B471EE65516121752237D89BE87A53ADA40C7CF92B8D152CB41B2FBB87B7289733DC9AC5D80105BC7ECE06DA4AD85CE813D7A31EECC574BZ8O2E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B471EE65516121752237D89BE87A53AD84FC2C693B6D152CB41B2FBB87B7289733DC9AC5D801053C2ECE06DA4AD85CE813D7A31EECC574BZ8O2E" TargetMode="External"/><Relationship Id="rId9" Type="http://schemas.openxmlformats.org/officeDocument/2006/relationships/hyperlink" Target="consultantplus://offline/ref=3B471EE65516121752237D89BE87A53ADF42C7C89BB4D152CB41B2FBB87B7289733DC9AC5D801653C7ECE06DA4AD85CE813D7A31EECC574BZ8O2E" TargetMode="External"/><Relationship Id="rId14" Type="http://schemas.openxmlformats.org/officeDocument/2006/relationships/hyperlink" Target="consultantplus://offline/ref=3B471EE65516121752237D89BE87A53AD84FC2C693B6D152CB41B2FBB87B7289733DC9AC5D801050C5ECE06DA4AD85CE813D7A31EECC574BZ8O2E" TargetMode="External"/><Relationship Id="rId22" Type="http://schemas.openxmlformats.org/officeDocument/2006/relationships/hyperlink" Target="consultantplus://offline/ref=3B471EE65516121752237D89BE87A53AD947C5CC9FB9D152CB41B2FBB87B7289733DC9AC5D80105ACCECE06DA4AD85CE813D7A31EECC574BZ8O2E" TargetMode="External"/><Relationship Id="rId27" Type="http://schemas.openxmlformats.org/officeDocument/2006/relationships/hyperlink" Target="consultantplus://offline/ref=3B471EE65516121752237D89BE87A53AD947C5CC9FB9D152CB41B2FBB87B7289733DC9AC5D80105BC7ECE06DA4AD85CE813D7A31EECC574BZ8O2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1</cp:revision>
  <dcterms:created xsi:type="dcterms:W3CDTF">2023-11-20T04:14:00Z</dcterms:created>
  <dcterms:modified xsi:type="dcterms:W3CDTF">2023-11-20T04:15:00Z</dcterms:modified>
</cp:coreProperties>
</file>