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E82" w:rsidRDefault="00034E82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034E82" w:rsidRDefault="00034E82">
      <w:pPr>
        <w:pStyle w:val="ConsPlusNormal"/>
        <w:jc w:val="both"/>
        <w:outlineLvl w:val="0"/>
      </w:pPr>
    </w:p>
    <w:p w:rsidR="00034E82" w:rsidRDefault="00034E82">
      <w:pPr>
        <w:pStyle w:val="ConsPlusTitle"/>
        <w:jc w:val="center"/>
        <w:outlineLvl w:val="0"/>
      </w:pPr>
      <w:r>
        <w:t>АДМИНИСТРАЦИЯ УВАТСКОГО МУНИЦИПАЛЬНОГО РАЙОНА</w:t>
      </w:r>
    </w:p>
    <w:p w:rsidR="00034E82" w:rsidRDefault="00034E82">
      <w:pPr>
        <w:pStyle w:val="ConsPlusTitle"/>
        <w:jc w:val="center"/>
      </w:pPr>
    </w:p>
    <w:p w:rsidR="00034E82" w:rsidRDefault="00034E82">
      <w:pPr>
        <w:pStyle w:val="ConsPlusTitle"/>
        <w:jc w:val="center"/>
      </w:pPr>
      <w:r>
        <w:t>ПОСТАНОВЛЕНИЕ</w:t>
      </w:r>
    </w:p>
    <w:p w:rsidR="00034E82" w:rsidRDefault="00034E82">
      <w:pPr>
        <w:pStyle w:val="ConsPlusTitle"/>
        <w:jc w:val="center"/>
      </w:pPr>
      <w:r>
        <w:t>от 29 июня 2020 г. N 173</w:t>
      </w:r>
    </w:p>
    <w:p w:rsidR="00034E82" w:rsidRDefault="00034E82">
      <w:pPr>
        <w:pStyle w:val="ConsPlusTitle"/>
        <w:jc w:val="center"/>
      </w:pPr>
    </w:p>
    <w:p w:rsidR="00034E82" w:rsidRDefault="00034E82">
      <w:pPr>
        <w:pStyle w:val="ConsPlusTitle"/>
        <w:jc w:val="center"/>
      </w:pPr>
      <w:r>
        <w:t>ОБ УТВЕРЖДЕНИИ ПОРЯДКА ПРЕДОСТАВЛЕНИЯ СУБСИДИЙ В ЦЕЛЯХ</w:t>
      </w:r>
    </w:p>
    <w:p w:rsidR="00034E82" w:rsidRDefault="00034E82">
      <w:pPr>
        <w:pStyle w:val="ConsPlusTitle"/>
        <w:jc w:val="center"/>
      </w:pPr>
      <w:r>
        <w:t>ВОЗМЕЩЕНИЯ НЕДОПОЛУЧЕННЫХ ДОХОДОВ В СВЯЗИ С ПРЕДОСТАВЛЕНИЕМ</w:t>
      </w:r>
    </w:p>
    <w:p w:rsidR="00034E82" w:rsidRDefault="00034E82">
      <w:pPr>
        <w:pStyle w:val="ConsPlusTitle"/>
        <w:jc w:val="center"/>
      </w:pPr>
      <w:r>
        <w:t>МЕРЫ СОЦИАЛЬНОЙ ПОДДЕРЖКИ ОТДЕЛЬНЫМ КАТЕГОРИЯМ ГРАЖДАН</w:t>
      </w:r>
    </w:p>
    <w:p w:rsidR="00034E82" w:rsidRDefault="00034E82">
      <w:pPr>
        <w:pStyle w:val="ConsPlusTitle"/>
        <w:jc w:val="center"/>
      </w:pPr>
      <w:r>
        <w:t>ПО ОКАЗАНИЮ УСЛУГ БАНИ ОБЩЕГО ПОЛЬЗОВАНИЯ</w:t>
      </w:r>
    </w:p>
    <w:p w:rsidR="00034E82" w:rsidRDefault="00034E8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34E8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4E82" w:rsidRDefault="00034E8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4E82" w:rsidRDefault="00034E8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4E82" w:rsidRDefault="00034E8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4E82" w:rsidRDefault="00034E8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Уватского муниципального района</w:t>
            </w:r>
            <w:proofErr w:type="gramEnd"/>
          </w:p>
          <w:p w:rsidR="00034E82" w:rsidRDefault="00034E8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28.05.2021 </w:t>
            </w:r>
            <w:hyperlink r:id="rId6">
              <w:r>
                <w:rPr>
                  <w:color w:val="0000FF"/>
                </w:rPr>
                <w:t>N 111</w:t>
              </w:r>
            </w:hyperlink>
            <w:r>
              <w:rPr>
                <w:color w:val="392C69"/>
              </w:rPr>
              <w:t xml:space="preserve">, от 02.02.2022 </w:t>
            </w:r>
            <w:hyperlink r:id="rId7">
              <w:r>
                <w:rPr>
                  <w:color w:val="0000FF"/>
                </w:rPr>
                <w:t>N 11</w:t>
              </w:r>
            </w:hyperlink>
            <w:r>
              <w:rPr>
                <w:color w:val="392C69"/>
              </w:rPr>
              <w:t xml:space="preserve">, от 19.07.2022 </w:t>
            </w:r>
            <w:hyperlink r:id="rId8">
              <w:r>
                <w:rPr>
                  <w:color w:val="0000FF"/>
                </w:rPr>
                <w:t>N 168</w:t>
              </w:r>
            </w:hyperlink>
            <w:r>
              <w:rPr>
                <w:color w:val="392C69"/>
              </w:rPr>
              <w:t>,</w:t>
            </w:r>
          </w:p>
          <w:p w:rsidR="00034E82" w:rsidRDefault="00034E8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04.04.2023 </w:t>
            </w:r>
            <w:hyperlink r:id="rId9">
              <w:r>
                <w:rPr>
                  <w:color w:val="0000FF"/>
                </w:rPr>
                <w:t>N 87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4E82" w:rsidRDefault="00034E82">
            <w:pPr>
              <w:pStyle w:val="ConsPlusNormal"/>
            </w:pPr>
          </w:p>
        </w:tc>
      </w:tr>
    </w:tbl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10">
        <w:r>
          <w:rPr>
            <w:color w:val="0000FF"/>
          </w:rPr>
          <w:t>статьей 78</w:t>
        </w:r>
      </w:hyperlink>
      <w:r>
        <w:t xml:space="preserve"> Бюджетного кодекса Российской Федерации, </w:t>
      </w:r>
      <w:hyperlink r:id="rId11">
        <w:r>
          <w:rPr>
            <w:color w:val="0000FF"/>
          </w:rPr>
          <w:t>статьей 17</w:t>
        </w:r>
      </w:hyperlink>
      <w:r>
        <w:t xml:space="preserve"> Федерального закона от 06.10.2003 N 131-ФЗ "Об общих принципах организации местного самоуправления в Российской Федерации",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18.09.2020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</w:t>
      </w:r>
      <w:proofErr w:type="gramEnd"/>
      <w:r>
        <w:t xml:space="preserve"> физическим лицам - производителям товаров, работ, услуг, и о признании </w:t>
      </w:r>
      <w:proofErr w:type="gramStart"/>
      <w:r>
        <w:t>утратившими</w:t>
      </w:r>
      <w:proofErr w:type="gramEnd"/>
      <w: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Федерации", </w:t>
      </w:r>
      <w:hyperlink r:id="rId13">
        <w:r>
          <w:rPr>
            <w:color w:val="0000FF"/>
          </w:rPr>
          <w:t>Решением</w:t>
        </w:r>
      </w:hyperlink>
      <w:r>
        <w:t xml:space="preserve"> Думы Уватского муниципального района от 23.12.2015 N 43 "О мерах социальной поддержки отдельных категорий граждан в Уватском муниципальном районе" </w:t>
      </w:r>
      <w:hyperlink r:id="rId14">
        <w:r>
          <w:rPr>
            <w:color w:val="0000FF"/>
          </w:rPr>
          <w:t>Уставом</w:t>
        </w:r>
      </w:hyperlink>
      <w:r>
        <w:t xml:space="preserve"> Уватского муниципального Тюменской области:</w:t>
      </w:r>
    </w:p>
    <w:p w:rsidR="00034E82" w:rsidRDefault="00034E82">
      <w:pPr>
        <w:pStyle w:val="ConsPlusNormal"/>
        <w:jc w:val="both"/>
      </w:pPr>
      <w:r>
        <w:t xml:space="preserve">(преамбула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Уватского муниципального района от 28.05.2021 N 111)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40">
        <w:r>
          <w:rPr>
            <w:color w:val="0000FF"/>
          </w:rPr>
          <w:t>Порядок</w:t>
        </w:r>
      </w:hyperlink>
      <w:r>
        <w:t xml:space="preserve"> предоставления субсидий </w:t>
      </w:r>
      <w:proofErr w:type="gramStart"/>
      <w:r>
        <w:t>в целях возмещения недополученных доходов в связи с предоставлением меры социальной поддержки отдельным категориям граждан по оказанию услуг бани общего пользования согласно приложению к настоящему постановлению</w:t>
      </w:r>
      <w:proofErr w:type="gramEnd"/>
      <w:r>
        <w:t>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2. Признать утратившими силу постановления Администрации Уватского муниципального района Тюменской области: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а) от 11.12.2013 </w:t>
      </w:r>
      <w:hyperlink r:id="rId16">
        <w:r>
          <w:rPr>
            <w:color w:val="0000FF"/>
          </w:rPr>
          <w:t>N 202</w:t>
        </w:r>
      </w:hyperlink>
      <w:r>
        <w:t xml:space="preserve"> "Об утверждении порядка предоставления субсидий в целях возмещения недополученных доходов в связи с предоставлением меры социальной поддержки отдельным категориям граждан по оказанию услуг бани общего пользования";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б) от 26.11.2015 </w:t>
      </w:r>
      <w:hyperlink r:id="rId17">
        <w:r>
          <w:rPr>
            <w:color w:val="0000FF"/>
          </w:rPr>
          <w:t>N 214</w:t>
        </w:r>
      </w:hyperlink>
      <w:r>
        <w:t xml:space="preserve"> "О внесении изменений в постановление администрации Уватского муниципального района от 11.12.2013 N 202 "Об утверждении Порядка предоставления субсидий в целях возмещения недополученных доходов в связи с предоставлением меры социальной поддержки отдельным категориям граждан по оказанию услуг бани общего пользования";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в) от 04.03.2014 </w:t>
      </w:r>
      <w:hyperlink r:id="rId18">
        <w:r>
          <w:rPr>
            <w:color w:val="0000FF"/>
          </w:rPr>
          <w:t>N 71</w:t>
        </w:r>
      </w:hyperlink>
      <w:r>
        <w:t xml:space="preserve"> "О внесении изменений в постановление администрации Уватского муниципального района от 11.12.2013 N 202".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3. Сектору делопроизводства, документационного обеспечения и контроля Аппарата Главы администрации Уватского муниципального района (Васильевой А.Ю.) настоящее постановление: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lastRenderedPageBreak/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б) разместить на сайте Уватского муниципального района в сети "Интернет".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со дня его обнародования.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управления градостроительной деятельности и муниципального хозяйства администрации Уватского муниципального района.</w:t>
      </w: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jc w:val="right"/>
      </w:pPr>
      <w:r>
        <w:t>Глава</w:t>
      </w:r>
    </w:p>
    <w:p w:rsidR="00034E82" w:rsidRDefault="00034E82">
      <w:pPr>
        <w:pStyle w:val="ConsPlusNormal"/>
        <w:jc w:val="right"/>
      </w:pPr>
      <w:r>
        <w:t>С.Г.ПУТМИН</w:t>
      </w: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jc w:val="right"/>
        <w:outlineLvl w:val="0"/>
      </w:pPr>
      <w:r>
        <w:t>Приложение</w:t>
      </w:r>
    </w:p>
    <w:p w:rsidR="00034E82" w:rsidRDefault="00034E82">
      <w:pPr>
        <w:pStyle w:val="ConsPlusNormal"/>
        <w:jc w:val="right"/>
      </w:pPr>
      <w:r>
        <w:t>к постановлению администрации</w:t>
      </w:r>
    </w:p>
    <w:p w:rsidR="00034E82" w:rsidRDefault="00034E82">
      <w:pPr>
        <w:pStyle w:val="ConsPlusNormal"/>
        <w:jc w:val="right"/>
      </w:pPr>
      <w:r>
        <w:t>Уватского муниципального района</w:t>
      </w:r>
    </w:p>
    <w:p w:rsidR="00034E82" w:rsidRDefault="00034E82">
      <w:pPr>
        <w:pStyle w:val="ConsPlusNormal"/>
        <w:jc w:val="right"/>
      </w:pPr>
      <w:r>
        <w:t>от 26 июня 2020 г. N 173</w:t>
      </w: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Title"/>
        <w:jc w:val="center"/>
      </w:pPr>
      <w:bookmarkStart w:id="0" w:name="P40"/>
      <w:bookmarkEnd w:id="0"/>
      <w:r>
        <w:t>ПОРЯДОК</w:t>
      </w:r>
    </w:p>
    <w:p w:rsidR="00034E82" w:rsidRDefault="00034E82">
      <w:pPr>
        <w:pStyle w:val="ConsPlusTitle"/>
        <w:jc w:val="center"/>
      </w:pPr>
      <w:r>
        <w:t>ПРЕДОСТАВЛЕНИЯ СУБСИДИЙ В ЦЕЛЯХ ВОЗМЕЩЕНИЯ НЕДОПОЛУЧЕННЫХ</w:t>
      </w:r>
    </w:p>
    <w:p w:rsidR="00034E82" w:rsidRDefault="00034E82">
      <w:pPr>
        <w:pStyle w:val="ConsPlusTitle"/>
        <w:jc w:val="center"/>
      </w:pPr>
      <w:r>
        <w:t>ДОХОДОВ В СВЯЗИ С ПРЕДОСТАВЛЕНИЕМ МЕРЫ СОЦИАЛЬНОЙ ПОДДЕРЖКИ</w:t>
      </w:r>
    </w:p>
    <w:p w:rsidR="00034E82" w:rsidRDefault="00034E82">
      <w:pPr>
        <w:pStyle w:val="ConsPlusTitle"/>
        <w:jc w:val="center"/>
      </w:pPr>
      <w:r>
        <w:t>ОТДЕЛЬНЫМ КАТЕГОРИЯМ ГРАЖДАН ПО ОКАЗАНИЮ УСЛУГ БАНИ</w:t>
      </w:r>
    </w:p>
    <w:p w:rsidR="00034E82" w:rsidRDefault="00034E82">
      <w:pPr>
        <w:pStyle w:val="ConsPlusTitle"/>
        <w:jc w:val="center"/>
      </w:pPr>
      <w:r>
        <w:t>ОБЩЕГО ПОЛЬЗОВАНИЯ</w:t>
      </w:r>
    </w:p>
    <w:p w:rsidR="00034E82" w:rsidRDefault="00034E8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34E8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4E82" w:rsidRDefault="00034E8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4E82" w:rsidRDefault="00034E8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4E82" w:rsidRDefault="00034E8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34E82" w:rsidRDefault="00034E82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Уватского муниципального района</w:t>
            </w:r>
            <w:proofErr w:type="gramEnd"/>
          </w:p>
          <w:p w:rsidR="00034E82" w:rsidRDefault="00034E8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02.02.2022 </w:t>
            </w:r>
            <w:hyperlink r:id="rId19">
              <w:r>
                <w:rPr>
                  <w:color w:val="0000FF"/>
                </w:rPr>
                <w:t>N 11</w:t>
              </w:r>
            </w:hyperlink>
            <w:r>
              <w:rPr>
                <w:color w:val="392C69"/>
              </w:rPr>
              <w:t xml:space="preserve">, от 19.07.2022 </w:t>
            </w:r>
            <w:hyperlink r:id="rId20">
              <w:r>
                <w:rPr>
                  <w:color w:val="0000FF"/>
                </w:rPr>
                <w:t>N 168</w:t>
              </w:r>
            </w:hyperlink>
            <w:r>
              <w:rPr>
                <w:color w:val="392C69"/>
              </w:rPr>
              <w:t xml:space="preserve">, от 04.04.2023 </w:t>
            </w:r>
            <w:hyperlink r:id="rId21">
              <w:r>
                <w:rPr>
                  <w:color w:val="0000FF"/>
                </w:rPr>
                <w:t>N 87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4E82" w:rsidRDefault="00034E82">
            <w:pPr>
              <w:pStyle w:val="ConsPlusNormal"/>
            </w:pPr>
          </w:p>
        </w:tc>
      </w:tr>
    </w:tbl>
    <w:p w:rsidR="00034E82" w:rsidRDefault="00034E82">
      <w:pPr>
        <w:pStyle w:val="ConsPlusNormal"/>
        <w:jc w:val="both"/>
      </w:pPr>
    </w:p>
    <w:p w:rsidR="00034E82" w:rsidRDefault="00034E82">
      <w:pPr>
        <w:pStyle w:val="ConsPlusTitle"/>
        <w:jc w:val="center"/>
        <w:outlineLvl w:val="1"/>
      </w:pPr>
      <w:r>
        <w:t>1. Общие положения о предоставлении субсидии</w:t>
      </w: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Настоящий Порядок предоставления субсидий в целях возмещения недополученных доходов в связи с предоставлением меры социальной поддержки отдельным категориям граждан по оказанию услуг бани общего пользования (далее по тексту - Порядок) разработан в соответствии со </w:t>
      </w:r>
      <w:hyperlink r:id="rId22">
        <w:r>
          <w:rPr>
            <w:color w:val="0000FF"/>
          </w:rPr>
          <w:t>статьей 78</w:t>
        </w:r>
      </w:hyperlink>
      <w:r>
        <w:t xml:space="preserve"> Бюджетного кодекса Российской Федерации,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от 06.10.2003 N 131-ФЗ "Об общих принципах организации местного самоуправления в Российской Федерации",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18.09.2020</w:t>
      </w:r>
      <w:proofErr w:type="gramEnd"/>
      <w:r>
        <w:t xml:space="preserve"> </w:t>
      </w:r>
      <w:proofErr w:type="gramStart"/>
      <w:r>
        <w:t xml:space="preserve">N 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</w:t>
      </w:r>
      <w:hyperlink r:id="rId25">
        <w:r>
          <w:rPr>
            <w:color w:val="0000FF"/>
          </w:rPr>
          <w:t>Решением</w:t>
        </w:r>
      </w:hyperlink>
      <w:r>
        <w:t xml:space="preserve"> Думы Уватского муниципального района от 23.12.2015 N</w:t>
      </w:r>
      <w:proofErr w:type="gramEnd"/>
      <w:r>
        <w:t xml:space="preserve"> 43 "О мерах социальной поддержки отдельных категорий граждан в Уватском муниципальном районе" (далее по тексту - Решение Думы).</w:t>
      </w:r>
    </w:p>
    <w:p w:rsidR="00034E82" w:rsidRDefault="00034E82">
      <w:pPr>
        <w:pStyle w:val="ConsPlusNormal"/>
        <w:spacing w:before="220"/>
        <w:ind w:firstLine="540"/>
        <w:jc w:val="both"/>
      </w:pPr>
      <w:proofErr w:type="gramStart"/>
      <w:r>
        <w:t xml:space="preserve">Порядок определяет условия предоставления субсидий, порядок возврата субсидий в случае нарушения условий, установленных при их предоставлении, порядок возврата в текущем финансовом году получателем субсидий остатков субсидий, не использованных в отчетном финансовом году, в случаях, предусмотренных договорами о предоставлении субсидий, </w:t>
      </w:r>
      <w:r>
        <w:lastRenderedPageBreak/>
        <w:t>положения об обязательной проверке главным распорядителем (распорядителем) бюджетных средств, предоставляющим субсидию, и органом муниципального финансового контроля соблюдения условий, целей и порядка</w:t>
      </w:r>
      <w:proofErr w:type="gramEnd"/>
      <w:r>
        <w:t xml:space="preserve"> предоставления субсидий их получателями.</w:t>
      </w:r>
    </w:p>
    <w:p w:rsidR="00034E82" w:rsidRDefault="00034E82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Уватского муниципального района от 19.07.2022 N 168)</w:t>
      </w:r>
    </w:p>
    <w:p w:rsidR="00034E82" w:rsidRDefault="00034E82">
      <w:pPr>
        <w:pStyle w:val="ConsPlusNormal"/>
        <w:spacing w:before="220"/>
        <w:ind w:firstLine="540"/>
        <w:jc w:val="both"/>
      </w:pPr>
      <w:bookmarkStart w:id="1" w:name="P54"/>
      <w:bookmarkEnd w:id="1"/>
      <w:r>
        <w:t>1.2. Субсидии предоставляются в рамках реализации муниципальной программы: "Социальная поддержка населения Уватского района" в целях возмещения недополученных доходов в связи с предоставлением меры социальной поддержки отдельным категориям граждан по оказанию услуг бани общего пользования (далее по тексту - Субсидия).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1.3. Мера социальной поддержки категориям граждан, постоянно проживающим и зарегистрированным по месту жительства на территории Уватского муниципального района (далее по тексту - отдельные категории граждан), указанным в решении Думы, предоставляется в установленных размерах из расчета пользования услугами бани общего пользования не более 1 раза в неделю.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1.4. </w:t>
      </w:r>
      <w:proofErr w:type="gramStart"/>
      <w:r>
        <w:t>Уполномоченным органом по реализации Порядка,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получателю средств бюджета Уватского муниципального района доведены в установленном порядке лимиты бюджетных обязательств на предоставление субсидий на возмещение недополученных доходов в связи с предоставлением меры социальной поддержки отдельным категориям граждан по оказанию услуг бани общего пользования, является администрация Уватского</w:t>
      </w:r>
      <w:proofErr w:type="gramEnd"/>
      <w:r>
        <w:t xml:space="preserve"> муниципального района (далее по тексту - Уполномоченный орган).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Уполномоченными органами по реализации настоящего Порядка являются: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а) управление градостроительной деятельности и муниципального хозяйства администрации Уватского муниципального района, осуществляющее прием, регистрацию и рассмотрение заявления, подготовку и направление заявителю проекта договора о предоставлении субсидии (далее по тексту - Управление) или отказа в предоставлении субсидии;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б) отдел бухгалтерского учета и отчетности администрации Уватского муниципального района, осуществляющий прием, проверку представленных заявителем документов, перечисление субсидии на счет получателя (далее по тексту - Отдел);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в) автономное учреждение "Комплексный центр социального обслуживания населения Уватского муниципального района", осуществляющее проверку и согласование списков лиц, пользующихся услугами бани общего пользования (далее по тексту - Учреждение).</w:t>
      </w:r>
    </w:p>
    <w:p w:rsidR="00034E82" w:rsidRDefault="00034E82">
      <w:pPr>
        <w:pStyle w:val="ConsPlusNormal"/>
        <w:spacing w:before="220"/>
        <w:ind w:firstLine="540"/>
        <w:jc w:val="both"/>
      </w:pPr>
      <w:bookmarkStart w:id="2" w:name="P61"/>
      <w:bookmarkEnd w:id="2"/>
      <w:r>
        <w:t>1.5. Категории получателей субсидий, имеющих право на получение субсидий: юридические лица (за исключением государственных и муниципальных учреждений), индивидуальные предприниматели (далее по тексту - заявители, получатели субсидии), соответствующие следующим критериям: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а) зарегистрированные в установленном порядке на территории Уватского муниципального района;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б) имеющие в собственности, безвозмездном пользовании, аренде, хозяйственном ведении или оперативном управлении бани общего пользования;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в)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034E82" w:rsidRDefault="00034E82">
      <w:pPr>
        <w:pStyle w:val="ConsPlusNormal"/>
        <w:spacing w:before="220"/>
        <w:ind w:firstLine="540"/>
        <w:jc w:val="both"/>
      </w:pPr>
      <w:proofErr w:type="gramStart"/>
      <w:r>
        <w:t xml:space="preserve">В 2022 году, при наличии у Получателя субсидии задолженности по уплате налогов, сборов, </w:t>
      </w:r>
      <w:r>
        <w:lastRenderedPageBreak/>
        <w:t>страховых взносов, пеней, штрафов и процентов, подлежащих уплате в соответствии с законодательством Российской Федерации о налогах и сборах - справка о состоянии расчетов по налогам, сборам, страховым взносам, пеням, штрафам, процентам организаций и индивидуальных предпринимателей по состоянию на первое число месяца подачи заявления, выданную налоговым органом, подтверждающая, что</w:t>
      </w:r>
      <w:proofErr w:type="gramEnd"/>
      <w:r>
        <w:t xml:space="preserve"> в 2022 году размер задолженности не превышает 300 тыс. рублей;</w:t>
      </w:r>
    </w:p>
    <w:p w:rsidR="00034E82" w:rsidRDefault="00034E82">
      <w:pPr>
        <w:pStyle w:val="ConsPlusNormal"/>
        <w:jc w:val="both"/>
      </w:pPr>
      <w:r>
        <w:t xml:space="preserve">(абзац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Администрации Уватского муниципального района от 19.07.2022 N 168)</w:t>
      </w:r>
    </w:p>
    <w:p w:rsidR="00034E82" w:rsidRDefault="00034E82">
      <w:pPr>
        <w:pStyle w:val="ConsPlusNormal"/>
        <w:spacing w:before="220"/>
        <w:ind w:firstLine="540"/>
        <w:jc w:val="both"/>
      </w:pPr>
      <w:proofErr w:type="gramStart"/>
      <w:r>
        <w:t>г) Получатель субсидии не должен находиться в реестре недобросовестных поставщиков (подрядчиков, исполнителей) в связи с отказом от исполнения заключенных государственных (муниципальных) контрактов о поставке товаров, выполнении работ, оказании услуг по причине введения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лиц, и (или) введением иностранными государствами, государственными объединениями и</w:t>
      </w:r>
      <w:proofErr w:type="gramEnd"/>
      <w:r>
        <w:t xml:space="preserve">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характера;</w:t>
      </w:r>
    </w:p>
    <w:p w:rsidR="00034E82" w:rsidRDefault="00034E82">
      <w:pPr>
        <w:pStyle w:val="ConsPlusNormal"/>
        <w:jc w:val="both"/>
      </w:pPr>
      <w:r>
        <w:t xml:space="preserve">(пп. "г"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Администрации Уватского муниципального района от 19.07.2022 N 168)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д) Получатель субсидии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034E82" w:rsidRDefault="00034E82">
      <w:pPr>
        <w:pStyle w:val="ConsPlusNormal"/>
        <w:jc w:val="both"/>
      </w:pPr>
      <w:r>
        <w:t xml:space="preserve">(пп. "д" </w:t>
      </w:r>
      <w:proofErr w:type="gramStart"/>
      <w:r>
        <w:t>введен</w:t>
      </w:r>
      <w:proofErr w:type="gramEnd"/>
      <w:r>
        <w:t xml:space="preserve"> </w:t>
      </w:r>
      <w:hyperlink r:id="rId29">
        <w:r>
          <w:rPr>
            <w:color w:val="0000FF"/>
          </w:rPr>
          <w:t>постановлением</w:t>
        </w:r>
      </w:hyperlink>
      <w:r>
        <w:t xml:space="preserve"> Администрации Уватского муниципального района от 19.07.2022 N 168)</w:t>
      </w:r>
    </w:p>
    <w:p w:rsidR="00034E82" w:rsidRDefault="00034E82">
      <w:pPr>
        <w:pStyle w:val="ConsPlusNormal"/>
        <w:spacing w:before="220"/>
        <w:ind w:firstLine="540"/>
        <w:jc w:val="both"/>
      </w:pPr>
      <w:bookmarkStart w:id="3" w:name="P71"/>
      <w:bookmarkEnd w:id="3"/>
      <w:r>
        <w:t xml:space="preserve">1.6. </w:t>
      </w:r>
      <w:proofErr w:type="gramStart"/>
      <w:r>
        <w:t>Сведения о субсидиях, предоставляемых получателям субсидий,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единого портала) не позднее 15-го рабочего дня, следующего за днем принятия решения Думы Уватского муниципального района о бюджете Уватского муниципального района на соответствующий финансовый год и на плановый период (решения Думы Уватского муниципального района о внесении изменений</w:t>
      </w:r>
      <w:proofErr w:type="gramEnd"/>
      <w:r>
        <w:t xml:space="preserve"> в решение Думы Уватского муниципального района о бюджете Уватского муниципального района на соответствующий финансовый год и на плановый период).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Сведения о субсидиях, предусмотренные </w:t>
      </w:r>
      <w:hyperlink w:anchor="P71">
        <w:r>
          <w:rPr>
            <w:color w:val="0000FF"/>
          </w:rPr>
          <w:t>абзацем 1</w:t>
        </w:r>
      </w:hyperlink>
      <w:r>
        <w:t xml:space="preserve"> настоящего пункта, включаются в размещаемый на едином портале реестр субсидий, формирование и ведение которого осуществляется Министерством финансов Российской Федерации в установленном им порядке.</w:t>
      </w:r>
    </w:p>
    <w:p w:rsidR="00034E82" w:rsidRDefault="00034E82">
      <w:pPr>
        <w:pStyle w:val="ConsPlusNormal"/>
        <w:jc w:val="both"/>
      </w:pPr>
      <w:r>
        <w:t xml:space="preserve">(п. 1.6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Администрации Уватского муниципального района от 04.04.2023 N 87)</w:t>
      </w: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Title"/>
        <w:jc w:val="center"/>
        <w:outlineLvl w:val="1"/>
      </w:pPr>
      <w:r>
        <w:t>2. Условия и порядок предоставления субсидии</w:t>
      </w: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ind w:firstLine="540"/>
        <w:jc w:val="both"/>
      </w:pPr>
      <w:bookmarkStart w:id="4" w:name="P77"/>
      <w:bookmarkEnd w:id="4"/>
      <w:r>
        <w:t>2.1. Условием предоставления субсидии является соответствие получателя следующим требованиям: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а) наличие у Получателя субсидии в собственности, безвозмездном пользовании, аренде, хозяйственном ведении или оперативном управлении бани общего пользования;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б) оказание Получателем субсидии услуг бани общего на территории Уватского муниципального района;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в) предоставление Получателем субсидии достоверной информации;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lastRenderedPageBreak/>
        <w:t>г) соответствие Получателя субсидии требованиям на первое число месяца, предшествующего месяцу, в котором планируется заключение Договора: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Получатель субсидии - юридическое лицо не должно находиться в процессе реорганизации, ликвидации, в отношении него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а Получатель субсидии - индивидуальный предприниматель не должен прекратить деятельность в качестве индивидуального предпринимателя;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у Получателя субсидии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В 2022 году у Получателя субсидии может быть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не превышающая 300 тыс. рублей;</w:t>
      </w:r>
    </w:p>
    <w:p w:rsidR="00034E82" w:rsidRDefault="00034E82">
      <w:pPr>
        <w:pStyle w:val="ConsPlusNormal"/>
        <w:jc w:val="both"/>
      </w:pPr>
      <w:r>
        <w:t xml:space="preserve">(абзац введен </w:t>
      </w:r>
      <w:hyperlink r:id="rId31">
        <w:r>
          <w:rPr>
            <w:color w:val="0000FF"/>
          </w:rPr>
          <w:t>постановлением</w:t>
        </w:r>
      </w:hyperlink>
      <w:r>
        <w:t xml:space="preserve"> Администрации Уватского муниципального района от 19.07.2022 N 168)</w:t>
      </w:r>
    </w:p>
    <w:p w:rsidR="00034E82" w:rsidRDefault="00034E82">
      <w:pPr>
        <w:pStyle w:val="ConsPlusNormal"/>
        <w:spacing w:before="220"/>
        <w:ind w:firstLine="540"/>
        <w:jc w:val="both"/>
      </w:pPr>
      <w:proofErr w:type="gramStart"/>
      <w:r>
        <w:t>Получатель субсидии не должен 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</w:t>
      </w:r>
      <w:proofErr w:type="gramEnd"/>
      <w:r>
        <w:t xml:space="preserve">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>
        <w:t>При расчете доли участия офшорных компаний в капитале российского юридического лица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>
        <w:t xml:space="preserve"> публичных акционерных обществ;</w:t>
      </w:r>
    </w:p>
    <w:p w:rsidR="00034E82" w:rsidRDefault="00034E82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Администрации Уватского муниципального района от 04.04.2023 N 87)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у Получателя субсидии должна отсутствовать просроченная задолженность по возврату в бюджет Уватского муниципального района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нормативными правовыми актами, и иная просроченная (неурегулированная) задолженность по денежным обязательствам перед Уватским муниципальным районом, из бюджета которого планируется предоставление субсидии в соответствии с Порядком;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Получатель субсидии не должен получать средства из бюджета Уватского муниципального района в соответствии с иными нормативными правовыми актами на цель, указанную в </w:t>
      </w:r>
      <w:hyperlink w:anchor="P54">
        <w:r>
          <w:rPr>
            <w:color w:val="0000FF"/>
          </w:rPr>
          <w:t>пункте 1.2</w:t>
        </w:r>
      </w:hyperlink>
      <w:r>
        <w:t xml:space="preserve"> Порядка;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Получатель субсидии дает свое согласие на осуществление Уполномоченным органом проверок соблюдения порядка и условий предоставления субсидий, в том числе в части достижения результатов предоставления субсидий, а также органами муниципального финансового контроля в соответствии со </w:t>
      </w:r>
      <w:hyperlink r:id="rId33">
        <w:r>
          <w:rPr>
            <w:color w:val="0000FF"/>
          </w:rPr>
          <w:t>статьями 268.1</w:t>
        </w:r>
      </w:hyperlink>
      <w:r>
        <w:t xml:space="preserve"> и </w:t>
      </w:r>
      <w:hyperlink r:id="rId34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034E82" w:rsidRDefault="00034E82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Администрации Уватского муниципального района от 19.07.2022 N 168)</w:t>
      </w:r>
    </w:p>
    <w:p w:rsidR="00034E82" w:rsidRDefault="00034E82">
      <w:pPr>
        <w:pStyle w:val="ConsPlusNormal"/>
        <w:spacing w:before="220"/>
        <w:ind w:firstLine="540"/>
        <w:jc w:val="both"/>
      </w:pPr>
      <w:proofErr w:type="gramStart"/>
      <w:r>
        <w:t xml:space="preserve">Основанием предоставления субсидии является Договор о предоставлении субсидии на возмещение недополученных доходов в связи с оказанием услуг бани общего пользования </w:t>
      </w:r>
      <w:r>
        <w:lastRenderedPageBreak/>
        <w:t>отдельным категориям граждан, постоянно проживающим и зарегистрированным по месту жительства на территории Уватского муниципального района, указанным в решении Думы (далее по тексту - договор о предоставлении субсидии), заключаемый между получателем субсидии и администрацией Уватского муниципального района в соответствии с действующим законодательством</w:t>
      </w:r>
      <w:proofErr w:type="gramEnd"/>
      <w:r>
        <w:t xml:space="preserve"> и настоящим Порядком.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Предоставление субсидии осуществляется в соответствии со сводной бюджетной росписью в пределах бюджетных ассигнований и лимитов бюджетных обязательств, предусмотренных на эти цели в бюджете Уватского муниципального района на соответствующий финансовый год и на плановый период (далее также - местный бюджет).</w:t>
      </w:r>
    </w:p>
    <w:p w:rsidR="00034E82" w:rsidRDefault="00034E82">
      <w:pPr>
        <w:pStyle w:val="ConsPlusNormal"/>
        <w:spacing w:before="220"/>
        <w:ind w:firstLine="540"/>
        <w:jc w:val="both"/>
      </w:pPr>
      <w:bookmarkStart w:id="5" w:name="P94"/>
      <w:bookmarkEnd w:id="5"/>
      <w:r>
        <w:t>2.2. Для получения субсидий заявители в срок не позднее 15 января текущего года в целях получения Субсидии направляют в администрацию Уватского муниципального района (далее по тексту - Администрация) заявление о предоставлении субсидии (далее по тексту - заявление).</w:t>
      </w:r>
    </w:p>
    <w:p w:rsidR="00034E82" w:rsidRDefault="00034E82">
      <w:pPr>
        <w:pStyle w:val="ConsPlusNormal"/>
        <w:spacing w:before="220"/>
        <w:ind w:firstLine="540"/>
        <w:jc w:val="both"/>
      </w:pPr>
      <w:proofErr w:type="gramStart"/>
      <w:r>
        <w:t>В заявлении указываются следующие сведения: полное наименование, организационно-правовая форма заявителя (для юридического лица), Ф.И.О. (для индивидуального предпринимателя), адрес (место нахождения - для юридического лица, место жительства - для индивидуального предпринимателя); основной государственный регистрационный номер заявителя; идентификационный номер налогоплательщика; сведения об отсутствии в отношении заявителя проведения процедуры ликвидации или решения арбитражного суда о признании банкротом.</w:t>
      </w:r>
      <w:proofErr w:type="gramEnd"/>
    </w:p>
    <w:p w:rsidR="00034E82" w:rsidRDefault="00034E82">
      <w:pPr>
        <w:pStyle w:val="ConsPlusNormal"/>
        <w:spacing w:before="220"/>
        <w:ind w:firstLine="540"/>
        <w:jc w:val="both"/>
      </w:pPr>
      <w:r>
        <w:t>К заявлению прилагаются следующие документы:</w:t>
      </w:r>
    </w:p>
    <w:p w:rsidR="00034E82" w:rsidRDefault="00034E82">
      <w:pPr>
        <w:pStyle w:val="ConsPlusNormal"/>
        <w:spacing w:before="220"/>
        <w:ind w:firstLine="540"/>
        <w:jc w:val="both"/>
      </w:pPr>
      <w:bookmarkStart w:id="6" w:name="P97"/>
      <w:bookmarkEnd w:id="6"/>
      <w:r>
        <w:t>а) выписка из единого государственного реестра юридических лиц, индивидуальных предпринимателей, полученная не более чем за 30 дней до дня обращения в администрацию Уватского муниципального района;</w:t>
      </w:r>
    </w:p>
    <w:p w:rsidR="00034E82" w:rsidRDefault="00034E82">
      <w:pPr>
        <w:pStyle w:val="ConsPlusNormal"/>
        <w:spacing w:before="220"/>
        <w:ind w:firstLine="540"/>
        <w:jc w:val="both"/>
      </w:pPr>
      <w:bookmarkStart w:id="7" w:name="P98"/>
      <w:bookmarkEnd w:id="7"/>
      <w:r>
        <w:t>б) документы, подтверждающие право собственности, безвозмездное пользование, аренду, хозяйственное ведение или оперативное управление на объект "баня общего пользования";</w:t>
      </w:r>
    </w:p>
    <w:p w:rsidR="00034E82" w:rsidRDefault="00034E82">
      <w:pPr>
        <w:pStyle w:val="ConsPlusNormal"/>
        <w:spacing w:before="220"/>
        <w:ind w:firstLine="540"/>
        <w:jc w:val="both"/>
      </w:pPr>
      <w:bookmarkStart w:id="8" w:name="P99"/>
      <w:bookmarkEnd w:id="8"/>
      <w:proofErr w:type="gramStart"/>
      <w:r>
        <w:t>в) справку, подписанную руководителем получателя субсидии (иным уполномоченным лицом), подтверждающую, что на первое число месяца, предшествующего месяцу, в котором планируется заключение договора о предоставлении субсидии, получатель субсидии - юридическое лицо не находится в процессе реорганизации, ликвидации, в отношении него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а получатель субсидии - индивидуальный предприниматель не прекратил</w:t>
      </w:r>
      <w:proofErr w:type="gramEnd"/>
      <w:r>
        <w:t xml:space="preserve"> деятельность в качестве индивидуального предпринимателя;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г) справку об исполнении налогоплательщиком (плательщиком сбора, налоговым агентом)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первое число месяца, предшествующего месяцу, в котором планируется заключение договора о предоставлении субсидии.</w:t>
      </w:r>
    </w:p>
    <w:p w:rsidR="00034E82" w:rsidRDefault="00034E82">
      <w:pPr>
        <w:pStyle w:val="ConsPlusNormal"/>
        <w:spacing w:before="220"/>
        <w:ind w:firstLine="540"/>
        <w:jc w:val="both"/>
      </w:pPr>
      <w:proofErr w:type="gramStart"/>
      <w:r>
        <w:t>Справку налогового органа о состоянии расчетов по налогам, сборам, страховым взносам, пеням, штрафам, процентам организаций и индивидуальных предпринимателей по состоянию на первое числа месяца подачи заявления, подтверждающую, что в 2022 году размер задолженности не превышает 300 тыс. руб. - при наличии у Получателя субсидии в 2022 году задолженности по уплате налогов, сборов, страховых взносов, пеней, штрафов и процентов, подлежащих уплате в</w:t>
      </w:r>
      <w:proofErr w:type="gramEnd"/>
      <w:r>
        <w:t xml:space="preserve"> </w:t>
      </w:r>
      <w:proofErr w:type="gramStart"/>
      <w:r>
        <w:t>соответствии</w:t>
      </w:r>
      <w:proofErr w:type="gramEnd"/>
      <w:r>
        <w:t xml:space="preserve"> с законодательством Российской Федерации о налогах и сборах;</w:t>
      </w:r>
    </w:p>
    <w:p w:rsidR="00034E82" w:rsidRDefault="00034E82">
      <w:pPr>
        <w:pStyle w:val="ConsPlusNormal"/>
        <w:jc w:val="both"/>
      </w:pPr>
      <w:r>
        <w:t xml:space="preserve">(абзац введен </w:t>
      </w:r>
      <w:hyperlink r:id="rId36">
        <w:r>
          <w:rPr>
            <w:color w:val="0000FF"/>
          </w:rPr>
          <w:t>постановлением</w:t>
        </w:r>
      </w:hyperlink>
      <w:r>
        <w:t xml:space="preserve"> Администрации Уватского муниципального района от 19.07.2022 N 168)</w:t>
      </w:r>
    </w:p>
    <w:p w:rsidR="00034E82" w:rsidRDefault="00034E82">
      <w:pPr>
        <w:pStyle w:val="ConsPlusNormal"/>
        <w:spacing w:before="220"/>
        <w:ind w:firstLine="540"/>
        <w:jc w:val="both"/>
      </w:pPr>
      <w:bookmarkStart w:id="9" w:name="P103"/>
      <w:bookmarkEnd w:id="9"/>
      <w:proofErr w:type="gramStart"/>
      <w:r>
        <w:lastRenderedPageBreak/>
        <w:t>д) справку, подписанную руководителем Получателя субсидии (иным уполномоченным лицом), подтверждающую, что на первое число месяца, предшествующего месяцу, в котором планируется заключение договора о предоставлении субсидии, 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</w:t>
      </w:r>
      <w:proofErr w:type="gramEnd"/>
      <w:r>
        <w:t xml:space="preserve">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>
        <w:t>При расчете доли участия офшорных компаний в капитале российского юридического лица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которого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>
        <w:t xml:space="preserve"> публичных акционерных обществ;</w:t>
      </w:r>
    </w:p>
    <w:p w:rsidR="00034E82" w:rsidRDefault="00034E82">
      <w:pPr>
        <w:pStyle w:val="ConsPlusNormal"/>
        <w:jc w:val="both"/>
      </w:pPr>
      <w:r>
        <w:t xml:space="preserve">(пп. "д"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Администрации Уватского муниципального района от 04.04.2023 N 87)</w:t>
      </w:r>
    </w:p>
    <w:p w:rsidR="00034E82" w:rsidRDefault="00034E82">
      <w:pPr>
        <w:pStyle w:val="ConsPlusNormal"/>
        <w:spacing w:before="220"/>
        <w:ind w:firstLine="540"/>
        <w:jc w:val="both"/>
      </w:pPr>
      <w:bookmarkStart w:id="10" w:name="P105"/>
      <w:bookmarkEnd w:id="10"/>
      <w:r>
        <w:t xml:space="preserve">е) справку, подписанную руководителем получателя субсидии (иным уполномоченным лицом), подтверждающую, что на первое число месяца, предшествующего месяцу, в котором планируется заключение договора о предоставлении субсидии, у получателя субсидии отсутствует просроченная задолженность по возврату в бюджет Уватского муниципального района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а также иная просроченная (неурегулированная) задолженность по денежным обязательствам перед Уватским муниципальным районом, из бюджета которого планируется предоставление субсидии в соответствии с Порядком;</w:t>
      </w:r>
    </w:p>
    <w:p w:rsidR="00034E82" w:rsidRDefault="00034E82">
      <w:pPr>
        <w:pStyle w:val="ConsPlusNormal"/>
        <w:spacing w:before="220"/>
        <w:ind w:firstLine="540"/>
        <w:jc w:val="both"/>
      </w:pPr>
      <w:bookmarkStart w:id="11" w:name="P106"/>
      <w:bookmarkEnd w:id="11"/>
      <w:r>
        <w:t xml:space="preserve">ж) справку, подписанную руководителем получателя субсидии (иным уполномоченным лицом), подтверждающую, что на первое число месяца, предшествующего месяцу, в котором планируется заключение договора о предоставлении субсидии, получатель субсидии не получает средства из бюджета Уватского муниципального района на основании иных муниципальных правовых актов на цель, установленную </w:t>
      </w:r>
      <w:hyperlink w:anchor="P54">
        <w:r>
          <w:rPr>
            <w:color w:val="0000FF"/>
          </w:rPr>
          <w:t>пунктом 1.2</w:t>
        </w:r>
      </w:hyperlink>
      <w:r>
        <w:t xml:space="preserve"> Порядка;</w:t>
      </w:r>
    </w:p>
    <w:p w:rsidR="00034E82" w:rsidRDefault="00034E82">
      <w:pPr>
        <w:pStyle w:val="ConsPlusNormal"/>
        <w:spacing w:before="220"/>
        <w:ind w:firstLine="540"/>
        <w:jc w:val="both"/>
      </w:pPr>
      <w:bookmarkStart w:id="12" w:name="P107"/>
      <w:bookmarkEnd w:id="12"/>
      <w:r>
        <w:t>з) в случае представления документов представителем получателя субсидии по доверенности - подлинник и копию оформленной в соответствии с установленным законом порядком доверенности представителя получателя субсидии (одновременно представляется документ (копия, заверенная органом, выдавшим документ), подтверждающий полномочия лица уполномочивающего представителя на совершение действий по доверенности).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98">
        <w:r>
          <w:rPr>
            <w:color w:val="0000FF"/>
          </w:rPr>
          <w:t>подпункте "б"</w:t>
        </w:r>
      </w:hyperlink>
      <w:r>
        <w:t>, настоящего пункта, должны быть заверены получателем субсидии.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Документы должны быть написаны разборчиво по содержанию текста, наименования юридических лиц, индивидуальных предпринимателей без сокращений, с указанием их мест нахождения и подписаны уполномоченными лицами.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Документы не должны иметь подчисток либо приписок, зачеркнутых слов по тексту, а также повреждения бумаги, которые не позволяют читать текст и определить его полное или частичное смысловое содержание (отсутствие части слов, цифр или предложений).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Получатель субсидии несет ответственность за достоверность представляемых сведений в соответствии с действующим законодательством Российской Федерации.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Заявление регистрируется в администрации Уватского муниципального района в день </w:t>
      </w:r>
      <w:r>
        <w:lastRenderedPageBreak/>
        <w:t>подачи заявления.</w:t>
      </w:r>
    </w:p>
    <w:p w:rsidR="00034E82" w:rsidRDefault="00034E82">
      <w:pPr>
        <w:pStyle w:val="ConsPlusNormal"/>
        <w:spacing w:before="220"/>
        <w:ind w:firstLine="540"/>
        <w:jc w:val="both"/>
      </w:pPr>
      <w:bookmarkStart w:id="13" w:name="P113"/>
      <w:bookmarkEnd w:id="13"/>
      <w:r>
        <w:t xml:space="preserve">2.3. </w:t>
      </w:r>
      <w:proofErr w:type="gramStart"/>
      <w:r>
        <w:t xml:space="preserve">Документы, предусмотренные </w:t>
      </w:r>
      <w:hyperlink w:anchor="P97">
        <w:r>
          <w:rPr>
            <w:color w:val="0000FF"/>
          </w:rPr>
          <w:t>подпунктами "а</w:t>
        </w:r>
      </w:hyperlink>
      <w:r>
        <w:t xml:space="preserve"> - </w:t>
      </w:r>
      <w:hyperlink w:anchor="P98">
        <w:r>
          <w:rPr>
            <w:color w:val="0000FF"/>
          </w:rPr>
          <w:t>б" пункта 2.2</w:t>
        </w:r>
      </w:hyperlink>
      <w:r>
        <w:t xml:space="preserve"> настоящего Порядка, не являются обязательными и предоставляются заявителем по его желанию в том случае, если информация, содержащаяся в них, или непосредственно указанный документ находится в распоряжении государственных органов, органов местного самоуправления, организаций, участвующих в предоставлении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</w:t>
      </w:r>
      <w:proofErr w:type="gramEnd"/>
      <w:r>
        <w:t>, муниципальными правовыми актами. Документы, выданные органами власти иностранного государства, а равно документы, отсутствующие в распоряжении государственных органов, органов местного самоуправления, организаций, участвующих в предоставлении государственных и муниципальных услуг, должны прилагаться к заявлению в обязательном порядке.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99">
        <w:r>
          <w:rPr>
            <w:color w:val="0000FF"/>
          </w:rPr>
          <w:t>подпунктах "в"</w:t>
        </w:r>
      </w:hyperlink>
      <w:r>
        <w:t xml:space="preserve"> - </w:t>
      </w:r>
      <w:hyperlink w:anchor="P103">
        <w:r>
          <w:rPr>
            <w:color w:val="0000FF"/>
          </w:rPr>
          <w:t>"д" пункта 2.2</w:t>
        </w:r>
      </w:hyperlink>
      <w:r>
        <w:t xml:space="preserve"> Порядка, являются обязательными для представления.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107">
        <w:r>
          <w:rPr>
            <w:color w:val="0000FF"/>
          </w:rPr>
          <w:t>подпункте "з" пункта 2.2</w:t>
        </w:r>
      </w:hyperlink>
      <w:r>
        <w:t xml:space="preserve"> Порядка, являются обязательными в случае представления документов представителем получателя субсидии по доверенности.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105">
        <w:r>
          <w:rPr>
            <w:color w:val="0000FF"/>
          </w:rPr>
          <w:t>подпунктах "е"</w:t>
        </w:r>
      </w:hyperlink>
      <w:r>
        <w:t xml:space="preserve">, </w:t>
      </w:r>
      <w:hyperlink w:anchor="P106">
        <w:r>
          <w:rPr>
            <w:color w:val="0000FF"/>
          </w:rPr>
          <w:t>"ж" пункта 2.2</w:t>
        </w:r>
      </w:hyperlink>
      <w:r>
        <w:t xml:space="preserve"> Порядка, могут быть представлены получателем субсидии в Уполномоченный орган по желанию.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2.4. При подаче заявления на бумажном носителе в ходе личного приема:</w:t>
      </w:r>
    </w:p>
    <w:p w:rsidR="00034E82" w:rsidRDefault="00034E82">
      <w:pPr>
        <w:pStyle w:val="ConsPlusNormal"/>
        <w:spacing w:before="220"/>
        <w:ind w:firstLine="540"/>
        <w:jc w:val="both"/>
      </w:pPr>
      <w:proofErr w:type="gramStart"/>
      <w:r>
        <w:t xml:space="preserve">а) документы, предусмотренные </w:t>
      </w:r>
      <w:hyperlink w:anchor="P97">
        <w:r>
          <w:rPr>
            <w:color w:val="0000FF"/>
          </w:rPr>
          <w:t>подпунктами "а</w:t>
        </w:r>
      </w:hyperlink>
      <w:r>
        <w:t xml:space="preserve"> - </w:t>
      </w:r>
      <w:hyperlink w:anchor="P98">
        <w:r>
          <w:rPr>
            <w:color w:val="0000FF"/>
          </w:rPr>
          <w:t>б" пункта 2.2</w:t>
        </w:r>
      </w:hyperlink>
      <w:r>
        <w:t xml:space="preserve"> настоящего Порядка, предоставляются либо в двух экземплярах, один из которых подлинник, представляемый для обозрения и подлежащий возврату заявителю, другой - копия документа, прилагаемая к заявлению, либо в виде нотариально удостоверенных копий документов;</w:t>
      </w:r>
      <w:proofErr w:type="gramEnd"/>
    </w:p>
    <w:p w:rsidR="00034E82" w:rsidRDefault="00034E82">
      <w:pPr>
        <w:pStyle w:val="ConsPlusNormal"/>
        <w:spacing w:before="220"/>
        <w:ind w:firstLine="540"/>
        <w:jc w:val="both"/>
      </w:pPr>
      <w:r>
        <w:t>б) прилагаемый к заявлению документ, состоящий из двух и более листов, должен быть пронумерован и прошнурован.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2.5. При подаче заявления в электронном виде через Портал государственных и муниципальных услуг к нему прикрепляются </w:t>
      </w:r>
      <w:proofErr w:type="gramStart"/>
      <w:r>
        <w:t>скан-образы</w:t>
      </w:r>
      <w:proofErr w:type="gramEnd"/>
      <w:r>
        <w:t xml:space="preserve"> документов, предусмотренные </w:t>
      </w:r>
      <w:hyperlink w:anchor="P94">
        <w:r>
          <w:rPr>
            <w:color w:val="0000FF"/>
          </w:rPr>
          <w:t>пунктом 2.2</w:t>
        </w:r>
      </w:hyperlink>
      <w:r>
        <w:t xml:space="preserve"> настоящего Порядка, с учетом положений </w:t>
      </w:r>
      <w:hyperlink w:anchor="P113">
        <w:r>
          <w:rPr>
            <w:color w:val="0000FF"/>
          </w:rPr>
          <w:t>пункта 2.3</w:t>
        </w:r>
      </w:hyperlink>
      <w:r>
        <w:t xml:space="preserve"> настоящего Порядка. При этом заявление и документы заверяются электронной подписью заявителя.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2.6. При приеме заявления должностное лицо Управления: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а) проверяет подлинность электронных подписей заявителя, подавшего заявление в электронном виде, в соответствии с требованиями законодательства, регулирующего отношения в области использования электронных подписей;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б) проверяет полноту заполнения заявления, а также наличие прилагаемых к заявлению обязательных документов;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в) осуществляет проверку представленных документов на соответствие оригиналам и заверение их копии путем проставления штампа администрации Уватского муниципального района с указанием фамилии, инициалов и должности специалиста, даты в случае личного приема заявителя;</w:t>
      </w:r>
    </w:p>
    <w:p w:rsidR="00034E82" w:rsidRDefault="00034E82">
      <w:pPr>
        <w:pStyle w:val="ConsPlusNormal"/>
        <w:spacing w:before="220"/>
        <w:ind w:firstLine="540"/>
        <w:jc w:val="both"/>
      </w:pPr>
      <w:bookmarkStart w:id="14" w:name="P125"/>
      <w:bookmarkEnd w:id="14"/>
      <w:r>
        <w:t xml:space="preserve">г) предлагает заявителю устранить выявленное несоответствие (неполное заполнение заявления или (и) непредставление обязательных документов) в ходе личного приема. При неустранении заявителем несоответствия в процессе личного приема специалист выдает заявителю уведомление о возврате заявления и возвращает приложенные к нему документы (с </w:t>
      </w:r>
      <w:r>
        <w:lastRenderedPageBreak/>
        <w:t>указанием конкретной причины возврата);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д) выдает заявителю уведомление о приеме заявления, принятого при личном приеме, при отсутствии несоответствий, указанных в </w:t>
      </w:r>
      <w:hyperlink w:anchor="P125">
        <w:r>
          <w:rPr>
            <w:color w:val="0000FF"/>
          </w:rPr>
          <w:t>подпункте "г"</w:t>
        </w:r>
      </w:hyperlink>
      <w:r>
        <w:t xml:space="preserve"> настоящего пункта;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е) направляет заявителю уведомление о приеме (возврате) заявления, поданного в электронном виде, при выявлении несоответствий, указанных в </w:t>
      </w:r>
      <w:hyperlink w:anchor="P125">
        <w:r>
          <w:rPr>
            <w:color w:val="0000FF"/>
          </w:rPr>
          <w:t>подпункте "г"</w:t>
        </w:r>
      </w:hyperlink>
      <w:r>
        <w:t xml:space="preserve"> настоящего пункта, в течение дня, следующего за днем поступления заявления, на электронный адрес либо иной адрес, указанный в заявлении.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2.7. Должностное лицо Управления в течение 3-х рабочих дней осуществляет экспертизу представленных заявителем документов, подготавливает и направляет заявителю проект </w:t>
      </w:r>
      <w:proofErr w:type="gramStart"/>
      <w:r>
        <w:t>договора</w:t>
      </w:r>
      <w:proofErr w:type="gramEnd"/>
      <w:r>
        <w:t xml:space="preserve"> о предоставлении субсидии подписанный со своей стороны либо отказ в предоставлении субсидии.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2.8. Основания для отказа в предоставлении субсидии: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получателем субсидии заявления и документов требованиям, определенным </w:t>
      </w:r>
      <w:hyperlink w:anchor="P94">
        <w:r>
          <w:rPr>
            <w:color w:val="0000FF"/>
          </w:rPr>
          <w:t>подпунктом 2.2</w:t>
        </w:r>
      </w:hyperlink>
      <w:r>
        <w:t xml:space="preserve"> настоящего Порядка, или непредставление (предоставление не в полном объеме) указанных документов;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б) установление факта недостоверности представленной получателем субсидии информации;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в) несоответствие получателя субсидии критериям, установленным в </w:t>
      </w:r>
      <w:hyperlink w:anchor="P61">
        <w:r>
          <w:rPr>
            <w:color w:val="0000FF"/>
          </w:rPr>
          <w:t>пункте 1.5</w:t>
        </w:r>
      </w:hyperlink>
      <w:r>
        <w:t xml:space="preserve"> настоящего Порядка;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г) отсутствие денежных сре</w:t>
      </w:r>
      <w:proofErr w:type="gramStart"/>
      <w:r>
        <w:t>дств в б</w:t>
      </w:r>
      <w:proofErr w:type="gramEnd"/>
      <w:r>
        <w:t>юджете Уватского муниципального района на предоставление субсидии.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Под недостоверной информацией понимается наличие в содержании представленных для получения субсидии документов информации, не соответствующей действительности.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2.9. Субсидии предоставляются на основании договора о предоставлении субсидии, заключаемого уполномоченным органом с получателем субсидии.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Договор о предоставлении субсидии, дополнительное соглашение к договору о предоставлении субсидии, в том числе дополнительное соглашение о расторжении договора о предоставлении субсидии (при необходимости), оформляются в соответствии с типовыми формами, утвержденными постановлением администрации Уватского муниципального района.</w:t>
      </w:r>
    </w:p>
    <w:p w:rsidR="00034E82" w:rsidRDefault="00034E82">
      <w:pPr>
        <w:pStyle w:val="ConsPlusNormal"/>
        <w:spacing w:before="220"/>
        <w:ind w:firstLine="540"/>
        <w:jc w:val="both"/>
      </w:pPr>
      <w:proofErr w:type="gramStart"/>
      <w:r>
        <w:t>В договор о предоставлении субсидии включается условие о согласовании новых условий договора о предоставлении субсидии или о расторжении договора о предоставлении субсидии при недостижении согласия по новым условиям в случае уменьшения уполномоченному органу ранее доведенных лимитов бюджетных обязательств на предоставление субсидии получателю субсидии в целях возмещения недополученных доходов в связи с предоставлением меры социальной поддержки отдельным категориям граждан по оказанию</w:t>
      </w:r>
      <w:proofErr w:type="gramEnd"/>
      <w:r>
        <w:t xml:space="preserve"> услуг бани общего пользования, приводящего к невозможности предоставления субсидии в размере, определенном в договоре о предоставлении субсидии.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2.10. Субсидия предоставляется в безналичной форме путем перечисления денежных средств уполномоченным органом на расчетный счет, открытый получателю субсидии в кредитной организации, указанный в договоре о предоставлении субсидии.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2.11. Размер субсидии в целях получения недополученных доходов в связи с предоставлением меры социальной поддержки отдельным категориям граждан по оказанию </w:t>
      </w:r>
      <w:r>
        <w:lastRenderedPageBreak/>
        <w:t>услуг бани общего пользования определяется в соответствии с предоставленными списками лиц, подтверждающие пользование услугами бани общего пользования отдельной категорией граждан.</w:t>
      </w:r>
    </w:p>
    <w:p w:rsidR="00034E82" w:rsidRDefault="00034E82">
      <w:pPr>
        <w:pStyle w:val="ConsPlusNormal"/>
        <w:spacing w:before="220"/>
        <w:ind w:firstLine="540"/>
        <w:jc w:val="both"/>
      </w:pPr>
      <w:proofErr w:type="gramStart"/>
      <w:r>
        <w:t>Получатель субсидии ежемесячно не позднее 3 числа, следующим за отчетным предоставляет в Учреждение списки лиц, подтверждающие пользование услугами бани общего пользования отдельной категорией граждан.</w:t>
      </w:r>
      <w:proofErr w:type="gramEnd"/>
    </w:p>
    <w:p w:rsidR="00034E82" w:rsidRDefault="00034E82">
      <w:pPr>
        <w:pStyle w:val="ConsPlusNormal"/>
        <w:spacing w:before="220"/>
        <w:ind w:firstLine="540"/>
        <w:jc w:val="both"/>
      </w:pPr>
      <w:r>
        <w:t>Списки лиц, подтверждающие пользование услугами бани общего пользования отдельной категорией граждан, проверяются и согласовываются Учреждением в течение 3-х рабочих дней со дня представления получателем субсидии.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2.12. Получатель субсидии в срок не позднее 2-х рабочих дней со дня проверки и согласования Учреждением списков лиц, подтверждающих пользование услугами бани общего пользования отдельной категорией граждан, представляет в Администрацию письмо о перечислении субсидии с приложением следующих документов: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а) списков лиц, подтверждающие пользование услугами бани общего пользования отдельной категорией граждан;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б) актов оказанных услуг;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в) счетов на оплату.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2.13. Письмо о перечислении субсидии регистрируется в Администрации в день подачи заявления. После регистрации заявление и прилагающиеся документы в течение дня направляются в Отдел для экспертизы (наличие полного пакета документов, соответствия).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2.14. Уполномоченный орган в течение 5-ти рабочих дней перечисляет Субсидию на расчетный счет получателя субсидии.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2.15. Результатом предоставления субсидии является "Обеспечение социальной поддержки отдельных категорий граждан, зарегистрированных по месту жительства на территории Уватского муниципального района, по оказанию услуг бани общего пользования".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Значением результата предоставления субсидии является "Количество граждан отдельных категорий, воспользовавшихся мерой социальной поддержки по услугам бани общего пользования", единица измерения - человек.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Дата завершения действий в целях получения результата предоставления субсидии - 31 декабря текущего финансового года.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Значение результата предоставления субсидии устанавливается уполномоченным органом в договоре о предоставлении субсидии.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Результаты предоставления субсидии должны быть конкретными, измеримыми, с указанием в соглашениях точной даты завершения и конечного значения результатов (конкретной количественной характеристики итогов), а также соответствовать типам результатов предоставления субсидии, определенным в соответствии с установленным Министерством финансов Российской Федерации порядком проведения </w:t>
      </w:r>
      <w:proofErr w:type="gramStart"/>
      <w:r>
        <w:t>мониторинга достижения результатов предоставления субсидии</w:t>
      </w:r>
      <w:proofErr w:type="gramEnd"/>
      <w:r>
        <w:t>.</w:t>
      </w:r>
    </w:p>
    <w:p w:rsidR="00034E82" w:rsidRDefault="00034E82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Администрации Уватского муниципального района от 04.04.2023 N 87)</w:t>
      </w: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Title"/>
        <w:jc w:val="center"/>
        <w:outlineLvl w:val="1"/>
      </w:pPr>
      <w:r>
        <w:t>3. Требования к отчетности</w:t>
      </w: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ind w:firstLine="540"/>
        <w:jc w:val="both"/>
      </w:pPr>
      <w:bookmarkStart w:id="15" w:name="P157"/>
      <w:bookmarkEnd w:id="15"/>
      <w:r>
        <w:t xml:space="preserve">3.1. Получатель субсидии предоставляет в Уполномоченный орган отчет о достижении </w:t>
      </w:r>
      <w:r>
        <w:lastRenderedPageBreak/>
        <w:t>значений результатов предоставления субсидии по форме, определенной типовой формой договора о предоставлении субсидии, утвержденной постановлением администрации Уватского муниципального района, ежеквартально в срок не позднее 15 числа месяца, следующего за отчетным кварталом.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Получатель субсидии ежемесячно не позднее 5 (пятого) числа месяца, следующего </w:t>
      </w:r>
      <w:proofErr w:type="gramStart"/>
      <w:r>
        <w:t>за</w:t>
      </w:r>
      <w:proofErr w:type="gramEnd"/>
      <w:r>
        <w:t xml:space="preserve"> </w:t>
      </w:r>
      <w:proofErr w:type="gramStart"/>
      <w:r>
        <w:t>отчетным</w:t>
      </w:r>
      <w:proofErr w:type="gramEnd"/>
      <w:r>
        <w:t xml:space="preserve">, представляет в Уполномоченный орган </w:t>
      </w:r>
      <w:hyperlink w:anchor="P221">
        <w:r>
          <w:rPr>
            <w:color w:val="0000FF"/>
          </w:rPr>
          <w:t>отчет</w:t>
        </w:r>
      </w:hyperlink>
      <w:r>
        <w:t xml:space="preserve"> по оказанию услуг бани общего пользования отдельным категориям граждан по форме, согласно приложению N 1 к Порядку.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За ненадлежащее оформление отчетов (опечатки, исправления, недостоверные данные, неточности) получателю субсидии отчеты возвращаются до полного исправления всех замечаний. Срок устранения замечаний - 2 (два) рабочих дня.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Уполномоченный орган вправе устанавливать в договоре о предоставлении субсидии сроки и формы предоставления получателем субсидии дополнительной отчетности.</w:t>
      </w: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Title"/>
        <w:jc w:val="center"/>
        <w:outlineLvl w:val="1"/>
      </w:pPr>
      <w:r>
        <w:t>4. Требования об осуществлении контроля (мониторинга)</w:t>
      </w:r>
    </w:p>
    <w:p w:rsidR="00034E82" w:rsidRDefault="00034E82">
      <w:pPr>
        <w:pStyle w:val="ConsPlusTitle"/>
        <w:jc w:val="center"/>
      </w:pPr>
      <w:r>
        <w:t>за соблюдением условий и порядка предоставления</w:t>
      </w:r>
    </w:p>
    <w:p w:rsidR="00034E82" w:rsidRDefault="00034E82">
      <w:pPr>
        <w:pStyle w:val="ConsPlusTitle"/>
        <w:jc w:val="center"/>
      </w:pPr>
      <w:r>
        <w:t>субсидии и ответственности за их нарушение</w:t>
      </w:r>
    </w:p>
    <w:p w:rsidR="00034E82" w:rsidRDefault="00034E82">
      <w:pPr>
        <w:pStyle w:val="ConsPlusNormal"/>
        <w:jc w:val="center"/>
      </w:pPr>
      <w:proofErr w:type="gramStart"/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Администрации</w:t>
      </w:r>
      <w:proofErr w:type="gramEnd"/>
    </w:p>
    <w:p w:rsidR="00034E82" w:rsidRDefault="00034E82">
      <w:pPr>
        <w:pStyle w:val="ConsPlusNormal"/>
        <w:jc w:val="center"/>
      </w:pPr>
      <w:proofErr w:type="gramStart"/>
      <w:r>
        <w:t>Уватского муниципального района от 19.07.2022 N 168)</w:t>
      </w:r>
      <w:proofErr w:type="gramEnd"/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ind w:firstLine="540"/>
        <w:jc w:val="both"/>
      </w:pPr>
      <w:r>
        <w:t>4.1. Проведение проверок осуществляется Уполномоченным органом и органами муниципального финансового контроля для обеспечения соблюдения условий и порядка предоставления субсидий Получателями субсидии в соответствии с соглашением о предоставлении субсидии и настоящим Порядком.</w:t>
      </w:r>
    </w:p>
    <w:p w:rsidR="00034E82" w:rsidRDefault="00034E8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Администрации Уватского муниципального района от 19.07.2022 N 168)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4.2. Муниципальный финансовый контроль осуществляется в соответствии с требованиями законодательства Российской Федерации и муниципальными правовыми актами Уватского муниципального района.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4.3. Уполномоченный орган осуществляет обязательные проверки соблюдения получателями субсидий условий и порядка их предоставления в форме:</w:t>
      </w:r>
    </w:p>
    <w:p w:rsidR="00034E82" w:rsidRDefault="00034E82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Администрации Уватского муниципального района от 19.07.2022 N 168)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а) камеральных проверок, которые проводятся без выезда к месту нахождения Получателя субсидии, в срок не позднее 5 рабочих дней со дня, следующего за днем получения от Получателя субсидии отчетов, указанных в </w:t>
      </w:r>
      <w:hyperlink w:anchor="P157">
        <w:r>
          <w:rPr>
            <w:color w:val="0000FF"/>
          </w:rPr>
          <w:t>пункте 3.1</w:t>
        </w:r>
      </w:hyperlink>
      <w:r>
        <w:t xml:space="preserve"> настоящего Порядка, а также документов и материалов. Камеральная проверка отчета о достижении значений результатов предоставления субсидии проводится по итогам четвертого квартала.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Результаты камеральной проверки оформляются заключением и подписываются руководителем контрольной группы (должностным лицом, проводившим камеральную проверку) в срок, не превышающий трех рабочих дней со дня, следующего за днем ее окончания. Заключение камеральной проверки в течение трех рабочих дней со дня, следующего за днем его подписания, вручается (направляется) представителю получателя субсидии. Получатель субсидии вправе представить письменные возражения и замечания на заключение, оформленное по результатам камеральной проверки, в течение 5 рабочих дней со дня, следующего за днем получения заключения. Письменные возражения и замечания получателя субсидии приобщаются к материалам проверки. Заключение Уполномоченного органа по поступившим возражениям и замечаниям направляется руководителю получателя субсидии в течение 10 рабочих дней со дня, следующего за днем получения возражений и замечаний посредством почтовой или электронной связи;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lastRenderedPageBreak/>
        <w:t>б) выездных проверок, которые проводятся по месту нахождения получателя субсидии. Срок проведения выездной проверки не может превышать 20 (двадцати) рабочих дней со дня, следующего за днем начала проверки, установленной распоряжением (приказом). В ходе выездной проверки проводятся контрольные действия по фактическому изучению документов об использовании субсидии и фактического наличия выполненных работ, услуг. Результаты выездной проверки оформляются актом в срок, не превышающий 10 (десяти) рабочих дней со дня окончания выездной проверки в двух экземплярах, один из которых вручается руководителю, иному должностному лицу или уполномоченному на это представителю получателя субсидии под роспись в течение 5 (пяти) рабочих дней со дня оформления акта.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В случае отказа получателя субсидии в получении акта, акт направляется заказным почтовым отправлением. Срок ознакомления и подписания акта выездной проверки руководителем и главным бухгалтером (либо уполномоченными на это лицами) получателя субсидии не позднее 5 (пяти) рабочих дней со дня вручения акта.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Руководитель получателя субсидии вправе в течение 5 (пяти) рабочих дней со дня получения акта проверки направить свои возражения и замечания руководителю контрольной группы, которые приобщаются к акту выездной проверки и являются их неотъемлемой частью. Заключение руководителя и (или) участника контрольной группы по поступившим возражениям и замечаниям направляется руководителю получателя субсидии в течение 10 (десяти) рабочих дней со дня получения возражений и замечаний.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4.4. Решение о проведении выездной проверки принимается руководителем уполномоченного органа и оформляется распоряжением (приказом), в котором указываются наименование получателя субсидии, проверяемый период при последующей проверке, тема выездной проверки, срок проведения выездной проверки, руководитель и состав контрольной группы должностных лиц, уполномоченных на проведение выездной проверки.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4.5. Основанием для подготовки распоряжения (приказа) о проведении выездной проверки являются: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а) план выездных проверок на очередной финансовый год (далее по тексту - план проверок), который утверждается распоряжением (приказом) уполномоченного органа в срок до 20 декабря текущего года.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План проверок включает в себя перечень получателей субсидий, в отношении которых уполномоченным органом планируется осуществить выездные проверки в следующем финансовом году, и срок проведения выездной проверки;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б) поступившие поручения на внеплановые выездные проверки от Главы администрации Уватского муниципального района и первого заместителя Главы администрации Уватского муниципального района.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4.6. При формировании плана проверок необходимо учитывать: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а) информацию о планируемых и (или) проводимых органами муниципального финансового контроля идентичных проверках в целях исключения их дублирования;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б) количество получателей субсидий.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4.7. Должностные лица уполномоченного органа, осуществляющие выездную проверку, имеют право: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а) при проведении выездных проверок беспрепятственно по предъявлении копии распоряжения (приказа) о проведении выездной проверки посещать территорию и помещения, которые занимает получатель субсидии, в отношении которого осуществляется проверка;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lastRenderedPageBreak/>
        <w:t>б) знакомиться с документами и материалами (как на бумажном носителе, так и хранящимися в электронной форме в базах данных получателя субсидии), относящимися к предмету проверки;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в) в пределах своей компетенции запрашивать от руководителей и других должностных лиц получателя субсидии представления письменных объяснений по фактам нарушений, выявленных при проведении проверки.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Должностные лица уполномоченного органа обязаны: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а) 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в установленной сфере деятельности;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б) соблюдать требования нормативных правовых актов в установленной сфере деятельности;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в) знакомить руководителя или уполномоченное должностное лицо получателя субсидии с копией распоряжения (приказа) на проведение проверки, а также с результатами проверки (актами, заключениями);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г) сохранять государственную, служебную, коммерческую и иную охраняемую законом тайну, ставшую им известной при проведении проверок;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д) проводить проверки объективно и достоверно отражать их результаты в соответствующих актах и заключениях.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Должностные лица, осуществляющие проверки, несут ответственность в соответствии с законодательством Российской Федерации.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Должностные лица, осуществляющие проверки, не вправе вмешиваться в оперативно-хозяйственную деятельность проверяемых получателей субсидии, а также разглашать информацию, полученную при проведении проверок, предавать гласности свои выводы до завершения проверок и составления соответствующих актов и заключений.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4.8. При выявлении нарушения условий и порядка предоставления субсидий применяются меры ответственности в форме возврата субсидии в бюджет Уватского муниципального района в порядке, установленном </w:t>
      </w:r>
      <w:hyperlink w:anchor="P200">
        <w:r>
          <w:rPr>
            <w:color w:val="0000FF"/>
          </w:rPr>
          <w:t>пунктами 4.9</w:t>
        </w:r>
      </w:hyperlink>
      <w:r>
        <w:t xml:space="preserve">, </w:t>
      </w:r>
      <w:hyperlink w:anchor="P202">
        <w:r>
          <w:rPr>
            <w:color w:val="0000FF"/>
          </w:rPr>
          <w:t>4.10</w:t>
        </w:r>
      </w:hyperlink>
      <w:r>
        <w:t xml:space="preserve"> Порядка.</w:t>
      </w:r>
    </w:p>
    <w:p w:rsidR="00034E82" w:rsidRDefault="00034E8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Администрации Уватского муниципального района от 19.07.2022 N 168)</w:t>
      </w:r>
    </w:p>
    <w:p w:rsidR="00034E82" w:rsidRDefault="00034E82">
      <w:pPr>
        <w:pStyle w:val="ConsPlusNormal"/>
        <w:spacing w:before="220"/>
        <w:ind w:firstLine="540"/>
        <w:jc w:val="both"/>
      </w:pPr>
      <w:bookmarkStart w:id="16" w:name="P200"/>
      <w:bookmarkEnd w:id="16"/>
      <w:r>
        <w:t xml:space="preserve">4.9. В случае нарушения получателем субсидии условий, предусмотренных </w:t>
      </w:r>
      <w:hyperlink w:anchor="P77">
        <w:r>
          <w:rPr>
            <w:color w:val="0000FF"/>
          </w:rPr>
          <w:t>пунктом 2.1</w:t>
        </w:r>
      </w:hyperlink>
      <w:r>
        <w:t xml:space="preserve"> Порядка, </w:t>
      </w:r>
      <w:proofErr w:type="gramStart"/>
      <w:r>
        <w:t>выявленного</w:t>
      </w:r>
      <w:proofErr w:type="gramEnd"/>
      <w:r>
        <w:t xml:space="preserve"> в том числе по фактам проверок, проведенных уполномоченным органом и органом муниципального финансового контроля, субсидия подлежит возврату в бюджет Уватского муниципального района в полном объеме.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В случае установления недостижения значения результата предоставления субсидии, соответствующие средства подлежат возврату в бюджет Уватского муниципального района в объеме, пропорциональном величине недостижения значения результата предоставления субсидии.</w:t>
      </w:r>
    </w:p>
    <w:p w:rsidR="00034E82" w:rsidRDefault="00034E82">
      <w:pPr>
        <w:pStyle w:val="ConsPlusNormal"/>
        <w:spacing w:before="220"/>
        <w:ind w:firstLine="540"/>
        <w:jc w:val="both"/>
      </w:pPr>
      <w:bookmarkStart w:id="17" w:name="P202"/>
      <w:bookmarkEnd w:id="17"/>
      <w:r>
        <w:t>4.10. Возврат сре</w:t>
      </w:r>
      <w:proofErr w:type="gramStart"/>
      <w:r>
        <w:t>дств в б</w:t>
      </w:r>
      <w:proofErr w:type="gramEnd"/>
      <w:r>
        <w:t>юджет Уватского муниципального района осуществляется самостоятельно или по требованию о возврате субсидии, направленному уполномоченным органом в адрес получателя субсидии посредством заказного почтового отправления или путем непосредственного вручения получателю субсидии с отметкой о получении, с указанием платежных реквизитов.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lastRenderedPageBreak/>
        <w:t xml:space="preserve">Требование направляется уполномоченным органом получателю субсидии в течение 10 (десяти) рабочих дней со дня выявления обстоятельств, указанных в </w:t>
      </w:r>
      <w:hyperlink w:anchor="P200">
        <w:r>
          <w:rPr>
            <w:color w:val="0000FF"/>
          </w:rPr>
          <w:t>пункте 4.9</w:t>
        </w:r>
      </w:hyperlink>
      <w:r>
        <w:t xml:space="preserve"> Порядка.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Получатель субсидии в течение 10 (десяти) рабочих дней со дня получения требования производит возврат предоставленной субсидии в бюджет Уватского муниципального района по платежным реквизитам, указанным в требовании.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>4.11. При невозврате получателем субсидии денежных средств в установленный срок субсидия взыскивается в судебном порядке в соответствии с законодательством Российской Федерации.</w:t>
      </w:r>
    </w:p>
    <w:p w:rsidR="00034E82" w:rsidRDefault="00034E8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34E8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34E82" w:rsidRDefault="00034E8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4E82" w:rsidRDefault="00034E8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34E82" w:rsidRDefault="00034E82">
            <w:pPr>
              <w:pStyle w:val="ConsPlusNormal"/>
              <w:jc w:val="both"/>
            </w:pPr>
            <w:r>
              <w:rPr>
                <w:color w:val="392C69"/>
              </w:rPr>
              <w:t>П. 4.12 вступает в силу с 01.01.2023 (</w:t>
            </w:r>
            <w:hyperlink r:id="rId43">
              <w:r>
                <w:rPr>
                  <w:color w:val="0000FF"/>
                </w:rPr>
                <w:t>абз. 3 п. 3</w:t>
              </w:r>
            </w:hyperlink>
            <w:r>
              <w:rPr>
                <w:color w:val="392C69"/>
              </w:rPr>
              <w:t xml:space="preserve"> постановления Администрации Уватского муниципального района от 02.02.2022 N 11).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34E82" w:rsidRDefault="00034E82">
            <w:pPr>
              <w:pStyle w:val="ConsPlusNormal"/>
            </w:pPr>
          </w:p>
        </w:tc>
      </w:tr>
    </w:tbl>
    <w:p w:rsidR="00034E82" w:rsidRDefault="00034E82">
      <w:pPr>
        <w:pStyle w:val="ConsPlusNormal"/>
        <w:spacing w:before="280"/>
        <w:ind w:firstLine="540"/>
        <w:jc w:val="both"/>
      </w:pPr>
      <w:r>
        <w:t xml:space="preserve">4.12. Проведение </w:t>
      </w:r>
      <w:proofErr w:type="gramStart"/>
      <w:r>
        <w:t>мониторинга достижения результатов предоставления субсидии</w:t>
      </w:r>
      <w:proofErr w:type="gramEnd"/>
      <w:r>
        <w:t xml:space="preserve"> исходя из достижения значений результатов предоставления субсидии, определенных соглашением о предоставлении субсидии, и событий, отражающих факт завершения соответствующего мероприятия по получению результата предоставления субсидии (контрольная точка), осуществляется в порядке и по формам, которые установлены Министерством финансов Российской Федерации.</w:t>
      </w:r>
    </w:p>
    <w:p w:rsidR="00034E82" w:rsidRDefault="00034E82">
      <w:pPr>
        <w:pStyle w:val="ConsPlusNormal"/>
        <w:spacing w:before="220"/>
        <w:ind w:firstLine="540"/>
        <w:jc w:val="both"/>
      </w:pPr>
      <w:r>
        <w:t xml:space="preserve">В 2022 году, в случае возникновения обстоятельств, приводящих к невозможности достижения значений результатов предоставления субсидии, в </w:t>
      </w:r>
      <w:proofErr w:type="gramStart"/>
      <w:r>
        <w:t>целях</w:t>
      </w:r>
      <w:proofErr w:type="gramEnd"/>
      <w:r>
        <w:t xml:space="preserve"> достижения которых предоставляется субсидия (далее - результат предоставления субсидии), в сроки, определенные соглашением (договором) о предоставлении субсидии (далее - соглашение), главный распорядитель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</w:t>
      </w:r>
      <w:proofErr w:type="gramStart"/>
      <w:r>
        <w:t>предоставление субсидий на соответствующий финансовый год (соответствующий финансовый год и плановый период) (далее - главный распорядитель как Получатель бюджетных средств), по согласованию с Получателем субсидии вправе принять решение о внесении изменений в соглашение в части продления сроков достижения результатов предоставления субсидии (но не более чем на 24 месяца) без изменения размера субсидии.</w:t>
      </w:r>
      <w:proofErr w:type="gramEnd"/>
      <w:r>
        <w:t xml:space="preserve"> В случае </w:t>
      </w:r>
      <w:proofErr w:type="gramStart"/>
      <w:r>
        <w:t>невозможности достижения результата предоставления субсидии</w:t>
      </w:r>
      <w:proofErr w:type="gramEnd"/>
      <w:r>
        <w:t xml:space="preserve"> без изменения размера субсидии главный распорядитель как Получатель бюджетных средств вправе принять решение об уменьшении значения результата предоставления субсидии.</w:t>
      </w:r>
    </w:p>
    <w:p w:rsidR="00034E82" w:rsidRDefault="00034E82">
      <w:pPr>
        <w:pStyle w:val="ConsPlusNormal"/>
        <w:jc w:val="both"/>
      </w:pPr>
      <w:r>
        <w:t xml:space="preserve">(абзац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Администрации Уватского муниципального района от 19.07.2022 N 168)</w:t>
      </w: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jc w:val="right"/>
        <w:outlineLvl w:val="1"/>
      </w:pPr>
      <w:r>
        <w:t>Приложение N 1</w:t>
      </w:r>
    </w:p>
    <w:p w:rsidR="00034E82" w:rsidRDefault="00034E82">
      <w:pPr>
        <w:pStyle w:val="ConsPlusNormal"/>
        <w:jc w:val="right"/>
      </w:pPr>
      <w:r>
        <w:t>к Порядку предоставления субсидии в целях возмещения</w:t>
      </w:r>
    </w:p>
    <w:p w:rsidR="00034E82" w:rsidRDefault="00034E82">
      <w:pPr>
        <w:pStyle w:val="ConsPlusNormal"/>
        <w:jc w:val="right"/>
      </w:pPr>
      <w:r>
        <w:t>недополученных доходов в связи с предоставлением меры</w:t>
      </w:r>
    </w:p>
    <w:p w:rsidR="00034E82" w:rsidRDefault="00034E82">
      <w:pPr>
        <w:pStyle w:val="ConsPlusNormal"/>
        <w:jc w:val="right"/>
      </w:pPr>
      <w:r>
        <w:t>социальной поддержки отдельным категориям граждан</w:t>
      </w:r>
    </w:p>
    <w:p w:rsidR="00034E82" w:rsidRDefault="00034E82">
      <w:pPr>
        <w:pStyle w:val="ConsPlusNormal"/>
        <w:jc w:val="right"/>
      </w:pPr>
      <w:r>
        <w:t>по оказанию услуг бани общего пользования</w:t>
      </w: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nformat"/>
        <w:jc w:val="both"/>
      </w:pPr>
      <w:bookmarkStart w:id="18" w:name="P221"/>
      <w:bookmarkEnd w:id="18"/>
      <w:r>
        <w:t xml:space="preserve">                                   ОТЧЕТ</w:t>
      </w:r>
    </w:p>
    <w:p w:rsidR="00034E82" w:rsidRDefault="00034E82">
      <w:pPr>
        <w:pStyle w:val="ConsPlusNonformat"/>
        <w:jc w:val="both"/>
      </w:pPr>
    </w:p>
    <w:p w:rsidR="00034E82" w:rsidRDefault="00034E82">
      <w:pPr>
        <w:pStyle w:val="ConsPlusNonformat"/>
        <w:jc w:val="both"/>
      </w:pPr>
      <w:r>
        <w:t xml:space="preserve">                 по оказанию услуг бани общего пользования</w:t>
      </w:r>
    </w:p>
    <w:p w:rsidR="00034E82" w:rsidRDefault="00034E82">
      <w:pPr>
        <w:pStyle w:val="ConsPlusNonformat"/>
        <w:jc w:val="both"/>
      </w:pPr>
      <w:r>
        <w:t xml:space="preserve">                       отдельным категориям граждан</w:t>
      </w:r>
    </w:p>
    <w:p w:rsidR="00034E82" w:rsidRDefault="00034E82">
      <w:pPr>
        <w:pStyle w:val="ConsPlusNonformat"/>
        <w:jc w:val="both"/>
      </w:pPr>
      <w:r>
        <w:t>___________________________________________________________________________</w:t>
      </w:r>
    </w:p>
    <w:p w:rsidR="00034E82" w:rsidRDefault="00034E82">
      <w:pPr>
        <w:pStyle w:val="ConsPlusNonformat"/>
        <w:jc w:val="both"/>
      </w:pPr>
      <w:r>
        <w:t xml:space="preserve">                    (наименование получателя субсидии)</w:t>
      </w:r>
    </w:p>
    <w:p w:rsidR="00034E82" w:rsidRDefault="00034E82">
      <w:pPr>
        <w:pStyle w:val="ConsPlusNonformat"/>
        <w:jc w:val="both"/>
      </w:pPr>
    </w:p>
    <w:p w:rsidR="00034E82" w:rsidRDefault="00034E82">
      <w:pPr>
        <w:pStyle w:val="ConsPlusNonformat"/>
        <w:jc w:val="both"/>
      </w:pPr>
      <w:r>
        <w:lastRenderedPageBreak/>
        <w:t xml:space="preserve">                      расчетный период _____________</w:t>
      </w:r>
    </w:p>
    <w:p w:rsidR="00034E82" w:rsidRDefault="00034E8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"/>
        <w:gridCol w:w="3458"/>
        <w:gridCol w:w="2438"/>
        <w:gridCol w:w="2721"/>
      </w:tblGrid>
      <w:tr w:rsidR="00034E82">
        <w:tc>
          <w:tcPr>
            <w:tcW w:w="3869" w:type="dxa"/>
            <w:gridSpan w:val="2"/>
            <w:vAlign w:val="center"/>
          </w:tcPr>
          <w:p w:rsidR="00034E82" w:rsidRDefault="00034E82">
            <w:pPr>
              <w:pStyle w:val="ConsPlusNormal"/>
              <w:jc w:val="center"/>
            </w:pPr>
            <w:r>
              <w:t>Льготная категория граждан</w:t>
            </w:r>
          </w:p>
        </w:tc>
        <w:tc>
          <w:tcPr>
            <w:tcW w:w="2438" w:type="dxa"/>
            <w:vAlign w:val="center"/>
          </w:tcPr>
          <w:p w:rsidR="00034E82" w:rsidRDefault="00034E82">
            <w:pPr>
              <w:pStyle w:val="ConsPlusNormal"/>
              <w:jc w:val="center"/>
            </w:pPr>
            <w:r>
              <w:t>Количество льготных категорий граждан, воспользовавшихся услугой, чел.</w:t>
            </w:r>
          </w:p>
        </w:tc>
        <w:tc>
          <w:tcPr>
            <w:tcW w:w="2721" w:type="dxa"/>
            <w:vAlign w:val="center"/>
          </w:tcPr>
          <w:p w:rsidR="00034E82" w:rsidRDefault="00034E82">
            <w:pPr>
              <w:pStyle w:val="ConsPlusNormal"/>
              <w:jc w:val="center"/>
            </w:pPr>
            <w:r>
              <w:t>Сумма упущенного дохода, связанного с предоставлением меры</w:t>
            </w:r>
          </w:p>
          <w:p w:rsidR="00034E82" w:rsidRDefault="00034E82">
            <w:pPr>
              <w:pStyle w:val="ConsPlusNormal"/>
              <w:jc w:val="center"/>
            </w:pPr>
            <w:r>
              <w:t>социальной поддержки отдельным категориям граждан по оказанию услуг бани общего пользования, руб.</w:t>
            </w:r>
          </w:p>
        </w:tc>
      </w:tr>
      <w:tr w:rsidR="00034E82">
        <w:tc>
          <w:tcPr>
            <w:tcW w:w="3869" w:type="dxa"/>
            <w:gridSpan w:val="2"/>
          </w:tcPr>
          <w:p w:rsidR="00034E82" w:rsidRDefault="00034E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</w:tcPr>
          <w:p w:rsidR="00034E82" w:rsidRDefault="00034E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21" w:type="dxa"/>
          </w:tcPr>
          <w:p w:rsidR="00034E82" w:rsidRDefault="00034E82">
            <w:pPr>
              <w:pStyle w:val="ConsPlusNormal"/>
              <w:jc w:val="center"/>
            </w:pPr>
            <w:r>
              <w:t>3</w:t>
            </w:r>
          </w:p>
        </w:tc>
      </w:tr>
      <w:tr w:rsidR="00034E82">
        <w:tc>
          <w:tcPr>
            <w:tcW w:w="411" w:type="dxa"/>
          </w:tcPr>
          <w:p w:rsidR="00034E82" w:rsidRDefault="00034E8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58" w:type="dxa"/>
          </w:tcPr>
          <w:p w:rsidR="00034E82" w:rsidRDefault="00034E82">
            <w:pPr>
              <w:pStyle w:val="ConsPlusNormal"/>
            </w:pPr>
          </w:p>
        </w:tc>
        <w:tc>
          <w:tcPr>
            <w:tcW w:w="2438" w:type="dxa"/>
          </w:tcPr>
          <w:p w:rsidR="00034E82" w:rsidRDefault="00034E82">
            <w:pPr>
              <w:pStyle w:val="ConsPlusNormal"/>
            </w:pPr>
          </w:p>
        </w:tc>
        <w:tc>
          <w:tcPr>
            <w:tcW w:w="2721" w:type="dxa"/>
          </w:tcPr>
          <w:p w:rsidR="00034E82" w:rsidRDefault="00034E82">
            <w:pPr>
              <w:pStyle w:val="ConsPlusNormal"/>
            </w:pPr>
          </w:p>
        </w:tc>
      </w:tr>
      <w:tr w:rsidR="00034E82">
        <w:tc>
          <w:tcPr>
            <w:tcW w:w="411" w:type="dxa"/>
          </w:tcPr>
          <w:p w:rsidR="00034E82" w:rsidRDefault="00034E8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58" w:type="dxa"/>
          </w:tcPr>
          <w:p w:rsidR="00034E82" w:rsidRDefault="00034E82">
            <w:pPr>
              <w:pStyle w:val="ConsPlusNormal"/>
            </w:pPr>
          </w:p>
        </w:tc>
        <w:tc>
          <w:tcPr>
            <w:tcW w:w="2438" w:type="dxa"/>
          </w:tcPr>
          <w:p w:rsidR="00034E82" w:rsidRDefault="00034E82">
            <w:pPr>
              <w:pStyle w:val="ConsPlusNormal"/>
            </w:pPr>
          </w:p>
        </w:tc>
        <w:tc>
          <w:tcPr>
            <w:tcW w:w="2721" w:type="dxa"/>
          </w:tcPr>
          <w:p w:rsidR="00034E82" w:rsidRDefault="00034E82">
            <w:pPr>
              <w:pStyle w:val="ConsPlusNormal"/>
            </w:pPr>
          </w:p>
        </w:tc>
      </w:tr>
      <w:tr w:rsidR="00034E82">
        <w:tc>
          <w:tcPr>
            <w:tcW w:w="411" w:type="dxa"/>
          </w:tcPr>
          <w:p w:rsidR="00034E82" w:rsidRDefault="00034E82">
            <w:pPr>
              <w:pStyle w:val="ConsPlusNormal"/>
              <w:jc w:val="center"/>
            </w:pPr>
            <w:r>
              <w:t>....</w:t>
            </w:r>
          </w:p>
        </w:tc>
        <w:tc>
          <w:tcPr>
            <w:tcW w:w="3458" w:type="dxa"/>
          </w:tcPr>
          <w:p w:rsidR="00034E82" w:rsidRDefault="00034E82">
            <w:pPr>
              <w:pStyle w:val="ConsPlusNormal"/>
            </w:pPr>
          </w:p>
        </w:tc>
        <w:tc>
          <w:tcPr>
            <w:tcW w:w="2438" w:type="dxa"/>
          </w:tcPr>
          <w:p w:rsidR="00034E82" w:rsidRDefault="00034E82">
            <w:pPr>
              <w:pStyle w:val="ConsPlusNormal"/>
            </w:pPr>
          </w:p>
        </w:tc>
        <w:tc>
          <w:tcPr>
            <w:tcW w:w="2721" w:type="dxa"/>
          </w:tcPr>
          <w:p w:rsidR="00034E82" w:rsidRDefault="00034E82">
            <w:pPr>
              <w:pStyle w:val="ConsPlusNormal"/>
            </w:pPr>
          </w:p>
        </w:tc>
      </w:tr>
      <w:tr w:rsidR="00034E82">
        <w:tc>
          <w:tcPr>
            <w:tcW w:w="411" w:type="dxa"/>
          </w:tcPr>
          <w:p w:rsidR="00034E82" w:rsidRDefault="00034E82">
            <w:pPr>
              <w:pStyle w:val="ConsPlusNormal"/>
            </w:pPr>
          </w:p>
        </w:tc>
        <w:tc>
          <w:tcPr>
            <w:tcW w:w="3458" w:type="dxa"/>
          </w:tcPr>
          <w:p w:rsidR="00034E82" w:rsidRDefault="00034E82">
            <w:pPr>
              <w:pStyle w:val="ConsPlusNormal"/>
            </w:pPr>
          </w:p>
        </w:tc>
        <w:tc>
          <w:tcPr>
            <w:tcW w:w="2438" w:type="dxa"/>
          </w:tcPr>
          <w:p w:rsidR="00034E82" w:rsidRDefault="00034E82">
            <w:pPr>
              <w:pStyle w:val="ConsPlusNormal"/>
            </w:pPr>
          </w:p>
        </w:tc>
        <w:tc>
          <w:tcPr>
            <w:tcW w:w="2721" w:type="dxa"/>
          </w:tcPr>
          <w:p w:rsidR="00034E82" w:rsidRDefault="00034E82">
            <w:pPr>
              <w:pStyle w:val="ConsPlusNormal"/>
            </w:pPr>
          </w:p>
        </w:tc>
      </w:tr>
      <w:tr w:rsidR="00034E82">
        <w:tc>
          <w:tcPr>
            <w:tcW w:w="9028" w:type="dxa"/>
            <w:gridSpan w:val="4"/>
          </w:tcPr>
          <w:p w:rsidR="00034E82" w:rsidRDefault="00034E82">
            <w:pPr>
              <w:pStyle w:val="ConsPlusNormal"/>
            </w:pPr>
            <w:r>
              <w:t>И др.</w:t>
            </w:r>
          </w:p>
        </w:tc>
      </w:tr>
      <w:tr w:rsidR="00034E82">
        <w:tc>
          <w:tcPr>
            <w:tcW w:w="3869" w:type="dxa"/>
            <w:gridSpan w:val="2"/>
          </w:tcPr>
          <w:p w:rsidR="00034E82" w:rsidRDefault="00034E82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438" w:type="dxa"/>
          </w:tcPr>
          <w:p w:rsidR="00034E82" w:rsidRDefault="00034E82">
            <w:pPr>
              <w:pStyle w:val="ConsPlusNormal"/>
            </w:pPr>
          </w:p>
        </w:tc>
        <w:tc>
          <w:tcPr>
            <w:tcW w:w="2721" w:type="dxa"/>
          </w:tcPr>
          <w:p w:rsidR="00034E82" w:rsidRDefault="00034E82">
            <w:pPr>
              <w:pStyle w:val="ConsPlusNormal"/>
            </w:pPr>
          </w:p>
        </w:tc>
      </w:tr>
    </w:tbl>
    <w:p w:rsidR="00034E82" w:rsidRDefault="00034E82">
      <w:pPr>
        <w:pStyle w:val="ConsPlusNormal"/>
        <w:jc w:val="both"/>
      </w:pPr>
    </w:p>
    <w:p w:rsidR="00034E82" w:rsidRDefault="00034E82">
      <w:pPr>
        <w:pStyle w:val="ConsPlusNonformat"/>
        <w:jc w:val="both"/>
      </w:pPr>
      <w:r>
        <w:t xml:space="preserve">                                         __________________________________</w:t>
      </w:r>
    </w:p>
    <w:p w:rsidR="00034E82" w:rsidRDefault="00034E82">
      <w:pPr>
        <w:pStyle w:val="ConsPlusNonformat"/>
        <w:jc w:val="both"/>
      </w:pPr>
      <w:r>
        <w:t xml:space="preserve">                                         (наименование получателя субсидии)</w:t>
      </w:r>
    </w:p>
    <w:p w:rsidR="00034E82" w:rsidRDefault="00034E82">
      <w:pPr>
        <w:pStyle w:val="ConsPlusNonformat"/>
        <w:jc w:val="both"/>
      </w:pPr>
    </w:p>
    <w:p w:rsidR="00034E82" w:rsidRDefault="00034E82">
      <w:pPr>
        <w:pStyle w:val="ConsPlusNonformat"/>
        <w:jc w:val="both"/>
      </w:pPr>
      <w:r>
        <w:t xml:space="preserve">                                       Руководитель ________________ Ф.И.О.</w:t>
      </w:r>
    </w:p>
    <w:p w:rsidR="00034E82" w:rsidRDefault="00034E82">
      <w:pPr>
        <w:pStyle w:val="ConsPlusNonformat"/>
        <w:jc w:val="both"/>
      </w:pPr>
    </w:p>
    <w:p w:rsidR="00034E82" w:rsidRDefault="00034E82">
      <w:pPr>
        <w:pStyle w:val="ConsPlusNonformat"/>
        <w:jc w:val="both"/>
      </w:pPr>
      <w:r>
        <w:t xml:space="preserve">                                                 "____" ___________ 20__ г.</w:t>
      </w: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jc w:val="both"/>
      </w:pPr>
    </w:p>
    <w:p w:rsidR="00034E82" w:rsidRDefault="00034E8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56244" w:rsidRDefault="00756244">
      <w:bookmarkStart w:id="19" w:name="_GoBack"/>
      <w:bookmarkEnd w:id="19"/>
    </w:p>
    <w:sectPr w:rsidR="00756244" w:rsidSect="009B7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E82"/>
    <w:rsid w:val="00034E82"/>
    <w:rsid w:val="0075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E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34E8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34E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34E8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E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034E8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034E8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34E8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A3F62811ED52033FA03B54E5C6B724E31E5A528AB44859E8A566F62885CBBBB6C78A37C7C5E61763CB744D8FBC2E0A8D1B0F8E7A2A3B49B88A7EFDaDZ9E" TargetMode="External"/><Relationship Id="rId13" Type="http://schemas.openxmlformats.org/officeDocument/2006/relationships/hyperlink" Target="consultantplus://offline/ref=05A3F62811ED52033FA03B54E5C6B724E31E5A528ABC4D5FEFA766F62885CBBBB6C78A37D5C5BE1B61CC6A4D83A9785BCBa4ZDE" TargetMode="External"/><Relationship Id="rId18" Type="http://schemas.openxmlformats.org/officeDocument/2006/relationships/hyperlink" Target="consultantplus://offline/ref=05A3F62811ED52033FA03B54E5C6B724E31E5A5283BF4C54E8A83BFC20DCC7B9B1C8D532C0D4E61464D5744494B57A59aCZAE" TargetMode="External"/><Relationship Id="rId26" Type="http://schemas.openxmlformats.org/officeDocument/2006/relationships/hyperlink" Target="consultantplus://offline/ref=05A3F62811ED52033FA03B54E5C6B724E31E5A528AB44859E8A566F62885CBBBB6C78A37C7C5E61763CB744D8CBC2E0A8D1B0F8E7A2A3B49B88A7EFDaDZ9E" TargetMode="External"/><Relationship Id="rId39" Type="http://schemas.openxmlformats.org/officeDocument/2006/relationships/hyperlink" Target="consultantplus://offline/ref=05A3F62811ED52033FA03B54E5C6B724E31E5A528AB44859E8A566F62885CBBBB6C78A37C7C5E61763CB744C82BC2E0A8D1B0F8E7A2A3B49B88A7EFDaDZ9E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5A3F62811ED52033FA03B54E5C6B724E31E5A528AB54659EDA066F62885CBBBB6C78A37C7C5E61763CB744D8CBC2E0A8D1B0F8E7A2A3B49B88A7EFDaDZ9E" TargetMode="External"/><Relationship Id="rId34" Type="http://schemas.openxmlformats.org/officeDocument/2006/relationships/hyperlink" Target="consultantplus://offline/ref=05A3F62811ED52033FA02559F3AAE92BE110005D8EBF440AB0F760A177D5CDEEF6878C608383E91D379A301887B57D45C9471C8E7D36a3Z8E" TargetMode="External"/><Relationship Id="rId42" Type="http://schemas.openxmlformats.org/officeDocument/2006/relationships/hyperlink" Target="consultantplus://offline/ref=05A3F62811ED52033FA03B54E5C6B724E31E5A528AB44859E8A566F62885CBBBB6C78A37C7C5E61763CB744C82BC2E0A8D1B0F8E7A2A3B49B88A7EFDaDZ9E" TargetMode="External"/><Relationship Id="rId7" Type="http://schemas.openxmlformats.org/officeDocument/2006/relationships/hyperlink" Target="consultantplus://offline/ref=05A3F62811ED52033FA03B54E5C6B724E31E5A528AB44F5FE5A066F62885CBBBB6C78A37C7C5E61763CB744D8FBC2E0A8D1B0F8E7A2A3B49B88A7EFDaDZ9E" TargetMode="External"/><Relationship Id="rId12" Type="http://schemas.openxmlformats.org/officeDocument/2006/relationships/hyperlink" Target="consultantplus://offline/ref=05A3F62811ED52033FA02559F3AAE92BE116015C83BD440AB0F760A177D5CDEEF6878C628481EB176BC0201CCEE27759CE50028563363B42aAZ5E" TargetMode="External"/><Relationship Id="rId17" Type="http://schemas.openxmlformats.org/officeDocument/2006/relationships/hyperlink" Target="consultantplus://offline/ref=05A3F62811ED52033FA03B54E5C6B724E31E5A528ABC4F59E5A666F62885CBBBB6C78A37D5C5BE1B61CC6A4D83A9785BCBa4ZDE" TargetMode="External"/><Relationship Id="rId25" Type="http://schemas.openxmlformats.org/officeDocument/2006/relationships/hyperlink" Target="consultantplus://offline/ref=05A3F62811ED52033FA03B54E5C6B724E31E5A528ABC4D5FEFA766F62885CBBBB6C78A37D5C5BE1B61CC6A4D83A9785BCBa4ZDE" TargetMode="External"/><Relationship Id="rId33" Type="http://schemas.openxmlformats.org/officeDocument/2006/relationships/hyperlink" Target="consultantplus://offline/ref=05A3F62811ED52033FA02559F3AAE92BE110005D8EBF440AB0F760A177D5CDEEF6878C608381EF1D379A301887B57D45C9471C8E7D36a3Z8E" TargetMode="External"/><Relationship Id="rId38" Type="http://schemas.openxmlformats.org/officeDocument/2006/relationships/hyperlink" Target="consultantplus://offline/ref=05A3F62811ED52033FA03B54E5C6B724E31E5A528AB54659EDA066F62885CBBBB6C78A37C7C5E61763CB744C89BC2E0A8D1B0F8E7A2A3B49B88A7EFDaDZ9E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5A3F62811ED52033FA03B54E5C6B724E31E5A528ABC4F54E9A066F62885CBBBB6C78A37D5C5BE1B61CC6A4D83A9785BCBa4ZDE" TargetMode="External"/><Relationship Id="rId20" Type="http://schemas.openxmlformats.org/officeDocument/2006/relationships/hyperlink" Target="consultantplus://offline/ref=05A3F62811ED52033FA03B54E5C6B724E31E5A528AB44859E8A566F62885CBBBB6C78A37C7C5E61763CB744D8CBC2E0A8D1B0F8E7A2A3B49B88A7EFDaDZ9E" TargetMode="External"/><Relationship Id="rId29" Type="http://schemas.openxmlformats.org/officeDocument/2006/relationships/hyperlink" Target="consultantplus://offline/ref=05A3F62811ED52033FA03B54E5C6B724E31E5A528AB44859E8A566F62885CBBBB6C78A37C7C5E61763CB744C8BBC2E0A8D1B0F8E7A2A3B49B88A7EFDaDZ9E" TargetMode="External"/><Relationship Id="rId41" Type="http://schemas.openxmlformats.org/officeDocument/2006/relationships/hyperlink" Target="consultantplus://offline/ref=05A3F62811ED52033FA03B54E5C6B724E31E5A528AB44859E8A566F62885CBBBB6C78A37C7C5E61763CB744C82BC2E0A8D1B0F8E7A2A3B49B88A7EFDaDZ9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5A3F62811ED52033FA03B54E5C6B724E31E5A528ABB4F54EDAB66F62885CBBBB6C78A37C7C5E61763CB744D8FBC2E0A8D1B0F8E7A2A3B49B88A7EFDaDZ9E" TargetMode="External"/><Relationship Id="rId11" Type="http://schemas.openxmlformats.org/officeDocument/2006/relationships/hyperlink" Target="consultantplus://offline/ref=05A3F62811ED52033FA02559F3AAE92BE110005F8BBB440AB0F760A177D5CDEEF6878C628481EA1F65C0201CCEE27759CE50028563363B42aAZ5E" TargetMode="External"/><Relationship Id="rId24" Type="http://schemas.openxmlformats.org/officeDocument/2006/relationships/hyperlink" Target="consultantplus://offline/ref=05A3F62811ED52033FA02559F3AAE92BE116015C83BD440AB0F760A177D5CDEEF6878C628481EB176BC0201CCEE27759CE50028563363B42aAZ5E" TargetMode="External"/><Relationship Id="rId32" Type="http://schemas.openxmlformats.org/officeDocument/2006/relationships/hyperlink" Target="consultantplus://offline/ref=05A3F62811ED52033FA03B54E5C6B724E31E5A528AB54659EDA066F62885CBBBB6C78A37C7C5E61763CB744D83BC2E0A8D1B0F8E7A2A3B49B88A7EFDaDZ9E" TargetMode="External"/><Relationship Id="rId37" Type="http://schemas.openxmlformats.org/officeDocument/2006/relationships/hyperlink" Target="consultantplus://offline/ref=05A3F62811ED52033FA03B54E5C6B724E31E5A528AB54659EDA066F62885CBBBB6C78A37C7C5E61763CB744C8BBC2E0A8D1B0F8E7A2A3B49B88A7EFDaDZ9E" TargetMode="External"/><Relationship Id="rId40" Type="http://schemas.openxmlformats.org/officeDocument/2006/relationships/hyperlink" Target="consultantplus://offline/ref=05A3F62811ED52033FA03B54E5C6B724E31E5A528AB44859E8A566F62885CBBBB6C78A37C7C5E61763CB744C82BC2E0A8D1B0F8E7A2A3B49B88A7EFDaDZ9E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05A3F62811ED52033FA03B54E5C6B724E31E5A528ABB4F54EDAB66F62885CBBBB6C78A37C7C5E61763CB744D8CBC2E0A8D1B0F8E7A2A3B49B88A7EFDaDZ9E" TargetMode="External"/><Relationship Id="rId23" Type="http://schemas.openxmlformats.org/officeDocument/2006/relationships/hyperlink" Target="consultantplus://offline/ref=05A3F62811ED52033FA02559F3AAE92BE110005F8BBB440AB0F760A177D5CDEEE487D46E8686F5166AD5764D88aBZ4E" TargetMode="External"/><Relationship Id="rId28" Type="http://schemas.openxmlformats.org/officeDocument/2006/relationships/hyperlink" Target="consultantplus://offline/ref=05A3F62811ED52033FA03B54E5C6B724E31E5A528AB44859E8A566F62885CBBBB6C78A37C7C5E61763CB744D83BC2E0A8D1B0F8E7A2A3B49B88A7EFDaDZ9E" TargetMode="External"/><Relationship Id="rId36" Type="http://schemas.openxmlformats.org/officeDocument/2006/relationships/hyperlink" Target="consultantplus://offline/ref=05A3F62811ED52033FA03B54E5C6B724E31E5A528AB44859E8A566F62885CBBBB6C78A37C7C5E61763CB744C8CBC2E0A8D1B0F8E7A2A3B49B88A7EFDaDZ9E" TargetMode="External"/><Relationship Id="rId10" Type="http://schemas.openxmlformats.org/officeDocument/2006/relationships/hyperlink" Target="consultantplus://offline/ref=05A3F62811ED52033FA02559F3AAE92BE110005D8EBF440AB0F760A177D5CDEEF6878C628482EF1663C0201CCEE27759CE50028563363B42aAZ5E" TargetMode="External"/><Relationship Id="rId19" Type="http://schemas.openxmlformats.org/officeDocument/2006/relationships/hyperlink" Target="consultantplus://offline/ref=05A3F62811ED52033FA03B54E5C6B724E31E5A528AB44F5FE5A066F62885CBBBB6C78A37C7C5E61763CB744D8FBC2E0A8D1B0F8E7A2A3B49B88A7EFDaDZ9E" TargetMode="External"/><Relationship Id="rId31" Type="http://schemas.openxmlformats.org/officeDocument/2006/relationships/hyperlink" Target="consultantplus://offline/ref=05A3F62811ED52033FA03B54E5C6B724E31E5A528AB44859E8A566F62885CBBBB6C78A37C7C5E61763CB744C88BC2E0A8D1B0F8E7A2A3B49B88A7EFDaDZ9E" TargetMode="External"/><Relationship Id="rId44" Type="http://schemas.openxmlformats.org/officeDocument/2006/relationships/hyperlink" Target="consultantplus://offline/ref=05A3F62811ED52033FA03B54E5C6B724E31E5A528AB44859E8A566F62885CBBBB6C78A37C7C5E61763CB744C83BC2E0A8D1B0F8E7A2A3B49B88A7EFDaDZ9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5A3F62811ED52033FA03B54E5C6B724E31E5A528AB54659EDA066F62885CBBBB6C78A37C7C5E61763CB744D8FBC2E0A8D1B0F8E7A2A3B49B88A7EFDaDZ9E" TargetMode="External"/><Relationship Id="rId14" Type="http://schemas.openxmlformats.org/officeDocument/2006/relationships/hyperlink" Target="consultantplus://offline/ref=05A3F62811ED52033FA03B54E5C6B724E31E5A5289BC4C5DE9A666F62885CBBBB6C78A37D5C5BE1B61CC6A4D83A9785BCBa4ZDE" TargetMode="External"/><Relationship Id="rId22" Type="http://schemas.openxmlformats.org/officeDocument/2006/relationships/hyperlink" Target="consultantplus://offline/ref=05A3F62811ED52033FA02559F3AAE92BE110005D8EBF440AB0F760A177D5CDEEF6878C628482EF1663C0201CCEE27759CE50028563363B42aAZ5E" TargetMode="External"/><Relationship Id="rId27" Type="http://schemas.openxmlformats.org/officeDocument/2006/relationships/hyperlink" Target="consultantplus://offline/ref=05A3F62811ED52033FA03B54E5C6B724E31E5A528AB44859E8A566F62885CBBBB6C78A37C7C5E61763CB744D8DBC2E0A8D1B0F8E7A2A3B49B88A7EFDaDZ9E" TargetMode="External"/><Relationship Id="rId30" Type="http://schemas.openxmlformats.org/officeDocument/2006/relationships/hyperlink" Target="consultantplus://offline/ref=05A3F62811ED52033FA03B54E5C6B724E31E5A528AB54659EDA066F62885CBBBB6C78A37C7C5E61763CB744D8CBC2E0A8D1B0F8E7A2A3B49B88A7EFDaDZ9E" TargetMode="External"/><Relationship Id="rId35" Type="http://schemas.openxmlformats.org/officeDocument/2006/relationships/hyperlink" Target="consultantplus://offline/ref=05A3F62811ED52033FA03B54E5C6B724E31E5A528AB44859E8A566F62885CBBBB6C78A37C7C5E61763CB744C8EBC2E0A8D1B0F8E7A2A3B49B88A7EFDaDZ9E" TargetMode="External"/><Relationship Id="rId43" Type="http://schemas.openxmlformats.org/officeDocument/2006/relationships/hyperlink" Target="consultantplus://offline/ref=05A3F62811ED52033FA03B54E5C6B724E31E5A528AB44F5FE5A066F62885CBBBB6C78A37C7C5E61763CB744C8BBC2E0A8D1B0F8E7A2A3B49B88A7EFDaDZ9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7688</Words>
  <Characters>43822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ISOGD1</dc:creator>
  <cp:lastModifiedBy>ISOGD1</cp:lastModifiedBy>
  <cp:revision>1</cp:revision>
  <dcterms:created xsi:type="dcterms:W3CDTF">2023-09-27T04:25:00Z</dcterms:created>
  <dcterms:modified xsi:type="dcterms:W3CDTF">2023-09-27T04:26:00Z</dcterms:modified>
</cp:coreProperties>
</file>