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E" w:rsidRPr="001C11EE" w:rsidRDefault="001C11EE" w:rsidP="001C11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1C11EE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Легализация трудовых отношений 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bookmarkStart w:id="0" w:name="_GoBack"/>
      <w:r>
        <w:rPr>
          <w:rFonts w:ascii="ArialMT" w:hAnsi="ArialMT" w:cs="ArialMT"/>
          <w:sz w:val="26"/>
          <w:szCs w:val="26"/>
        </w:rPr>
        <w:t>Задачи сокращения неформальной занятости, ликвидации «серых»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зарплат, обеспечения роста страховых выплат во внебюджетные фонды в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настоящее время как в Тюменской области, как и в России в целом, относятся к числу приоритетных в сфере трудовых отношений.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В течение ряда последних лет неформальная занятость активно росла и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превратилась в самостоятельный и устойчивый сегмент рынка труда,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оказывающий</w:t>
      </w:r>
      <w:proofErr w:type="gramEnd"/>
      <w:r>
        <w:rPr>
          <w:rFonts w:ascii="ArialMT" w:hAnsi="ArialMT" w:cs="ArialMT"/>
          <w:sz w:val="26"/>
          <w:szCs w:val="26"/>
        </w:rPr>
        <w:t xml:space="preserve"> существенное влияние на эффективность использования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рабочей силы. Выплата «серой» заработной платы стала характерной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приметой нашего времени. </w:t>
      </w:r>
      <w:proofErr w:type="gramStart"/>
      <w:r>
        <w:rPr>
          <w:rFonts w:ascii="ArialMT" w:hAnsi="ArialMT" w:cs="ArialMT"/>
          <w:sz w:val="26"/>
          <w:szCs w:val="26"/>
        </w:rPr>
        <w:t>Заработная</w:t>
      </w:r>
      <w:proofErr w:type="gramEnd"/>
      <w:r>
        <w:rPr>
          <w:rFonts w:ascii="ArialMT" w:hAnsi="ArialMT" w:cs="ArialMT"/>
          <w:sz w:val="26"/>
          <w:szCs w:val="26"/>
        </w:rPr>
        <w:t xml:space="preserve"> плата и социальные взносы являются существенной частью затрат, поэтому для снижения расходов на содержание персонала работодатели идут на сокрытие части фонда оплаты труда от налогов.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С 2013 года в стране начата масштабная межведомственная работа по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снижению </w:t>
      </w:r>
      <w:proofErr w:type="gramStart"/>
      <w:r>
        <w:rPr>
          <w:rFonts w:ascii="ArialMT" w:hAnsi="ArialMT" w:cs="ArialMT"/>
          <w:sz w:val="26"/>
          <w:szCs w:val="26"/>
        </w:rPr>
        <w:t>неформальной</w:t>
      </w:r>
      <w:proofErr w:type="gramEnd"/>
      <w:r>
        <w:rPr>
          <w:rFonts w:ascii="ArialMT" w:hAnsi="ArialMT" w:cs="ArialMT"/>
          <w:sz w:val="26"/>
          <w:szCs w:val="26"/>
        </w:rPr>
        <w:t xml:space="preserve"> занятости.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Что вкладывается в понятие «неформальная занятость»?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Основные проявления </w:t>
      </w:r>
      <w:proofErr w:type="gramStart"/>
      <w:r>
        <w:rPr>
          <w:rFonts w:ascii="ArialMT" w:hAnsi="ArialMT" w:cs="ArialMT"/>
          <w:sz w:val="26"/>
          <w:szCs w:val="26"/>
        </w:rPr>
        <w:t>неформальной</w:t>
      </w:r>
      <w:proofErr w:type="gramEnd"/>
      <w:r>
        <w:rPr>
          <w:rFonts w:ascii="ArialMT" w:hAnsi="ArialMT" w:cs="ArialMT"/>
          <w:sz w:val="26"/>
          <w:szCs w:val="26"/>
        </w:rPr>
        <w:t xml:space="preserve"> занятости: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</w:t>
      </w:r>
      <w:r>
        <w:rPr>
          <w:rFonts w:ascii="ArialMT" w:hAnsi="ArialMT" w:cs="ArialMT"/>
          <w:sz w:val="26"/>
          <w:szCs w:val="26"/>
        </w:rPr>
        <w:t xml:space="preserve">отсутствие оформления трудовых отношений с работником в </w:t>
      </w:r>
      <w:proofErr w:type="gramStart"/>
      <w:r>
        <w:rPr>
          <w:rFonts w:ascii="ArialMT" w:hAnsi="ArialMT" w:cs="ArialMT"/>
          <w:sz w:val="26"/>
          <w:szCs w:val="26"/>
        </w:rPr>
        <w:t>письменной</w:t>
      </w:r>
      <w:proofErr w:type="gramEnd"/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форме;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</w:t>
      </w:r>
      <w:r>
        <w:rPr>
          <w:rFonts w:ascii="ArialMT" w:hAnsi="ArialMT" w:cs="ArialMT"/>
          <w:sz w:val="26"/>
          <w:szCs w:val="26"/>
        </w:rPr>
        <w:t>существование «серых» схем и расчётов в наличной форме при оплате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труда;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</w:t>
      </w:r>
      <w:r>
        <w:rPr>
          <w:rFonts w:ascii="ArialMT" w:hAnsi="ArialMT" w:cs="ArialMT"/>
          <w:sz w:val="26"/>
          <w:szCs w:val="26"/>
        </w:rPr>
        <w:t>уклонение от уплаты страховых взносов;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- </w:t>
      </w:r>
      <w:r>
        <w:rPr>
          <w:rFonts w:ascii="ArialMT" w:hAnsi="ArialMT" w:cs="ArialMT"/>
          <w:sz w:val="26"/>
          <w:szCs w:val="26"/>
        </w:rPr>
        <w:t>подмена трудовых отношений договорами гражданско-правового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характера.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Значительные масштабы неформальной занятости искажают</w:t>
      </w:r>
      <w:r w:rsidR="00111FD5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представление о реальном спросе и предложении рабочей силы, о доходах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населения. Неформальная занятость формирует такие социально-</w:t>
      </w:r>
      <w:r w:rsidR="00111FD5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экономические проблемы, как низкий заработок, нарушение трудовых прав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работников в области режима и условий труда, чрезвычайная сложность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защиты этих прав. Это низкая пенсия в </w:t>
      </w:r>
      <w:proofErr w:type="gramStart"/>
      <w:r>
        <w:rPr>
          <w:rFonts w:ascii="ArialMT" w:hAnsi="ArialMT" w:cs="ArialMT"/>
          <w:sz w:val="26"/>
          <w:szCs w:val="26"/>
        </w:rPr>
        <w:t>будущем</w:t>
      </w:r>
      <w:proofErr w:type="gramEnd"/>
      <w:r>
        <w:rPr>
          <w:rFonts w:ascii="ArialMT" w:hAnsi="ArialMT" w:cs="ArialMT"/>
          <w:sz w:val="26"/>
          <w:szCs w:val="26"/>
        </w:rPr>
        <w:t xml:space="preserve"> и невозможность взять кредит в </w:t>
      </w:r>
      <w:proofErr w:type="gramStart"/>
      <w:r>
        <w:rPr>
          <w:rFonts w:ascii="ArialMT" w:hAnsi="ArialMT" w:cs="ArialMT"/>
          <w:sz w:val="26"/>
          <w:szCs w:val="26"/>
        </w:rPr>
        <w:t>настоящем</w:t>
      </w:r>
      <w:proofErr w:type="gramEnd"/>
      <w:r>
        <w:rPr>
          <w:rFonts w:ascii="ArialMT" w:hAnsi="ArialMT" w:cs="ArialMT"/>
          <w:sz w:val="26"/>
          <w:szCs w:val="26"/>
        </w:rPr>
        <w:t>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Такие работники лишены возможности получать в полном объёме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пособие по временной нетрудоспособност</w:t>
      </w:r>
      <w:r w:rsidR="00636060">
        <w:rPr>
          <w:rFonts w:ascii="ArialMT" w:hAnsi="ArialMT" w:cs="ArialMT"/>
          <w:sz w:val="26"/>
          <w:szCs w:val="26"/>
        </w:rPr>
        <w:t>и, безработице, по уходу за ребё</w:t>
      </w:r>
      <w:r>
        <w:rPr>
          <w:rFonts w:ascii="ArialMT" w:hAnsi="ArialMT" w:cs="ArialMT"/>
          <w:sz w:val="26"/>
          <w:szCs w:val="26"/>
        </w:rPr>
        <w:t>нком и выходные пособия в случае увольнения по сокращению штатов.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В масштабах государства неформальная занятость ведёт к </w:t>
      </w:r>
      <w:proofErr w:type="spellStart"/>
      <w:r>
        <w:rPr>
          <w:rFonts w:ascii="ArialMT" w:hAnsi="ArialMT" w:cs="ArialMT"/>
          <w:sz w:val="26"/>
          <w:szCs w:val="26"/>
        </w:rPr>
        <w:t>недополучению</w:t>
      </w:r>
      <w:proofErr w:type="spellEnd"/>
      <w:r>
        <w:rPr>
          <w:rFonts w:ascii="ArialMT" w:hAnsi="ArialMT" w:cs="ArialMT"/>
          <w:sz w:val="26"/>
          <w:szCs w:val="26"/>
        </w:rPr>
        <w:t xml:space="preserve"> страховых выплат, налогов, ограничивая возможность развития государственной социальной политики. Государство принимает все более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ж</w:t>
      </w:r>
      <w:r w:rsidR="00636060">
        <w:rPr>
          <w:rFonts w:ascii="ArialMT" w:hAnsi="ArialMT" w:cs="ArialMT"/>
          <w:sz w:val="26"/>
          <w:szCs w:val="26"/>
        </w:rPr>
        <w:t>ё</w:t>
      </w:r>
      <w:r>
        <w:rPr>
          <w:rFonts w:ascii="ArialMT" w:hAnsi="ArialMT" w:cs="ArialMT"/>
          <w:sz w:val="26"/>
          <w:szCs w:val="26"/>
        </w:rPr>
        <w:t>сткие меры правовой ответственности за нарушение норм трудового права.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Федеральным законом от 28.12.2013 N 421-ФЗ "О внесении изменений в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отдельные законодательные акты Российской Федерации в связи с принятием Федерального закона "О специальной оценке условий труда" (далее – Закон) внесены дополнения в ряд статей Трудового кодекса РФ: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- внесены изменения в ч. 4 статьи 11: «если отношения, связанные </w:t>
      </w:r>
      <w:proofErr w:type="gramStart"/>
      <w:r>
        <w:rPr>
          <w:rFonts w:ascii="ArialMT" w:hAnsi="ArialMT" w:cs="ArialMT"/>
          <w:sz w:val="26"/>
          <w:szCs w:val="26"/>
        </w:rPr>
        <w:t>с</w:t>
      </w:r>
      <w:proofErr w:type="gramEnd"/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использованием личного труда, возникли на </w:t>
      </w:r>
      <w:proofErr w:type="gramStart"/>
      <w:r>
        <w:rPr>
          <w:rFonts w:ascii="ArialMT" w:hAnsi="ArialMT" w:cs="ArialMT"/>
          <w:sz w:val="26"/>
          <w:szCs w:val="26"/>
        </w:rPr>
        <w:t>основании</w:t>
      </w:r>
      <w:proofErr w:type="gramEnd"/>
      <w:r>
        <w:rPr>
          <w:rFonts w:ascii="ArialMT" w:hAnsi="ArialMT" w:cs="ArialMT"/>
          <w:sz w:val="26"/>
          <w:szCs w:val="26"/>
        </w:rPr>
        <w:t xml:space="preserve"> гражданско-правового договора, но впоследствии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права»;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lastRenderedPageBreak/>
        <w:t>- статья 15 дополнена положением, запрещающим заключение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гражданско-правовых договоров, фактически регулирующих трудовые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отношения между работником и работодателем;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- в соответствии с новой редакцией статьи 16, если отношения,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связанные</w:t>
      </w:r>
      <w:proofErr w:type="gramEnd"/>
      <w:r>
        <w:rPr>
          <w:rFonts w:ascii="ArialMT" w:hAnsi="ArialMT" w:cs="ArialMT"/>
          <w:sz w:val="26"/>
          <w:szCs w:val="26"/>
        </w:rPr>
        <w:t xml:space="preserve"> с использованием личного труда и возникшие на основании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гражданско-правового</w:t>
      </w:r>
      <w:proofErr w:type="gramEnd"/>
      <w:r>
        <w:rPr>
          <w:rFonts w:ascii="ArialMT" w:hAnsi="ArialMT" w:cs="ArialMT"/>
          <w:sz w:val="26"/>
          <w:szCs w:val="26"/>
        </w:rPr>
        <w:t xml:space="preserve"> договора, будут признаны трудовыми, это может стать основанием для заключения трудового договора.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Кодексом РФ об административных правонарушениях, с 1 января 2015 г.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ужесточена ответственность за не</w:t>
      </w:r>
      <w:r w:rsidR="00636060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заключение трудового договора. Статья 5.27 КоАП РФ в новой редакции предусматривает штрафные санкции для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должностных</w:t>
      </w:r>
      <w:proofErr w:type="gramEnd"/>
      <w:r>
        <w:rPr>
          <w:rFonts w:ascii="ArialMT" w:hAnsi="ArialMT" w:cs="ArialMT"/>
          <w:sz w:val="26"/>
          <w:szCs w:val="26"/>
        </w:rPr>
        <w:t xml:space="preserve"> лиц до 20000 руб. (за каждого неофициального работника), для юридических лиц - до 100000 руб. с обязанностью компенсировать работнику весь его период работы без оформления.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Таким образом, выплата «серых» зарплат, </w:t>
      </w:r>
      <w:proofErr w:type="spellStart"/>
      <w:r>
        <w:rPr>
          <w:rFonts w:ascii="ArialMT" w:hAnsi="ArialMT" w:cs="ArialMT"/>
          <w:sz w:val="26"/>
          <w:szCs w:val="26"/>
        </w:rPr>
        <w:t>неоформление</w:t>
      </w:r>
      <w:proofErr w:type="spellEnd"/>
      <w:r>
        <w:rPr>
          <w:rFonts w:ascii="ArialMT" w:hAnsi="ArialMT" w:cs="ArialMT"/>
          <w:sz w:val="26"/>
          <w:szCs w:val="26"/>
        </w:rPr>
        <w:t xml:space="preserve"> надлежащим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образом работников может грозить административной ответственностью в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виде уплаты «сэкономленных» работодателем средств и внушительным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штрафом. Увеличение штрафов и усиление контроля в </w:t>
      </w:r>
      <w:proofErr w:type="gramStart"/>
      <w:r>
        <w:rPr>
          <w:rFonts w:ascii="ArialMT" w:hAnsi="ArialMT" w:cs="ArialMT"/>
          <w:sz w:val="26"/>
          <w:szCs w:val="26"/>
        </w:rPr>
        <w:t>данной</w:t>
      </w:r>
      <w:proofErr w:type="gramEnd"/>
      <w:r>
        <w:rPr>
          <w:rFonts w:ascii="ArialMT" w:hAnsi="ArialMT" w:cs="ArialMT"/>
          <w:sz w:val="26"/>
          <w:szCs w:val="26"/>
        </w:rPr>
        <w:t xml:space="preserve"> сфере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показывают недобросовестным работодателям, что экономика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"</w:t>
      </w:r>
      <w:proofErr w:type="spellStart"/>
      <w:r>
        <w:rPr>
          <w:rFonts w:ascii="ArialMT" w:hAnsi="ArialMT" w:cs="ArialMT"/>
          <w:sz w:val="26"/>
          <w:szCs w:val="26"/>
        </w:rPr>
        <w:t>нетрудоустройства</w:t>
      </w:r>
      <w:proofErr w:type="spellEnd"/>
      <w:r>
        <w:rPr>
          <w:rFonts w:ascii="ArialMT" w:hAnsi="ArialMT" w:cs="ArialMT"/>
          <w:sz w:val="26"/>
          <w:szCs w:val="26"/>
        </w:rPr>
        <w:t>" не всегда бывает экономной.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Практика применения </w:t>
      </w:r>
      <w:proofErr w:type="gramStart"/>
      <w:r>
        <w:rPr>
          <w:rFonts w:ascii="ArialMT" w:hAnsi="ArialMT" w:cs="ArialMT"/>
          <w:sz w:val="26"/>
          <w:szCs w:val="26"/>
        </w:rPr>
        <w:t>нелегальной</w:t>
      </w:r>
      <w:proofErr w:type="gramEnd"/>
      <w:r>
        <w:rPr>
          <w:rFonts w:ascii="ArialMT" w:hAnsi="ArialMT" w:cs="ArialMT"/>
          <w:sz w:val="26"/>
          <w:szCs w:val="26"/>
        </w:rPr>
        <w:t xml:space="preserve"> занятости имеет негативное влияние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не только на экономику страны, но и на самих работодателей - нарушаются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принципы конкуренции в бизнесе, добросовестные работодатели оказываются в менее выгодном финансово-экономическом положении, чем их «ловкие» </w:t>
      </w:r>
      <w:proofErr w:type="spellStart"/>
      <w:r>
        <w:rPr>
          <w:rFonts w:ascii="ArialMT" w:hAnsi="ArialMT" w:cs="ArialMT"/>
          <w:sz w:val="26"/>
          <w:szCs w:val="26"/>
        </w:rPr>
        <w:t>партнеры</w:t>
      </w:r>
      <w:proofErr w:type="spellEnd"/>
      <w:r>
        <w:rPr>
          <w:rFonts w:ascii="ArialMT" w:hAnsi="ArialMT" w:cs="ArialMT"/>
          <w:sz w:val="26"/>
          <w:szCs w:val="26"/>
        </w:rPr>
        <w:t>. Корпоративная этика, не позволяющая информировать о таких предприятиях, играет против социально ответственного бизнеса.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В Тюменской области работа по снижению </w:t>
      </w:r>
      <w:proofErr w:type="gramStart"/>
      <w:r>
        <w:rPr>
          <w:rFonts w:ascii="ArialMT" w:hAnsi="ArialMT" w:cs="ArialMT"/>
          <w:sz w:val="26"/>
          <w:szCs w:val="26"/>
        </w:rPr>
        <w:t>неформальной</w:t>
      </w:r>
      <w:proofErr w:type="gramEnd"/>
      <w:r>
        <w:rPr>
          <w:rFonts w:ascii="ArialMT" w:hAnsi="ArialMT" w:cs="ArialMT"/>
          <w:sz w:val="26"/>
          <w:szCs w:val="26"/>
        </w:rPr>
        <w:t xml:space="preserve"> занятости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активно проводится на территории каждого муниципального образования: под руководством глав администраций или их первых заместителей действуют межведомственные рабочие группы, в которые входят специалисты Пенсионного фонда РФ, налоговой инспекции, Фонда социального страхования РФ, центров занятости населения, общественных организаций.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Но полностью искоренить проявления </w:t>
      </w:r>
      <w:proofErr w:type="gramStart"/>
      <w:r>
        <w:rPr>
          <w:rFonts w:ascii="ArialMT" w:hAnsi="ArialMT" w:cs="ArialMT"/>
          <w:sz w:val="26"/>
          <w:szCs w:val="26"/>
        </w:rPr>
        <w:t>неформальной</w:t>
      </w:r>
      <w:proofErr w:type="gramEnd"/>
      <w:r>
        <w:rPr>
          <w:rFonts w:ascii="ArialMT" w:hAnsi="ArialMT" w:cs="ArialMT"/>
          <w:sz w:val="26"/>
          <w:szCs w:val="26"/>
        </w:rPr>
        <w:t xml:space="preserve"> занятости</w:t>
      </w:r>
    </w:p>
    <w:p w:rsidR="001C11EE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возможно лишь с помощью самих участников трудовых отношений -</w:t>
      </w:r>
    </w:p>
    <w:p w:rsidR="00111FD5" w:rsidRDefault="001C11EE" w:rsidP="00111F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работников и работодателей, от их гражданской позиции зависит эффективность этой работы. </w:t>
      </w:r>
    </w:p>
    <w:p w:rsidR="00E70C2B" w:rsidRDefault="001C11EE" w:rsidP="00111FD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MT" w:hAnsi="ArialMT" w:cs="ArialMT"/>
          <w:sz w:val="26"/>
          <w:szCs w:val="26"/>
        </w:rPr>
        <w:t>Обратиться с заявлением о фактах выплаты</w:t>
      </w:r>
      <w:r w:rsidR="00111FD5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«серой» зарплаты, отсутствии оформления трудовых отношений можно в</w:t>
      </w:r>
      <w:r w:rsidR="00111FD5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органы прокуратуры по месту нахождения работодателя, Государственную</w:t>
      </w:r>
      <w:r w:rsidR="00111FD5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инспекцию труда в Тюменской области тел.</w:t>
      </w:r>
      <w:r w:rsidR="00636060">
        <w:rPr>
          <w:rFonts w:ascii="ArialMT" w:hAnsi="ArialMT" w:cs="ArialMT"/>
          <w:sz w:val="26"/>
          <w:szCs w:val="26"/>
        </w:rPr>
        <w:t xml:space="preserve"> </w:t>
      </w:r>
      <w:r w:rsidR="007B3343">
        <w:rPr>
          <w:rFonts w:ascii="ArialMT" w:hAnsi="ArialMT" w:cs="ArialMT"/>
          <w:sz w:val="26"/>
          <w:szCs w:val="26"/>
        </w:rPr>
        <w:t>(8</w:t>
      </w:r>
      <w:r w:rsidR="00636060">
        <w:rPr>
          <w:rFonts w:ascii="ArialMT" w:hAnsi="ArialMT" w:cs="ArialMT"/>
          <w:sz w:val="26"/>
          <w:szCs w:val="26"/>
        </w:rPr>
        <w:t>345</w:t>
      </w:r>
      <w:r w:rsidR="00102C46">
        <w:rPr>
          <w:rFonts w:ascii="ArialMT" w:hAnsi="ArialMT" w:cs="ArialMT"/>
          <w:sz w:val="26"/>
          <w:szCs w:val="26"/>
        </w:rPr>
        <w:t>2</w:t>
      </w:r>
      <w:r w:rsidR="007B3343">
        <w:rPr>
          <w:rFonts w:ascii="ArialMT" w:hAnsi="ArialMT" w:cs="ArialMT"/>
          <w:sz w:val="26"/>
          <w:szCs w:val="26"/>
        </w:rPr>
        <w:t>)</w:t>
      </w:r>
      <w:r w:rsidR="00636060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500</w:t>
      </w:r>
      <w:r w:rsidR="007B3343">
        <w:rPr>
          <w:rFonts w:ascii="ArialMT" w:hAnsi="ArialMT" w:cs="ArialMT"/>
          <w:sz w:val="26"/>
          <w:szCs w:val="26"/>
        </w:rPr>
        <w:t>-915 доб.102</w:t>
      </w:r>
      <w:r>
        <w:rPr>
          <w:rFonts w:ascii="ArialMT" w:hAnsi="ArialMT" w:cs="ArialMT"/>
          <w:sz w:val="26"/>
          <w:szCs w:val="26"/>
        </w:rPr>
        <w:t>, на «горяч</w:t>
      </w:r>
      <w:r w:rsidR="007B3343">
        <w:rPr>
          <w:rFonts w:ascii="ArialMT" w:hAnsi="ArialMT" w:cs="ArialMT"/>
          <w:sz w:val="26"/>
          <w:szCs w:val="26"/>
        </w:rPr>
        <w:t>ую</w:t>
      </w:r>
      <w:r w:rsidR="00636060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лини</w:t>
      </w:r>
      <w:r w:rsidR="007B3343">
        <w:rPr>
          <w:rFonts w:ascii="ArialMT" w:hAnsi="ArialMT" w:cs="ArialMT"/>
          <w:sz w:val="26"/>
          <w:szCs w:val="26"/>
        </w:rPr>
        <w:t>ю</w:t>
      </w:r>
      <w:r>
        <w:rPr>
          <w:rFonts w:ascii="ArialMT" w:hAnsi="ArialMT" w:cs="ArialMT"/>
          <w:sz w:val="26"/>
          <w:szCs w:val="26"/>
        </w:rPr>
        <w:t xml:space="preserve">» в </w:t>
      </w:r>
      <w:r w:rsidR="007B3343">
        <w:rPr>
          <w:rFonts w:ascii="ArialMT" w:hAnsi="ArialMT" w:cs="ArialMT"/>
          <w:sz w:val="26"/>
          <w:szCs w:val="26"/>
        </w:rPr>
        <w:t>А</w:t>
      </w:r>
      <w:r>
        <w:rPr>
          <w:rFonts w:ascii="ArialMT" w:hAnsi="ArialMT" w:cs="ArialMT"/>
          <w:sz w:val="26"/>
          <w:szCs w:val="26"/>
        </w:rPr>
        <w:t>дминистраци</w:t>
      </w:r>
      <w:r w:rsidR="007B3343">
        <w:rPr>
          <w:rFonts w:ascii="ArialMT" w:hAnsi="ArialMT" w:cs="ArialMT"/>
          <w:sz w:val="26"/>
          <w:szCs w:val="26"/>
        </w:rPr>
        <w:t>ю</w:t>
      </w:r>
      <w:r>
        <w:rPr>
          <w:rFonts w:ascii="ArialMT" w:hAnsi="ArialMT" w:cs="ArialMT"/>
          <w:sz w:val="26"/>
          <w:szCs w:val="26"/>
        </w:rPr>
        <w:t xml:space="preserve"> </w:t>
      </w:r>
      <w:r w:rsidR="007B3343">
        <w:rPr>
          <w:rFonts w:ascii="ArialMT" w:hAnsi="ArialMT" w:cs="ArialMT"/>
          <w:sz w:val="26"/>
          <w:szCs w:val="26"/>
        </w:rPr>
        <w:t xml:space="preserve">Уватского </w:t>
      </w:r>
      <w:r>
        <w:rPr>
          <w:rFonts w:ascii="ArialMT" w:hAnsi="ArialMT" w:cs="ArialMT"/>
          <w:sz w:val="26"/>
          <w:szCs w:val="26"/>
        </w:rPr>
        <w:t>муниципальн</w:t>
      </w:r>
      <w:r w:rsidR="007B3343">
        <w:rPr>
          <w:rFonts w:ascii="ArialMT" w:hAnsi="ArialMT" w:cs="ArialMT"/>
          <w:sz w:val="26"/>
          <w:szCs w:val="26"/>
        </w:rPr>
        <w:t>ого</w:t>
      </w:r>
      <w:r>
        <w:rPr>
          <w:rFonts w:ascii="ArialMT" w:hAnsi="ArialMT" w:cs="ArialMT"/>
          <w:sz w:val="26"/>
          <w:szCs w:val="26"/>
        </w:rPr>
        <w:t xml:space="preserve"> </w:t>
      </w:r>
      <w:r w:rsidR="007B3343">
        <w:rPr>
          <w:rFonts w:ascii="ArialMT" w:hAnsi="ArialMT" w:cs="ArialMT"/>
          <w:sz w:val="26"/>
          <w:szCs w:val="26"/>
        </w:rPr>
        <w:t>района</w:t>
      </w:r>
      <w:r w:rsidR="00636060">
        <w:rPr>
          <w:rFonts w:ascii="ArialMT" w:hAnsi="ArialMT" w:cs="ArialMT"/>
          <w:sz w:val="26"/>
          <w:szCs w:val="26"/>
        </w:rPr>
        <w:t xml:space="preserve"> тел. </w:t>
      </w:r>
      <w:r w:rsidR="007B3343">
        <w:rPr>
          <w:rFonts w:ascii="ArialMT" w:hAnsi="ArialMT" w:cs="ArialMT"/>
          <w:sz w:val="26"/>
          <w:szCs w:val="26"/>
        </w:rPr>
        <w:t>(8</w:t>
      </w:r>
      <w:r w:rsidR="00102C46">
        <w:rPr>
          <w:rFonts w:ascii="ArialMT" w:hAnsi="ArialMT" w:cs="ArialMT"/>
          <w:sz w:val="26"/>
          <w:szCs w:val="26"/>
        </w:rPr>
        <w:t>34561</w:t>
      </w:r>
      <w:r w:rsidR="007B3343">
        <w:rPr>
          <w:rFonts w:ascii="ArialMT" w:hAnsi="ArialMT" w:cs="ArialMT"/>
          <w:sz w:val="26"/>
          <w:szCs w:val="26"/>
        </w:rPr>
        <w:t>)</w:t>
      </w:r>
      <w:r w:rsidR="00102C46">
        <w:rPr>
          <w:rFonts w:ascii="ArialMT" w:hAnsi="ArialMT" w:cs="ArialMT"/>
          <w:sz w:val="26"/>
          <w:szCs w:val="26"/>
        </w:rPr>
        <w:t xml:space="preserve"> 28052</w:t>
      </w:r>
      <w:r w:rsidR="007B3343">
        <w:rPr>
          <w:rFonts w:ascii="ArialMT" w:hAnsi="ArialMT" w:cs="ArialMT"/>
          <w:sz w:val="26"/>
          <w:szCs w:val="26"/>
        </w:rPr>
        <w:t xml:space="preserve"> доб. 1137</w:t>
      </w:r>
      <w:r>
        <w:rPr>
          <w:rFonts w:ascii="ArialMT" w:hAnsi="ArialMT" w:cs="ArialMT"/>
          <w:sz w:val="26"/>
          <w:szCs w:val="26"/>
        </w:rPr>
        <w:t>.</w:t>
      </w:r>
      <w:bookmarkEnd w:id="0"/>
    </w:p>
    <w:sectPr w:rsidR="00E7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E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02C46"/>
    <w:rsid w:val="00111FD5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C11EE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E2ED5"/>
    <w:rsid w:val="004E39EB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36060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3343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2023-04-27T09:25:00Z</cp:lastPrinted>
  <dcterms:created xsi:type="dcterms:W3CDTF">2023-04-25T04:26:00Z</dcterms:created>
  <dcterms:modified xsi:type="dcterms:W3CDTF">2023-04-27T09:25:00Z</dcterms:modified>
</cp:coreProperties>
</file>