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13" w:rsidRPr="000A2013" w:rsidRDefault="0019354C" w:rsidP="0019354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0A2013" w:rsidRPr="000A2013">
        <w:rPr>
          <w:rFonts w:ascii="Arial" w:eastAsia="Times New Roman" w:hAnsi="Arial" w:cs="Arial"/>
          <w:b/>
          <w:sz w:val="28"/>
          <w:szCs w:val="28"/>
          <w:lang w:eastAsia="ru-RU"/>
        </w:rPr>
        <w:t>Г</w:t>
      </w:r>
      <w:r w:rsidR="000A2013" w:rsidRPr="001F6A17">
        <w:rPr>
          <w:rFonts w:ascii="Arial" w:eastAsia="Times New Roman" w:hAnsi="Arial" w:cs="Arial"/>
          <w:b/>
          <w:sz w:val="28"/>
          <w:szCs w:val="28"/>
          <w:lang w:eastAsia="ru-RU"/>
        </w:rPr>
        <w:t>рафик работы ярмарок</w:t>
      </w:r>
      <w:r w:rsidR="000A2013" w:rsidRPr="000A20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территории Уватского муниципального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0A2013" w:rsidRPr="000A2013">
        <w:rPr>
          <w:rFonts w:ascii="Arial" w:eastAsia="Times New Roman" w:hAnsi="Arial" w:cs="Arial"/>
          <w:b/>
          <w:sz w:val="28"/>
          <w:szCs w:val="28"/>
          <w:lang w:eastAsia="ru-RU"/>
        </w:rPr>
        <w:t>района</w:t>
      </w:r>
      <w:r w:rsidR="000A2013" w:rsidRPr="001F6A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A2013" w:rsidRPr="000A20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для реализации </w:t>
      </w:r>
      <w:r w:rsidR="00DB5C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продовольственных и непродовольственных товаров, а также </w:t>
      </w:r>
      <w:r w:rsidR="000A2013" w:rsidRPr="000A2013">
        <w:rPr>
          <w:rFonts w:ascii="Arial" w:eastAsia="Times New Roman" w:hAnsi="Arial" w:cs="Arial"/>
          <w:b/>
          <w:sz w:val="28"/>
          <w:szCs w:val="28"/>
          <w:lang w:eastAsia="ru-RU"/>
        </w:rPr>
        <w:t>излишков сельхозпродукции, выращенной в личных подсобных хозяйствах, садах и огородах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2021 год</w:t>
      </w:r>
    </w:p>
    <w:p w:rsidR="000A2013" w:rsidRDefault="000A2013" w:rsidP="00590D77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56F561" wp14:editId="1772A4AC">
            <wp:extent cx="6454140" cy="4418899"/>
            <wp:effectExtent l="0" t="0" r="3810" b="1270"/>
            <wp:docPr id="1" name="Рисунок 1" descr="СЕЛЬСКОХОЗЯЙСТВЕННЫЕ ЯРМАРКИ В КРАСНО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ЬСКОХОЗЯЙСТВЕННЫЕ ЯРМАРКИ В КРАСНОД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44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12" w:rsidRPr="00590D77" w:rsidRDefault="005D2612" w:rsidP="00590D77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0209" w:type="dxa"/>
        <w:tblInd w:w="701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215"/>
        <w:gridCol w:w="4872"/>
        <w:gridCol w:w="2410"/>
      </w:tblGrid>
      <w:tr w:rsidR="00F53D4F" w:rsidTr="00F53D4F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Дата (срок)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проведения ярмарки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Тип ярмарки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 четверга по воскресенье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Демьянка,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 от центральной площади до здания администрации)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 четверга по воскресенье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Муген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 площади у здания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СК «Нефтяник»)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 21.08.2021 по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субботам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Туртас</w:t>
            </w:r>
            <w:proofErr w:type="spellEnd"/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(территория, прилегающая к зданию администрации </w:t>
            </w:r>
            <w:proofErr w:type="spellStart"/>
            <w:r>
              <w:rPr>
                <w:sz w:val="24"/>
                <w:szCs w:val="24"/>
              </w:rPr>
              <w:t>Туртасского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 стороны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Газовиков)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пятница,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суббота,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Демьянка,  прилегающая</w:t>
            </w:r>
            <w:proofErr w:type="gramEnd"/>
            <w:r>
              <w:rPr>
                <w:sz w:val="24"/>
                <w:szCs w:val="24"/>
              </w:rPr>
              <w:t xml:space="preserve"> территория к нежилому зданию № 23г по улице Железнодорожная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пятница,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суббота,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п. Демьянка,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 прилегающая территория к торговому центру «Водолей»,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по улице Железнодорожная, 23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с. Демьянское,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НПС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(площадь между магазинами «Центральный», «Магнит», «Каприз»)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вторник, пятница</w:t>
            </w:r>
          </w:p>
          <w:p w:rsidR="00F53D4F" w:rsidRDefault="00F53D4F" w:rsidP="00380C5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Уват,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Победы, д. 17 (прилегающая площадь к зданию)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Еженедельно вторник, пятница с 20.08.2021 по 01.11.2021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Уват,  ул.</w:t>
            </w:r>
            <w:proofErr w:type="gramEnd"/>
            <w:r>
              <w:rPr>
                <w:sz w:val="24"/>
                <w:szCs w:val="24"/>
              </w:rPr>
              <w:t xml:space="preserve"> Дорожная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(территория, </w:t>
            </w:r>
            <w:proofErr w:type="gramStart"/>
            <w:r>
              <w:rPr>
                <w:sz w:val="24"/>
                <w:szCs w:val="24"/>
              </w:rPr>
              <w:t>прилегающая  к</w:t>
            </w:r>
            <w:proofErr w:type="gramEnd"/>
            <w:r>
              <w:rPr>
                <w:sz w:val="24"/>
                <w:szCs w:val="24"/>
              </w:rPr>
              <w:t xml:space="preserve"> «Смотровой площадке» на берегу р. Иртыш)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P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Еженедельно вторник, четверг, суббота с 07.09.2021 по 31.12.2021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д. Солянка,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ул. Центральная, д. 11 (территория, прилегающая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Еженедельно по пятницам с 10.09.2021 по 31.12.2021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с. Красный Яр,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ул. Стивы Дорониной, д. 9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(территория, прилегающая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27.06.2021,</w:t>
            </w:r>
          </w:p>
          <w:p w:rsidR="00F53D4F" w:rsidRDefault="00F53D4F" w:rsidP="00380C54">
            <w:pPr>
              <w:pStyle w:val="ConsPlusNormal"/>
              <w:ind w:left="-57" w:firstLine="0"/>
              <w:jc w:val="center"/>
            </w:pPr>
            <w:r>
              <w:rPr>
                <w:sz w:val="24"/>
                <w:szCs w:val="24"/>
              </w:rPr>
              <w:t>19.09.2021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Туртас</w:t>
            </w:r>
            <w:proofErr w:type="spellEnd"/>
            <w:r>
              <w:rPr>
                <w:sz w:val="24"/>
                <w:szCs w:val="24"/>
              </w:rPr>
              <w:t>, ул. Школьная, д. 2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(территория, прилегающая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19.09.2021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Уват,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Ленина, д. 88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(прилегающая площадь к зданию РДК)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14.03.2021, </w:t>
            </w:r>
          </w:p>
          <w:p w:rsidR="00F53D4F" w:rsidRDefault="00F53D4F" w:rsidP="00380C54">
            <w:pPr>
              <w:pStyle w:val="ConsPlusNormal"/>
              <w:ind w:left="-113" w:firstLine="0"/>
              <w:jc w:val="center"/>
            </w:pPr>
            <w:r>
              <w:rPr>
                <w:sz w:val="24"/>
                <w:szCs w:val="24"/>
              </w:rPr>
              <w:t xml:space="preserve"> 19.09.2021 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д. Солянка,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Центральная, д. 11 (территория, прилегающая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trike/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14.03.2021, </w:t>
            </w:r>
          </w:p>
          <w:p w:rsidR="00F53D4F" w:rsidRDefault="00F53D4F" w:rsidP="00380C54">
            <w:pPr>
              <w:pStyle w:val="ConsPlusNormal"/>
              <w:ind w:left="-57" w:firstLine="0"/>
              <w:jc w:val="center"/>
            </w:pPr>
            <w:r>
              <w:rPr>
                <w:sz w:val="24"/>
                <w:szCs w:val="24"/>
              </w:rPr>
              <w:t>28.08.2021,</w:t>
            </w:r>
          </w:p>
          <w:p w:rsidR="00F53D4F" w:rsidRDefault="00F53D4F" w:rsidP="00380C54">
            <w:pPr>
              <w:pStyle w:val="ConsPlusNormal"/>
              <w:ind w:left="-57" w:firstLine="0"/>
              <w:jc w:val="center"/>
            </w:pPr>
            <w:r>
              <w:rPr>
                <w:sz w:val="24"/>
                <w:szCs w:val="24"/>
              </w:rPr>
              <w:t>19.09.2021,</w:t>
            </w:r>
          </w:p>
          <w:p w:rsidR="00F53D4F" w:rsidRDefault="00F53D4F" w:rsidP="00380C54">
            <w:pPr>
              <w:pStyle w:val="ConsPlusNormal"/>
              <w:ind w:left="-57" w:firstLine="0"/>
              <w:jc w:val="center"/>
            </w:pPr>
            <w:r>
              <w:rPr>
                <w:sz w:val="24"/>
                <w:szCs w:val="24"/>
              </w:rPr>
              <w:t>01.10.2021,</w:t>
            </w:r>
          </w:p>
          <w:p w:rsidR="00F53D4F" w:rsidRDefault="00F53D4F" w:rsidP="00380C54">
            <w:pPr>
              <w:pStyle w:val="ConsPlusNormal"/>
              <w:ind w:left="-57" w:firstLine="0"/>
              <w:jc w:val="center"/>
            </w:pPr>
            <w:r>
              <w:rPr>
                <w:sz w:val="24"/>
                <w:szCs w:val="24"/>
              </w:rPr>
              <w:t xml:space="preserve">10.10.2021  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с. Красный Яр,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ул. Стивы Дорониной, д. 9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(территория, прилегающая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rPr>
          <w:trHeight w:val="400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b/>
                <w:bCs/>
                <w:strike/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19.09.2021 </w:t>
            </w:r>
          </w:p>
          <w:p w:rsidR="00F53D4F" w:rsidRDefault="00F53D4F" w:rsidP="00380C5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Тугалово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ул. Центральная, д. 17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(территория, прилегающая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28.02.2021,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27.06.2021,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08.08.2021</w:t>
            </w:r>
          </w:p>
          <w:p w:rsidR="00F53D4F" w:rsidRDefault="00F53D4F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с. Ивановка,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Орджоникидзе, 9а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(прилегающая площадь 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19.09.2021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Алымка, ул. Центральная, д.10б (прилегающая площадь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19.09.2021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Осинник, ул. Комсомольская, д. 6 (прилегающая площадь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19.09.2021</w:t>
            </w:r>
          </w:p>
          <w:p w:rsidR="00F53D4F" w:rsidRDefault="00F53D4F" w:rsidP="00380C54"/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Першино</w:t>
            </w:r>
            <w:proofErr w:type="spellEnd"/>
            <w:r>
              <w:rPr>
                <w:sz w:val="24"/>
                <w:szCs w:val="24"/>
              </w:rPr>
              <w:t xml:space="preserve">, ул. Мира, д. 8б (прилегающая площадь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к зданию СДК)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F53D4F" w:rsidTr="00F53D4F"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20.</w:t>
            </w:r>
            <w:bookmarkStart w:id="0" w:name="_GoBack"/>
            <w:bookmarkEnd w:id="0"/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02.10.2021                      </w:t>
            </w:r>
          </w:p>
        </w:tc>
        <w:tc>
          <w:tcPr>
            <w:tcW w:w="4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 xml:space="preserve">с. Уват, 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 Ленина, д. 88</w:t>
            </w:r>
          </w:p>
          <w:p w:rsidR="00F53D4F" w:rsidRDefault="00F53D4F" w:rsidP="00380C5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(прилегающая площадь к зданию РДК)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4F" w:rsidRDefault="00F53D4F" w:rsidP="00F53D4F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сельскохозяйственная ярмарка «Золотая осень Увата»</w:t>
            </w:r>
          </w:p>
        </w:tc>
      </w:tr>
    </w:tbl>
    <w:p w:rsidR="00F53D4F" w:rsidRDefault="00F53D4F" w:rsidP="00F53D4F">
      <w:pPr>
        <w:jc w:val="center"/>
        <w:rPr>
          <w:rFonts w:eastAsia="Arial" w:cs="Arial"/>
          <w:szCs w:val="26"/>
          <w:vertAlign w:val="superscript"/>
          <w:lang w:eastAsia="ru-RU"/>
        </w:rPr>
      </w:pPr>
    </w:p>
    <w:p w:rsidR="00F53D4F" w:rsidRPr="00BD30D5" w:rsidRDefault="00F53D4F" w:rsidP="00F53D4F">
      <w:pPr>
        <w:pStyle w:val="ConsPlusNormal"/>
        <w:ind w:left="709" w:right="-1" w:firstLine="567"/>
        <w:jc w:val="both"/>
      </w:pPr>
      <w:r w:rsidRPr="00BD30D5">
        <w:rPr>
          <w:sz w:val="26"/>
          <w:szCs w:val="26"/>
        </w:rPr>
        <w:t xml:space="preserve">Примечание: План </w:t>
      </w:r>
      <w:r w:rsidRPr="00BD30D5">
        <w:rPr>
          <w:sz w:val="26"/>
          <w:szCs w:val="26"/>
          <w:lang w:eastAsia="ru-RU"/>
        </w:rPr>
        <w:t xml:space="preserve">организации и проведения ярмарок на территории Уватского муниципального района на 2021 год» </w:t>
      </w:r>
      <w:r w:rsidRPr="00BD30D5">
        <w:rPr>
          <w:sz w:val="26"/>
          <w:szCs w:val="26"/>
        </w:rPr>
        <w:t xml:space="preserve">утвержден постановлением администрации </w:t>
      </w:r>
      <w:r w:rsidRPr="00BD30D5">
        <w:rPr>
          <w:sz w:val="26"/>
          <w:szCs w:val="26"/>
          <w:lang w:eastAsia="ru-RU"/>
        </w:rPr>
        <w:t xml:space="preserve">Уватского муниципального района от 15.12.2020 № 343 </w:t>
      </w:r>
      <w:r w:rsidRPr="00BD30D5">
        <w:rPr>
          <w:sz w:val="24"/>
          <w:szCs w:val="24"/>
        </w:rPr>
        <w:t>(в редакции постановлений администрации Уватского муниципального района от 17.08.2021</w:t>
      </w:r>
      <w:r w:rsidRPr="00BD30D5">
        <w:rPr>
          <w:sz w:val="26"/>
          <w:szCs w:val="26"/>
        </w:rPr>
        <w:t xml:space="preserve"> № 164, от 07.09.2021 № 178, от 13.10.2021 № 198)</w:t>
      </w:r>
      <w:r>
        <w:rPr>
          <w:sz w:val="26"/>
          <w:szCs w:val="26"/>
        </w:rPr>
        <w:t>.</w:t>
      </w:r>
    </w:p>
    <w:p w:rsidR="00F53D4F" w:rsidRPr="00BD30D5" w:rsidRDefault="00F53D4F" w:rsidP="00F53D4F">
      <w:pPr>
        <w:pStyle w:val="western"/>
        <w:ind w:left="709"/>
        <w:rPr>
          <w:sz w:val="26"/>
          <w:szCs w:val="26"/>
          <w:lang w:eastAsia="ru-RU"/>
        </w:rPr>
      </w:pPr>
    </w:p>
    <w:p w:rsidR="001103C4" w:rsidRDefault="00F53D4F"/>
    <w:sectPr w:rsidR="001103C4" w:rsidSect="00B039EA">
      <w:pgSz w:w="11906" w:h="16838" w:code="9"/>
      <w:pgMar w:top="567" w:right="567" w:bottom="567" w:left="56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B"/>
    <w:rsid w:val="000A2013"/>
    <w:rsid w:val="00175CB7"/>
    <w:rsid w:val="0019354C"/>
    <w:rsid w:val="001F6A17"/>
    <w:rsid w:val="004D4F05"/>
    <w:rsid w:val="00590D77"/>
    <w:rsid w:val="005D2612"/>
    <w:rsid w:val="0069393D"/>
    <w:rsid w:val="008B4D65"/>
    <w:rsid w:val="00AA60CB"/>
    <w:rsid w:val="00B039EA"/>
    <w:rsid w:val="00B664DB"/>
    <w:rsid w:val="00B85AB9"/>
    <w:rsid w:val="00DB5CBA"/>
    <w:rsid w:val="00DE3820"/>
    <w:rsid w:val="00EF1EDD"/>
    <w:rsid w:val="00F53D4F"/>
    <w:rsid w:val="00F81BC2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D3A3-8C60-4B60-80B4-92139872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6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1E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B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B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53D4F"/>
    <w:pPr>
      <w:spacing w:before="280" w:after="0" w:line="240" w:lineRule="auto"/>
      <w:jc w:val="both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7AF4-5C89-42D7-92EF-AD0ED20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2021-08-10T09:07:00Z</cp:lastPrinted>
  <dcterms:created xsi:type="dcterms:W3CDTF">2021-10-14T10:18:00Z</dcterms:created>
  <dcterms:modified xsi:type="dcterms:W3CDTF">2021-10-14T10:21:00Z</dcterms:modified>
</cp:coreProperties>
</file>