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7E" w:rsidRDefault="001A1E7E" w:rsidP="001A1E7E">
      <w:pPr>
        <w:jc w:val="center"/>
        <w:rPr>
          <w:b/>
          <w:sz w:val="28"/>
        </w:rPr>
      </w:pPr>
      <w:r w:rsidRPr="001A1E7E">
        <w:rPr>
          <w:b/>
          <w:sz w:val="28"/>
        </w:rPr>
        <w:t>Информация УУП</w:t>
      </w:r>
      <w:r w:rsidR="00081B5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И.М.Цычаева</w:t>
      </w:r>
      <w:proofErr w:type="spellEnd"/>
      <w:r w:rsidRPr="001A1E7E">
        <w:rPr>
          <w:b/>
          <w:sz w:val="28"/>
        </w:rPr>
        <w:t xml:space="preserve"> о проделанной работе в 2013 году</w:t>
      </w:r>
    </w:p>
    <w:p w:rsidR="001A1E7E" w:rsidRPr="001A1E7E" w:rsidRDefault="001A1E7E" w:rsidP="001A1E7E">
      <w:pPr>
        <w:jc w:val="center"/>
        <w:rPr>
          <w:b/>
          <w:sz w:val="28"/>
        </w:rPr>
      </w:pP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>На территории 9 административного участка проживает 2289 человек. Обслуживается Федеральная дорога  Тюмень-Х-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 xml:space="preserve"> с 416 по 456 км. На территории проживает 32 человека, которые состоят на профилактических  учета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лица допускающие правонарушения в сфере семейно-бытовых отношений-3.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    По результатам оперативно-служебной деятельности  УУП ОМВД России по </w:t>
      </w:r>
      <w:proofErr w:type="spellStart"/>
      <w:r>
        <w:rPr>
          <w:sz w:val="28"/>
        </w:rPr>
        <w:t>Уватскому</w:t>
      </w:r>
      <w:proofErr w:type="spellEnd"/>
      <w:r>
        <w:rPr>
          <w:sz w:val="28"/>
        </w:rPr>
        <w:t xml:space="preserve"> району с 01.01.2013 зарегистрировано 95 заявлений и обращений граждан, из них: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>-отказано в возбуждении уголовного дела 35,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>-направлено материалов в мировой суд 15,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Направлено материалов по </w:t>
      </w:r>
      <w:proofErr w:type="spellStart"/>
      <w:r>
        <w:rPr>
          <w:sz w:val="28"/>
        </w:rPr>
        <w:t>подследственности</w:t>
      </w:r>
      <w:proofErr w:type="spellEnd"/>
      <w:r>
        <w:rPr>
          <w:sz w:val="28"/>
        </w:rPr>
        <w:t xml:space="preserve"> 25,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>Направлено по территориальности 8.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    Зарегистрировано 12 преступлений, из них раскрыто 1</w:t>
      </w:r>
      <w:r w:rsidR="000D3CE9">
        <w:rPr>
          <w:sz w:val="28"/>
        </w:rPr>
        <w:t>2</w:t>
      </w:r>
      <w:r>
        <w:rPr>
          <w:sz w:val="28"/>
        </w:rPr>
        <w:t xml:space="preserve">, лично выявлено и раскрыто 8 преступлений. </w:t>
      </w:r>
      <w:bookmarkStart w:id="0" w:name="_GoBack"/>
      <w:bookmarkEnd w:id="0"/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     Составлено 125 административных протоколов: за нарушение иностранными гражданами правил пребывания на территории РФ, за проживание граждан без регистрации, за нарушение правил хранения, ношения огнестрельного оружия, за нарушение ПДД, за появление граждан в состоянии алкогольного опьянения в общественном месте, за распитие спиртных напитков в общественном месте, за ненадлежащее исполнение своих родительских обязанностей по воспитанию и обучению детей, за мелкое хулиганство, за торговлю в не отведённом органами местного самоуправления месте, за неуплату административного штрафа.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    Исполнены  отдельные поручения о производстве следственных действий работников прокуратуры, СУ СК, следствия и дознания ОМВД России по </w:t>
      </w:r>
      <w:proofErr w:type="spellStart"/>
      <w:r>
        <w:rPr>
          <w:sz w:val="28"/>
        </w:rPr>
        <w:t>Уватскому</w:t>
      </w:r>
      <w:proofErr w:type="spellEnd"/>
      <w:r>
        <w:rPr>
          <w:sz w:val="28"/>
        </w:rPr>
        <w:t xml:space="preserve"> району.</w:t>
      </w:r>
    </w:p>
    <w:p w:rsidR="001A1E7E" w:rsidRDefault="001A1E7E" w:rsidP="001A1E7E">
      <w:pPr>
        <w:jc w:val="both"/>
        <w:rPr>
          <w:sz w:val="28"/>
        </w:rPr>
      </w:pPr>
      <w:r>
        <w:rPr>
          <w:sz w:val="28"/>
        </w:rPr>
        <w:t xml:space="preserve">      Проведены  совместные рейды с сотрудниками ГИБДД по выявлению административных правонарушений на территории административного участка. Участвовал при проведении культурно-массовых мероприятий на территории Демьянского и </w:t>
      </w:r>
      <w:proofErr w:type="spellStart"/>
      <w:r>
        <w:rPr>
          <w:sz w:val="28"/>
        </w:rPr>
        <w:t>Тугаловского</w:t>
      </w:r>
      <w:proofErr w:type="spellEnd"/>
      <w:r>
        <w:rPr>
          <w:sz w:val="28"/>
        </w:rPr>
        <w:t xml:space="preserve"> сельских поселений.</w:t>
      </w:r>
    </w:p>
    <w:p w:rsidR="00AD07EA" w:rsidRDefault="00AD07EA"/>
    <w:sectPr w:rsidR="00AD07EA" w:rsidSect="00A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7E"/>
    <w:rsid w:val="00081B57"/>
    <w:rsid w:val="000D3CE9"/>
    <w:rsid w:val="001A1E7E"/>
    <w:rsid w:val="0036776B"/>
    <w:rsid w:val="00902F98"/>
    <w:rsid w:val="00AD07EA"/>
    <w:rsid w:val="00CC6741"/>
    <w:rsid w:val="00E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7</cp:revision>
  <dcterms:created xsi:type="dcterms:W3CDTF">2014-03-27T09:30:00Z</dcterms:created>
  <dcterms:modified xsi:type="dcterms:W3CDTF">2014-03-27T09:40:00Z</dcterms:modified>
</cp:coreProperties>
</file>